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A46" w:rsidRPr="008E362E" w:rsidRDefault="005F5A46" w:rsidP="005F5A46">
      <w:pPr>
        <w:jc w:val="center"/>
        <w:rPr>
          <w:b/>
        </w:rPr>
      </w:pPr>
      <w:r w:rsidRPr="008E362E">
        <w:rPr>
          <w:b/>
          <w:bCs/>
          <w:noProof/>
        </w:rPr>
        <w:drawing>
          <wp:inline distT="0" distB="0" distL="0" distR="0" wp14:anchorId="01056530" wp14:editId="47078893">
            <wp:extent cx="845185" cy="733425"/>
            <wp:effectExtent l="19050" t="0" r="0" b="0"/>
            <wp:docPr id="127"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tabs>
          <w:tab w:val="left" w:pos="6585"/>
        </w:tabs>
        <w:rPr>
          <w:b/>
        </w:rPr>
      </w:pPr>
      <w:r w:rsidRPr="008E362E">
        <w:rPr>
          <w:b/>
        </w:rPr>
        <w:tab/>
      </w:r>
      <w:r w:rsidRPr="008E362E">
        <w:rPr>
          <w:b/>
        </w:rPr>
        <w:tab/>
      </w:r>
    </w:p>
    <w:p w:rsidR="005F5A46" w:rsidRPr="008E362E" w:rsidRDefault="005F5A46" w:rsidP="005F5A46">
      <w:pPr>
        <w:tabs>
          <w:tab w:val="left" w:pos="6585"/>
        </w:tabs>
        <w:rPr>
          <w:b/>
        </w:rPr>
      </w:pPr>
    </w:p>
    <w:p w:rsidR="005F5A46" w:rsidRPr="008E362E" w:rsidRDefault="005F5A46" w:rsidP="005F5A46">
      <w:pPr>
        <w:tabs>
          <w:tab w:val="left" w:pos="6585"/>
        </w:tabs>
        <w:rPr>
          <w:b/>
        </w:rPr>
      </w:pPr>
    </w:p>
    <w:p w:rsidR="005F5A46" w:rsidRPr="008E362E" w:rsidRDefault="005F5A46" w:rsidP="005F5A46">
      <w:pPr>
        <w:tabs>
          <w:tab w:val="left" w:pos="6585"/>
        </w:tabs>
        <w:rPr>
          <w:b/>
        </w:rPr>
      </w:pP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jc w:val="center"/>
        <w:rPr>
          <w:b/>
          <w:sz w:val="28"/>
          <w:szCs w:val="28"/>
        </w:rPr>
      </w:pPr>
    </w:p>
    <w:p w:rsidR="005F5A46" w:rsidRPr="008E362E" w:rsidRDefault="005F5A46" w:rsidP="005F5A46">
      <w:pPr>
        <w:jc w:val="center"/>
        <w:rPr>
          <w:b/>
          <w:bCs/>
          <w:caps/>
          <w:sz w:val="28"/>
          <w:szCs w:val="28"/>
          <w:lang w:eastAsia="ja-JP"/>
        </w:rPr>
      </w:pPr>
      <w:r w:rsidRPr="008E362E">
        <w:rPr>
          <w:b/>
          <w:bCs/>
          <w:caps/>
          <w:sz w:val="28"/>
          <w:szCs w:val="28"/>
          <w:lang w:eastAsia="ja-JP"/>
        </w:rPr>
        <w:t xml:space="preserve">APT </w:t>
      </w:r>
      <w:r>
        <w:rPr>
          <w:b/>
          <w:bCs/>
          <w:caps/>
          <w:sz w:val="28"/>
          <w:szCs w:val="28"/>
          <w:lang w:eastAsia="ja-JP"/>
        </w:rPr>
        <w:t>Recommendation</w:t>
      </w:r>
      <w:r w:rsidRPr="008E362E">
        <w:rPr>
          <w:b/>
          <w:bCs/>
          <w:caps/>
          <w:sz w:val="28"/>
          <w:szCs w:val="28"/>
          <w:lang w:eastAsia="ja-JP"/>
        </w:rPr>
        <w:t xml:space="preserve"> ON </w:t>
      </w:r>
    </w:p>
    <w:p w:rsidR="005F5A46" w:rsidRPr="008E362E" w:rsidRDefault="005F5A46" w:rsidP="005F5A46">
      <w:pPr>
        <w:jc w:val="center"/>
        <w:rPr>
          <w:rFonts w:eastAsia="SimSun"/>
          <w:b/>
          <w:bCs/>
          <w:caps/>
          <w:sz w:val="28"/>
          <w:szCs w:val="28"/>
          <w:lang w:val="en-GB" w:eastAsia="zh-CN"/>
        </w:rPr>
      </w:pPr>
    </w:p>
    <w:p w:rsidR="005F5A46" w:rsidRPr="008E362E" w:rsidRDefault="005F5A46" w:rsidP="005F5A46">
      <w:pPr>
        <w:jc w:val="center"/>
        <w:rPr>
          <w:b/>
        </w:rPr>
      </w:pPr>
      <w:r w:rsidRPr="005F5A46">
        <w:rPr>
          <w:b/>
          <w:bCs/>
          <w:sz w:val="28"/>
          <w:szCs w:val="28"/>
        </w:rPr>
        <w:t>SPECIFICATION OF INFORMATION AND COMMUNICATION SYSTEM</w:t>
      </w:r>
      <w:r>
        <w:rPr>
          <w:b/>
          <w:bCs/>
          <w:sz w:val="28"/>
          <w:szCs w:val="28"/>
        </w:rPr>
        <w:t xml:space="preserve"> </w:t>
      </w:r>
      <w:r w:rsidRPr="005F5A46">
        <w:rPr>
          <w:b/>
          <w:bCs/>
          <w:sz w:val="28"/>
          <w:szCs w:val="28"/>
        </w:rPr>
        <w:t>USING VEHICLE DURING DISASTER</w:t>
      </w:r>
    </w:p>
    <w:p w:rsidR="005F5A46" w:rsidRDefault="005F5A46" w:rsidP="005F5A46">
      <w:pPr>
        <w:jc w:val="center"/>
        <w:rPr>
          <w:b/>
        </w:rPr>
      </w:pPr>
    </w:p>
    <w:p w:rsidR="005F5A46" w:rsidRPr="008E362E" w:rsidRDefault="005F5A46" w:rsidP="005F5A46">
      <w:pPr>
        <w:jc w:val="center"/>
        <w:rPr>
          <w:b/>
          <w:lang w:eastAsia="ja-JP"/>
        </w:rPr>
      </w:pPr>
      <w:r w:rsidRPr="008E362E">
        <w:rPr>
          <w:b/>
        </w:rPr>
        <w:t>No. APT/A</w:t>
      </w:r>
      <w:r>
        <w:rPr>
          <w:b/>
        </w:rPr>
        <w:t>STAP/R</w:t>
      </w:r>
      <w:r w:rsidRPr="008E362E">
        <w:rPr>
          <w:b/>
        </w:rPr>
        <w:t>E</w:t>
      </w:r>
      <w:r>
        <w:rPr>
          <w:b/>
        </w:rPr>
        <w:t>C-02</w:t>
      </w:r>
      <w:r w:rsidRPr="008E362E">
        <w:rPr>
          <w:b/>
        </w:rPr>
        <w:br/>
        <w:t xml:space="preserve">Edition: </w:t>
      </w:r>
      <w:r>
        <w:rPr>
          <w:b/>
        </w:rPr>
        <w:t>October 2018</w:t>
      </w: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jc w:val="center"/>
        <w:rPr>
          <w:b/>
        </w:rPr>
      </w:pPr>
    </w:p>
    <w:p w:rsidR="005F5A46" w:rsidRDefault="005F5A46" w:rsidP="005F5A46">
      <w:pPr>
        <w:jc w:val="center"/>
        <w:rPr>
          <w:b/>
        </w:rPr>
      </w:pPr>
    </w:p>
    <w:p w:rsidR="00601E93" w:rsidRDefault="00601E93" w:rsidP="005F5A46">
      <w:pPr>
        <w:jc w:val="center"/>
        <w:rPr>
          <w:b/>
        </w:rPr>
      </w:pPr>
    </w:p>
    <w:p w:rsidR="00601E93" w:rsidRPr="008E362E" w:rsidRDefault="00601E93" w:rsidP="005F5A46">
      <w:pPr>
        <w:jc w:val="center"/>
        <w:rPr>
          <w:b/>
        </w:rPr>
      </w:pPr>
    </w:p>
    <w:p w:rsidR="005F5A46" w:rsidRPr="008E362E" w:rsidRDefault="005F5A46" w:rsidP="005F5A46">
      <w:pPr>
        <w:jc w:val="center"/>
        <w:rPr>
          <w:b/>
        </w:rPr>
      </w:pPr>
    </w:p>
    <w:p w:rsidR="005F5A46" w:rsidRPr="008E362E" w:rsidRDefault="005F5A46" w:rsidP="005F5A46">
      <w:pPr>
        <w:jc w:val="center"/>
        <w:rPr>
          <w:b/>
        </w:rPr>
      </w:pPr>
    </w:p>
    <w:p w:rsidR="005F5A46" w:rsidRPr="008E362E" w:rsidRDefault="005F5A46" w:rsidP="005F5A46">
      <w:pPr>
        <w:jc w:val="center"/>
        <w:rPr>
          <w:b/>
        </w:rPr>
      </w:pPr>
      <w:r>
        <w:rPr>
          <w:b/>
        </w:rPr>
        <w:t>Approved</w:t>
      </w:r>
      <w:r w:rsidRPr="008E362E">
        <w:rPr>
          <w:b/>
        </w:rPr>
        <w:t xml:space="preserve"> by</w:t>
      </w:r>
    </w:p>
    <w:p w:rsidR="005F5A46" w:rsidRPr="008E362E" w:rsidRDefault="005F5A46" w:rsidP="005F5A46">
      <w:pPr>
        <w:jc w:val="center"/>
        <w:rPr>
          <w:b/>
        </w:rPr>
      </w:pPr>
    </w:p>
    <w:p w:rsidR="005F5A46" w:rsidRPr="008F08B0" w:rsidRDefault="005F5A46" w:rsidP="005F5A46">
      <w:pPr>
        <w:jc w:val="center"/>
        <w:rPr>
          <w:b/>
        </w:rPr>
      </w:pPr>
      <w:r>
        <w:rPr>
          <w:b/>
        </w:rPr>
        <w:t>The 42nd Session of the Management Committee of the Asia-Pacific Telecommunity</w:t>
      </w:r>
      <w:r w:rsidRPr="008F08B0">
        <w:rPr>
          <w:b/>
        </w:rPr>
        <w:br/>
      </w:r>
      <w:r>
        <w:rPr>
          <w:b/>
        </w:rPr>
        <w:t xml:space="preserve">9 – </w:t>
      </w:r>
      <w:r w:rsidR="0012744E">
        <w:rPr>
          <w:b/>
        </w:rPr>
        <w:t xml:space="preserve">12 </w:t>
      </w:r>
      <w:r w:rsidR="0012744E" w:rsidRPr="008F08B0">
        <w:rPr>
          <w:b/>
        </w:rPr>
        <w:t>October</w:t>
      </w:r>
      <w:r>
        <w:rPr>
          <w:b/>
        </w:rPr>
        <w:t xml:space="preserve"> </w:t>
      </w:r>
      <w:r w:rsidRPr="008F08B0">
        <w:rPr>
          <w:b/>
        </w:rPr>
        <w:t>201</w:t>
      </w:r>
      <w:r>
        <w:rPr>
          <w:b/>
        </w:rPr>
        <w:t>8</w:t>
      </w:r>
      <w:r w:rsidRPr="008F08B0">
        <w:rPr>
          <w:b/>
        </w:rPr>
        <w:t xml:space="preserve"> </w:t>
      </w:r>
      <w:r w:rsidRPr="008F08B0">
        <w:rPr>
          <w:b/>
        </w:rPr>
        <w:br/>
      </w:r>
      <w:r>
        <w:rPr>
          <w:b/>
        </w:rPr>
        <w:t>Ulaanbaatar, Mongolia</w:t>
      </w:r>
    </w:p>
    <w:p w:rsidR="005F5A46" w:rsidRPr="008F08B0" w:rsidRDefault="005F5A46" w:rsidP="005F5A46">
      <w:pPr>
        <w:jc w:val="center"/>
        <w:rPr>
          <w:b/>
        </w:rPr>
      </w:pPr>
    </w:p>
    <w:p w:rsidR="005F5A46" w:rsidRPr="008F08B0" w:rsidRDefault="005F5A46" w:rsidP="005F5A46">
      <w:pPr>
        <w:jc w:val="center"/>
        <w:rPr>
          <w:b/>
        </w:rPr>
      </w:pPr>
      <w:r w:rsidRPr="008F08B0">
        <w:rPr>
          <w:b/>
          <w:i/>
          <w:iCs/>
        </w:rPr>
        <w:t xml:space="preserve">(Source: </w:t>
      </w:r>
      <w:r>
        <w:rPr>
          <w:b/>
          <w:i/>
          <w:iCs/>
        </w:rPr>
        <w:t>MC-42</w:t>
      </w:r>
      <w:r w:rsidRPr="008F08B0">
        <w:rPr>
          <w:b/>
          <w:i/>
          <w:iCs/>
        </w:rPr>
        <w:t>/OUT-</w:t>
      </w:r>
      <w:r>
        <w:rPr>
          <w:b/>
          <w:i/>
          <w:iCs/>
        </w:rPr>
        <w:t>06</w:t>
      </w:r>
      <w:r w:rsidRPr="008F08B0">
        <w:rPr>
          <w:b/>
          <w:i/>
          <w:iCs/>
        </w:rPr>
        <w:t>)</w:t>
      </w:r>
    </w:p>
    <w:p w:rsidR="005F5A46" w:rsidRPr="005E6523" w:rsidRDefault="005F5A46" w:rsidP="005F5A46">
      <w:pPr>
        <w:jc w:val="center"/>
        <w:rPr>
          <w:color w:val="000000"/>
        </w:rPr>
      </w:pPr>
    </w:p>
    <w:p w:rsidR="005F5A46" w:rsidRDefault="005F5A46" w:rsidP="005F5A46">
      <w:pPr>
        <w:jc w:val="center"/>
      </w:pPr>
    </w:p>
    <w:p w:rsidR="005F5A46" w:rsidRDefault="005F5A46" w:rsidP="005F5A46">
      <w:pPr>
        <w:jc w:val="center"/>
      </w:pPr>
    </w:p>
    <w:p w:rsidR="005F5A46" w:rsidRDefault="005F5A46" w:rsidP="005F5A46">
      <w:pPr>
        <w:jc w:val="center"/>
      </w:pPr>
    </w:p>
    <w:p w:rsidR="000708E2" w:rsidRDefault="000708E2" w:rsidP="000708E2">
      <w:pPr>
        <w:rPr>
          <w:caps/>
        </w:rPr>
      </w:pPr>
      <w:bookmarkStart w:id="0" w:name="_GoBack"/>
      <w:bookmarkEnd w:id="0"/>
      <w:r>
        <w:rPr>
          <w:caps/>
        </w:rPr>
        <w:br w:type="page"/>
      </w:r>
    </w:p>
    <w:p w:rsidR="000708E2" w:rsidRDefault="000708E2" w:rsidP="000708E2">
      <w:pPr>
        <w:jc w:val="center"/>
        <w:rPr>
          <w:b/>
          <w:bCs/>
          <w:caps/>
          <w:color w:val="000000"/>
          <w:shd w:val="clear" w:color="auto" w:fill="FFFFFF"/>
          <w:lang w:eastAsia="ja-JP"/>
        </w:rPr>
      </w:pPr>
      <w:r>
        <w:rPr>
          <w:b/>
          <w:bCs/>
          <w:caps/>
          <w:color w:val="000000"/>
          <w:shd w:val="clear" w:color="auto" w:fill="FFFFFF"/>
          <w:lang w:eastAsia="ja-JP"/>
        </w:rPr>
        <w:lastRenderedPageBreak/>
        <w:t>APT RECOMMENDATION</w:t>
      </w:r>
    </w:p>
    <w:p w:rsidR="000708E2" w:rsidRDefault="000708E2" w:rsidP="000708E2">
      <w:pPr>
        <w:jc w:val="center"/>
        <w:rPr>
          <w:b/>
          <w:bCs/>
          <w:caps/>
          <w:color w:val="000000"/>
          <w:shd w:val="clear" w:color="auto" w:fill="FFFFFF"/>
          <w:lang w:eastAsia="ja-JP"/>
        </w:rPr>
      </w:pPr>
      <w:r>
        <w:rPr>
          <w:b/>
          <w:bCs/>
          <w:caps/>
          <w:color w:val="000000"/>
          <w:shd w:val="clear" w:color="auto" w:fill="FFFFFF"/>
          <w:lang w:eastAsia="ja-JP"/>
        </w:rPr>
        <w:t>on</w:t>
      </w:r>
    </w:p>
    <w:p w:rsidR="000708E2" w:rsidRDefault="000708E2" w:rsidP="000708E2">
      <w:pPr>
        <w:jc w:val="center"/>
        <w:rPr>
          <w:b/>
          <w:bCs/>
          <w:caps/>
          <w:color w:val="000000"/>
          <w:shd w:val="clear" w:color="auto" w:fill="FFFFFF"/>
          <w:lang w:eastAsia="ja-JP"/>
        </w:rPr>
      </w:pPr>
      <w:r>
        <w:rPr>
          <w:b/>
          <w:bCs/>
          <w:caps/>
          <w:color w:val="000000"/>
          <w:shd w:val="clear" w:color="auto" w:fill="FFFFFF"/>
          <w:lang w:eastAsia="ja-JP"/>
        </w:rPr>
        <w:t>SPECIFICATION OF INFORMATION AND COMMUNICATION SYSTEM</w:t>
      </w:r>
    </w:p>
    <w:p w:rsidR="000708E2" w:rsidRPr="00513982" w:rsidRDefault="000708E2" w:rsidP="000708E2">
      <w:pPr>
        <w:jc w:val="center"/>
      </w:pPr>
      <w:r>
        <w:rPr>
          <w:b/>
          <w:bCs/>
          <w:caps/>
          <w:color w:val="000000"/>
          <w:shd w:val="clear" w:color="auto" w:fill="FFFFFF"/>
          <w:lang w:eastAsia="ja-JP"/>
        </w:rPr>
        <w:t>USING VEHICLE DURING DISASTER</w:t>
      </w:r>
    </w:p>
    <w:p w:rsidR="00C05B4E" w:rsidRPr="00A94DA9" w:rsidRDefault="00C05B4E" w:rsidP="0050152F">
      <w:pPr>
        <w:rPr>
          <w:lang w:eastAsia="ko-KR"/>
        </w:rPr>
      </w:pPr>
    </w:p>
    <w:p w:rsidR="006713A9" w:rsidRPr="006713A9" w:rsidRDefault="006713A9" w:rsidP="006713A9"/>
    <w:p w:rsidR="00A94DA9" w:rsidRPr="00A94DA9" w:rsidRDefault="00A94DA9" w:rsidP="003B2491">
      <w:pPr>
        <w:spacing w:beforeLines="50" w:before="120"/>
        <w:jc w:val="both"/>
        <w:rPr>
          <w:lang w:eastAsia="ja-JP"/>
        </w:rPr>
      </w:pPr>
      <w:r w:rsidRPr="00A94DA9">
        <w:rPr>
          <w:lang w:eastAsia="ja-JP"/>
        </w:rPr>
        <w:t xml:space="preserve">This Recommendation provides the specification of information and communication system using vehicle during disaster which is called V-HUB system. The V-HUB system has two types of interface; </w:t>
      </w:r>
    </w:p>
    <w:p w:rsidR="00A94DA9" w:rsidRPr="00A94DA9" w:rsidRDefault="00A94DA9" w:rsidP="003B2491">
      <w:pPr>
        <w:widowControl w:val="0"/>
        <w:tabs>
          <w:tab w:val="left" w:pos="426"/>
          <w:tab w:val="left" w:pos="3969"/>
        </w:tabs>
        <w:ind w:leftChars="100" w:left="240"/>
      </w:pPr>
      <w:r w:rsidRPr="00A94DA9">
        <w:t>-</w:t>
      </w:r>
      <w:r w:rsidRPr="00A94DA9">
        <w:tab/>
      </w:r>
      <w:proofErr w:type="gramStart"/>
      <w:r w:rsidRPr="00A94DA9">
        <w:t>network</w:t>
      </w:r>
      <w:proofErr w:type="gramEnd"/>
      <w:r w:rsidRPr="00A94DA9">
        <w:t xml:space="preserve"> interface for devices, and </w:t>
      </w:r>
    </w:p>
    <w:p w:rsidR="00A94DA9" w:rsidRPr="00A94DA9" w:rsidRDefault="00A94DA9" w:rsidP="003B2491">
      <w:pPr>
        <w:widowControl w:val="0"/>
        <w:tabs>
          <w:tab w:val="left" w:pos="426"/>
          <w:tab w:val="left" w:pos="3969"/>
        </w:tabs>
        <w:ind w:leftChars="100" w:left="240"/>
      </w:pPr>
      <w:r w:rsidRPr="00A94DA9">
        <w:t>-</w:t>
      </w:r>
      <w:r w:rsidRPr="00A94DA9">
        <w:tab/>
      </w:r>
      <w:proofErr w:type="gramStart"/>
      <w:r w:rsidRPr="00A94DA9">
        <w:t>application</w:t>
      </w:r>
      <w:proofErr w:type="gramEnd"/>
      <w:r w:rsidRPr="00A94DA9">
        <w:t xml:space="preserve"> interface for applications</w:t>
      </w:r>
    </w:p>
    <w:p w:rsidR="00A94DA9" w:rsidRPr="00A94DA9" w:rsidRDefault="00A94DA9" w:rsidP="003B2491">
      <w:pPr>
        <w:spacing w:beforeLines="50" w:before="120"/>
        <w:jc w:val="both"/>
        <w:rPr>
          <w:lang w:eastAsia="ja-JP"/>
        </w:rPr>
      </w:pPr>
      <w:r w:rsidRPr="00A94DA9">
        <w:rPr>
          <w:lang w:eastAsia="ja-JP"/>
        </w:rPr>
        <w:t>This document also covers scenarios using vehicles to replace destroyed/broken communication infrastructure during disaster beyond Vehicle to Vehicle (V2V) communications and describes the technical requirements and the functional architecture of the V-HUB system. The specification does not cover any protocol details such as message format and message sequences in this version of the specification.</w:t>
      </w:r>
    </w:p>
    <w:p w:rsidR="00A94DA9" w:rsidRPr="00A94DA9" w:rsidRDefault="00A94DA9" w:rsidP="003B2491"/>
    <w:p w:rsidR="003B2491" w:rsidRDefault="00A94DA9" w:rsidP="003B2491">
      <w:pPr>
        <w:rPr>
          <w:b/>
        </w:rPr>
      </w:pPr>
      <w:r w:rsidRPr="00A94DA9">
        <w:rPr>
          <w:b/>
        </w:rPr>
        <w:t xml:space="preserve">Asia Pacific Telecommunity (APT), </w:t>
      </w:r>
    </w:p>
    <w:p w:rsidR="00A94DA9" w:rsidRPr="00A94DA9" w:rsidRDefault="00A94DA9" w:rsidP="003B2491">
      <w:pPr>
        <w:rPr>
          <w:b/>
          <w:i/>
          <w:iCs/>
        </w:rPr>
      </w:pPr>
      <w:proofErr w:type="gramStart"/>
      <w:r w:rsidRPr="00A94DA9">
        <w:rPr>
          <w:b/>
          <w:i/>
          <w:iCs/>
        </w:rPr>
        <w:t>considering</w:t>
      </w:r>
      <w:proofErr w:type="gramEnd"/>
      <w:r w:rsidRPr="00A94DA9">
        <w:rPr>
          <w:b/>
          <w:i/>
          <w:iCs/>
        </w:rPr>
        <w:t xml:space="preserve"> </w:t>
      </w:r>
    </w:p>
    <w:p w:rsidR="00A94DA9" w:rsidRPr="00A94DA9" w:rsidRDefault="00A94DA9" w:rsidP="003B2491">
      <w:pPr>
        <w:widowControl w:val="0"/>
        <w:tabs>
          <w:tab w:val="left" w:pos="3969"/>
        </w:tabs>
        <w:spacing w:beforeLines="50" w:before="120"/>
        <w:ind w:leftChars="100" w:left="566" w:hangingChars="136" w:hanging="326"/>
      </w:pPr>
      <w:r w:rsidRPr="00A94DA9">
        <w:t>a)</w:t>
      </w:r>
      <w:r w:rsidRPr="00A94DA9">
        <w:tab/>
        <w:t>that based on the lessons learned at the Great Earthquake in Eastern Japan and Tsunami attack in 2011, and Philippines storm surge in 2013, there have been major efforts to find solutions to quickly build information and communication infrastructure in disaster area;</w:t>
      </w:r>
    </w:p>
    <w:p w:rsidR="00A94DA9" w:rsidRPr="00A94DA9" w:rsidRDefault="00A94DA9" w:rsidP="003B2491">
      <w:pPr>
        <w:widowControl w:val="0"/>
        <w:tabs>
          <w:tab w:val="left" w:pos="3969"/>
        </w:tabs>
        <w:spacing w:beforeLines="50" w:before="120"/>
        <w:ind w:leftChars="100" w:left="566" w:hangingChars="136" w:hanging="326"/>
      </w:pPr>
      <w:r w:rsidRPr="00A94DA9">
        <w:t>b)</w:t>
      </w:r>
      <w:r w:rsidRPr="00A94DA9">
        <w:tab/>
      </w:r>
      <w:proofErr w:type="gramStart"/>
      <w:r w:rsidRPr="00A94DA9">
        <w:t>that</w:t>
      </w:r>
      <w:proofErr w:type="gramEnd"/>
      <w:r w:rsidRPr="00A94DA9">
        <w:t xml:space="preserve"> vehicles have increasing attentions in terms of; </w:t>
      </w:r>
    </w:p>
    <w:p w:rsidR="00A94DA9" w:rsidRPr="00A94DA9" w:rsidRDefault="00A94DA9" w:rsidP="003B2491">
      <w:pPr>
        <w:widowControl w:val="0"/>
        <w:tabs>
          <w:tab w:val="left" w:pos="3969"/>
        </w:tabs>
        <w:ind w:leftChars="235" w:left="564"/>
      </w:pPr>
      <w:r w:rsidRPr="00A94DA9">
        <w:t xml:space="preserve">1) Physical shelter capability (wind, rain, wild life and more), </w:t>
      </w:r>
    </w:p>
    <w:p w:rsidR="00A94DA9" w:rsidRPr="00A94DA9" w:rsidRDefault="00A94DA9" w:rsidP="003B2491">
      <w:pPr>
        <w:widowControl w:val="0"/>
        <w:tabs>
          <w:tab w:val="left" w:pos="3969"/>
        </w:tabs>
        <w:ind w:leftChars="235" w:left="564"/>
      </w:pPr>
      <w:r w:rsidRPr="00A94DA9">
        <w:t xml:space="preserve">2) Electric power source (gas, power generator (dynamo) and battery) and </w:t>
      </w:r>
    </w:p>
    <w:p w:rsidR="00A94DA9" w:rsidRPr="00A94DA9" w:rsidRDefault="00A94DA9" w:rsidP="003B2491">
      <w:pPr>
        <w:widowControl w:val="0"/>
        <w:tabs>
          <w:tab w:val="left" w:pos="3969"/>
        </w:tabs>
        <w:ind w:leftChars="235" w:left="564"/>
      </w:pPr>
      <w:r w:rsidRPr="00A94DA9">
        <w:t xml:space="preserve">3) Radio communication capability. </w:t>
      </w:r>
    </w:p>
    <w:p w:rsidR="00A94DA9" w:rsidRPr="00A94DA9" w:rsidRDefault="00A94DA9" w:rsidP="003B2491">
      <w:pPr>
        <w:widowControl w:val="0"/>
        <w:tabs>
          <w:tab w:val="left" w:pos="3969"/>
        </w:tabs>
        <w:spacing w:beforeLines="50" w:before="120"/>
        <w:ind w:left="567"/>
      </w:pPr>
      <w:r w:rsidRPr="00A94DA9">
        <w:t>Information and communication infrastructure well responsive to natural disasters could also be essential to Asia Pacific maritime nations;</w:t>
      </w:r>
    </w:p>
    <w:p w:rsidR="00A94DA9" w:rsidRPr="00A94DA9" w:rsidRDefault="00A94DA9" w:rsidP="003B2491">
      <w:pPr>
        <w:widowControl w:val="0"/>
        <w:tabs>
          <w:tab w:val="left" w:pos="3969"/>
        </w:tabs>
        <w:spacing w:beforeLines="50" w:before="120"/>
        <w:ind w:leftChars="118" w:left="564" w:hangingChars="117" w:hanging="281"/>
      </w:pPr>
      <w:r w:rsidRPr="00A94DA9">
        <w:t>c)</w:t>
      </w:r>
      <w:r w:rsidRPr="00A94DA9">
        <w:tab/>
      </w:r>
      <w:proofErr w:type="gramStart"/>
      <w:r w:rsidRPr="00A94DA9">
        <w:t>that</w:t>
      </w:r>
      <w:proofErr w:type="gramEnd"/>
      <w:r w:rsidRPr="00A94DA9">
        <w:t xml:space="preserve"> </w:t>
      </w:r>
      <w:r w:rsidRPr="00A94DA9">
        <w:rPr>
          <w:lang w:eastAsia="ja-JP"/>
        </w:rPr>
        <w:t xml:space="preserve">it is important </w:t>
      </w:r>
      <w:r w:rsidRPr="00A94DA9">
        <w:t>to collect use cases and bring initial concepts, architectures and requirements about disaster information and communication systems based on experiences</w:t>
      </w:r>
      <w:r w:rsidRPr="00A94DA9">
        <w:rPr>
          <w:lang w:eastAsia="ja-JP"/>
        </w:rPr>
        <w:t xml:space="preserve"> in Asia Pacific Region</w:t>
      </w:r>
      <w:r w:rsidRPr="00A94DA9">
        <w:t>;</w:t>
      </w:r>
    </w:p>
    <w:p w:rsidR="00A94DA9" w:rsidRPr="00A94DA9" w:rsidRDefault="00A94DA9" w:rsidP="003B2491">
      <w:pPr>
        <w:widowControl w:val="0"/>
        <w:tabs>
          <w:tab w:val="left" w:pos="3969"/>
        </w:tabs>
        <w:spacing w:beforeLines="50" w:before="120"/>
        <w:ind w:leftChars="119" w:left="567" w:hangingChars="117" w:hanging="281"/>
        <w:rPr>
          <w:lang w:eastAsia="ja-JP"/>
        </w:rPr>
      </w:pPr>
      <w:r w:rsidRPr="00A94DA9">
        <w:t>d)</w:t>
      </w:r>
      <w:r w:rsidRPr="00A94DA9">
        <w:tab/>
      </w:r>
      <w:proofErr w:type="gramStart"/>
      <w:r w:rsidRPr="00A94DA9">
        <w:t>that</w:t>
      </w:r>
      <w:proofErr w:type="gramEnd"/>
      <w:r w:rsidRPr="00A94DA9">
        <w:t xml:space="preserve"> as each county has various use cases and requirements, it is important to open the discussion to Asia Pacific nations and harnessing ideas for best solutions;</w:t>
      </w:r>
    </w:p>
    <w:p w:rsidR="00A94DA9" w:rsidRPr="00A94DA9" w:rsidRDefault="00A94DA9" w:rsidP="003B2491">
      <w:pPr>
        <w:rPr>
          <w:b/>
        </w:rPr>
      </w:pPr>
    </w:p>
    <w:p w:rsidR="00A94DA9" w:rsidRPr="006713A9" w:rsidRDefault="00A94DA9" w:rsidP="003B2491">
      <w:pPr>
        <w:rPr>
          <w:b/>
          <w:i/>
        </w:rPr>
      </w:pPr>
      <w:proofErr w:type="gramStart"/>
      <w:r w:rsidRPr="006713A9">
        <w:rPr>
          <w:b/>
          <w:i/>
        </w:rPr>
        <w:t>recognizing</w:t>
      </w:r>
      <w:proofErr w:type="gramEnd"/>
      <w:r w:rsidRPr="006713A9">
        <w:rPr>
          <w:b/>
          <w:i/>
        </w:rPr>
        <w:t xml:space="preserve"> </w:t>
      </w:r>
    </w:p>
    <w:p w:rsidR="00A94DA9" w:rsidRPr="00A94DA9" w:rsidRDefault="00A94DA9" w:rsidP="003B2491">
      <w:pPr>
        <w:widowControl w:val="0"/>
        <w:tabs>
          <w:tab w:val="left" w:pos="3969"/>
        </w:tabs>
        <w:spacing w:beforeLines="50" w:before="120"/>
        <w:ind w:leftChars="100" w:left="480" w:hangingChars="100" w:hanging="240"/>
        <w:jc w:val="both"/>
      </w:pPr>
      <w:r w:rsidRPr="00A94DA9">
        <w:t>a)</w:t>
      </w:r>
      <w:r w:rsidRPr="00A94DA9">
        <w:tab/>
        <w:t>that ASTAP-24 agreed to initiate a study on “utilization of vehicles as information hubs during disasters” including: roles of vehicles in disasters situation, study of possible frequency band to be used in the case, developing streamline standard for early responder;</w:t>
      </w:r>
    </w:p>
    <w:p w:rsidR="00A94DA9" w:rsidRPr="00A94DA9" w:rsidRDefault="00A94DA9" w:rsidP="003B2491">
      <w:pPr>
        <w:widowControl w:val="0"/>
        <w:tabs>
          <w:tab w:val="left" w:pos="3969"/>
        </w:tabs>
        <w:spacing w:beforeLines="50" w:before="120"/>
        <w:ind w:leftChars="100" w:left="480" w:hangingChars="100" w:hanging="240"/>
        <w:jc w:val="both"/>
        <w:rPr>
          <w:rFonts w:eastAsia="MS Mincho"/>
        </w:rPr>
      </w:pPr>
      <w:r w:rsidRPr="00A94DA9">
        <w:t>b)</w:t>
      </w:r>
      <w:r w:rsidRPr="00A94DA9">
        <w:tab/>
      </w:r>
      <w:proofErr w:type="gramStart"/>
      <w:r w:rsidRPr="00A94DA9">
        <w:t>that</w:t>
      </w:r>
      <w:proofErr w:type="gramEnd"/>
      <w:r w:rsidRPr="00A94DA9">
        <w:t xml:space="preserve"> </w:t>
      </w:r>
      <w:r w:rsidRPr="00A94DA9">
        <w:rPr>
          <w:rFonts w:eastAsia="MS Mincho"/>
        </w:rPr>
        <w:t>ASTAP-25 approved a report on “Requirements of</w:t>
      </w:r>
      <w:r w:rsidRPr="00A94DA9">
        <w:rPr>
          <w:b/>
          <w:lang w:eastAsia="ja-JP"/>
        </w:rPr>
        <w:t xml:space="preserve"> </w:t>
      </w:r>
      <w:r w:rsidRPr="00A94DA9">
        <w:t xml:space="preserve">Information and Communication System using Vehicle during Disaster” (APT/ASTAP/REPT-21) and a </w:t>
      </w:r>
      <w:r w:rsidRPr="00A94DA9">
        <w:rPr>
          <w:rFonts w:eastAsia="MS Mincho"/>
        </w:rPr>
        <w:t xml:space="preserve">new </w:t>
      </w:r>
      <w:proofErr w:type="spellStart"/>
      <w:r w:rsidRPr="00A94DA9">
        <w:rPr>
          <w:rFonts w:eastAsia="MS Mincho"/>
        </w:rPr>
        <w:t>workplan</w:t>
      </w:r>
      <w:proofErr w:type="spellEnd"/>
      <w:r w:rsidRPr="00A94DA9">
        <w:rPr>
          <w:rFonts w:eastAsia="MS Mincho"/>
        </w:rPr>
        <w:t xml:space="preserve"> on “</w:t>
      </w:r>
      <w:r w:rsidRPr="00A94DA9">
        <w:t xml:space="preserve">Disaster Information and Communication System Standard Using Vehicle” </w:t>
      </w:r>
      <w:r w:rsidRPr="00A94DA9">
        <w:rPr>
          <w:rFonts w:eastAsia="MS Mincho"/>
        </w:rPr>
        <w:t>based on the collected use cases in the report;</w:t>
      </w:r>
    </w:p>
    <w:p w:rsidR="00A94DA9" w:rsidRPr="00A94DA9" w:rsidRDefault="00A94DA9" w:rsidP="003B2491">
      <w:pPr>
        <w:widowControl w:val="0"/>
        <w:tabs>
          <w:tab w:val="left" w:pos="3969"/>
        </w:tabs>
        <w:spacing w:beforeLines="50" w:before="120"/>
        <w:ind w:leftChars="100" w:left="480" w:hangingChars="100" w:hanging="240"/>
        <w:jc w:val="both"/>
        <w:rPr>
          <w:rFonts w:eastAsia="MS Mincho"/>
        </w:rPr>
      </w:pPr>
      <w:r w:rsidRPr="00A94DA9">
        <w:t>c)</w:t>
      </w:r>
      <w:r w:rsidRPr="00A94DA9">
        <w:tab/>
      </w:r>
      <w:proofErr w:type="gramStart"/>
      <w:r w:rsidRPr="00A94DA9">
        <w:t>that</w:t>
      </w:r>
      <w:proofErr w:type="gramEnd"/>
      <w:r w:rsidRPr="00A94DA9">
        <w:t xml:space="preserve"> ASTAP-26 received the initial draft of the specification and ASTAP-27 approved to start discussion on the specification of V-HUB in a corresponding groups (ASTAP-27/OUT-17R1);</w:t>
      </w:r>
      <w:r w:rsidRPr="00A94DA9">
        <w:rPr>
          <w:rFonts w:eastAsia="MS Mincho"/>
        </w:rPr>
        <w:t xml:space="preserve"> </w:t>
      </w:r>
    </w:p>
    <w:p w:rsidR="00A94DA9" w:rsidRPr="00A94DA9" w:rsidRDefault="00A94DA9" w:rsidP="003B2491">
      <w:pPr>
        <w:widowControl w:val="0"/>
        <w:tabs>
          <w:tab w:val="left" w:pos="3969"/>
        </w:tabs>
        <w:spacing w:beforeLines="50" w:before="120"/>
        <w:ind w:leftChars="100" w:left="480" w:hangingChars="100" w:hanging="240"/>
        <w:jc w:val="both"/>
        <w:rPr>
          <w:lang w:val="en-GB"/>
        </w:rPr>
      </w:pPr>
      <w:r w:rsidRPr="00A94DA9">
        <w:rPr>
          <w:rFonts w:eastAsia="MS Mincho"/>
        </w:rPr>
        <w:lastRenderedPageBreak/>
        <w:t>d)</w:t>
      </w:r>
      <w:r w:rsidRPr="00A94DA9">
        <w:rPr>
          <w:rFonts w:eastAsia="MS Mincho"/>
        </w:rPr>
        <w:tab/>
        <w:t xml:space="preserve">that </w:t>
      </w:r>
      <w:r w:rsidRPr="00A94DA9">
        <w:t>t</w:t>
      </w:r>
      <w:r w:rsidRPr="00A94DA9">
        <w:rPr>
          <w:lang w:val="en-GB"/>
        </w:rPr>
        <w:t>he corresponding group has developed the draft recommendation on “Information and Communication System using Vehicle during Disaster” with the participations of the experts from Philippines, Thailand, Malaysia, Papua New Guinea and Japan, are participating,</w:t>
      </w:r>
    </w:p>
    <w:p w:rsidR="00A94DA9" w:rsidRPr="003B2491" w:rsidRDefault="00A94DA9" w:rsidP="003B2491">
      <w:pPr>
        <w:rPr>
          <w:iCs/>
          <w:lang w:eastAsia="zh-CN"/>
        </w:rPr>
      </w:pPr>
    </w:p>
    <w:p w:rsidR="00A94DA9" w:rsidRPr="00A94DA9" w:rsidRDefault="00A94DA9" w:rsidP="003B2491">
      <w:pPr>
        <w:rPr>
          <w:b/>
          <w:i/>
          <w:lang w:eastAsia="zh-CN"/>
        </w:rPr>
      </w:pPr>
      <w:proofErr w:type="gramStart"/>
      <w:r w:rsidRPr="00A94DA9">
        <w:rPr>
          <w:b/>
          <w:i/>
          <w:lang w:eastAsia="zh-CN"/>
        </w:rPr>
        <w:t>recommends</w:t>
      </w:r>
      <w:proofErr w:type="gramEnd"/>
      <w:r w:rsidRPr="00A94DA9">
        <w:rPr>
          <w:b/>
          <w:i/>
          <w:lang w:eastAsia="zh-CN"/>
        </w:rPr>
        <w:t xml:space="preserve"> </w:t>
      </w:r>
      <w:r w:rsidRPr="00A94DA9">
        <w:rPr>
          <w:b/>
        </w:rPr>
        <w:t>that APT administrations</w:t>
      </w:r>
    </w:p>
    <w:p w:rsidR="00A94DA9" w:rsidRPr="00A94DA9" w:rsidRDefault="00A94DA9" w:rsidP="003B2491">
      <w:pPr>
        <w:spacing w:before="120"/>
        <w:jc w:val="both"/>
        <w:rPr>
          <w:lang w:val="en-GB"/>
        </w:rPr>
      </w:pPr>
      <w:proofErr w:type="gramStart"/>
      <w:r w:rsidRPr="00A94DA9">
        <w:rPr>
          <w:lang w:eastAsia="zh-CN"/>
        </w:rPr>
        <w:t>take</w:t>
      </w:r>
      <w:proofErr w:type="gramEnd"/>
      <w:r w:rsidRPr="00A94DA9">
        <w:rPr>
          <w:lang w:eastAsia="zh-CN"/>
        </w:rPr>
        <w:t xml:space="preserve"> into account the specification on </w:t>
      </w:r>
      <w:r w:rsidRPr="00A94DA9">
        <w:t>technical requirements and functional architectures</w:t>
      </w:r>
      <w:r w:rsidRPr="00A94DA9">
        <w:rPr>
          <w:lang w:eastAsia="zh-CN"/>
        </w:rPr>
        <w:t xml:space="preserve"> detailed in Annex 1 when implementing the </w:t>
      </w:r>
      <w:r w:rsidRPr="00A94DA9">
        <w:rPr>
          <w:lang w:val="en-GB"/>
        </w:rPr>
        <w:t>Information and Communication System using Vehicle during Disaster.</w:t>
      </w:r>
    </w:p>
    <w:p w:rsidR="00A94DA9" w:rsidRPr="00A94DA9" w:rsidRDefault="00A94DA9" w:rsidP="003B2491">
      <w:pPr>
        <w:rPr>
          <w:lang w:val="en-GB"/>
        </w:rPr>
      </w:pPr>
    </w:p>
    <w:p w:rsidR="00A94DA9" w:rsidRPr="00A94DA9" w:rsidRDefault="00A94DA9" w:rsidP="003B2491">
      <w:pPr>
        <w:rPr>
          <w:b/>
          <w:lang w:val="en-GB"/>
        </w:rPr>
      </w:pPr>
      <w:r w:rsidRPr="00A94DA9">
        <w:rPr>
          <w:b/>
          <w:lang w:val="en-GB"/>
        </w:rPr>
        <w:t>ATTACHMENT</w:t>
      </w:r>
    </w:p>
    <w:p w:rsidR="00A94DA9" w:rsidRPr="00A94DA9" w:rsidRDefault="00A94DA9" w:rsidP="003B2491">
      <w:pPr>
        <w:rPr>
          <w:lang w:val="en-GB"/>
        </w:rPr>
      </w:pPr>
    </w:p>
    <w:p w:rsidR="003B2491" w:rsidRPr="003B2491" w:rsidRDefault="00A94DA9" w:rsidP="003B2491">
      <w:pPr>
        <w:pStyle w:val="ListParagraph"/>
        <w:numPr>
          <w:ilvl w:val="0"/>
          <w:numId w:val="4"/>
        </w:numPr>
        <w:spacing w:before="120"/>
        <w:rPr>
          <w:lang w:val="en-GB"/>
        </w:rPr>
      </w:pPr>
      <w:r w:rsidRPr="003B2491">
        <w:rPr>
          <w:lang w:val="en-GB"/>
        </w:rPr>
        <w:t xml:space="preserve">ANNEX-1 </w:t>
      </w:r>
    </w:p>
    <w:p w:rsidR="00A94DA9" w:rsidRPr="003B2491" w:rsidRDefault="00A94DA9" w:rsidP="003B2491">
      <w:pPr>
        <w:spacing w:before="120"/>
        <w:ind w:left="360"/>
        <w:rPr>
          <w:lang w:val="en-GB"/>
        </w:rPr>
      </w:pPr>
      <w:r w:rsidRPr="003B2491">
        <w:rPr>
          <w:lang w:val="en-GB"/>
        </w:rPr>
        <w:t>Standard Specification Information and Communication System using Vehicle during Disaster</w:t>
      </w:r>
    </w:p>
    <w:p w:rsidR="00A94DA9" w:rsidRPr="00A94DA9" w:rsidRDefault="00A94DA9" w:rsidP="003B2491">
      <w:pPr>
        <w:jc w:val="center"/>
        <w:rPr>
          <w:lang w:val="en-GB" w:eastAsia="ja-JP"/>
        </w:rPr>
      </w:pPr>
      <w:r w:rsidRPr="00A94DA9">
        <w:rPr>
          <w:lang w:val="en-GB" w:eastAsia="ja-JP"/>
        </w:rPr>
        <w:t>____________</w:t>
      </w:r>
    </w:p>
    <w:p w:rsidR="00A94DA9" w:rsidRPr="00A94DA9" w:rsidRDefault="00A94DA9" w:rsidP="003B2491">
      <w:pPr>
        <w:rPr>
          <w:lang w:val="en-GB"/>
        </w:rPr>
      </w:pPr>
    </w:p>
    <w:p w:rsidR="00A94DA9" w:rsidRPr="00A94DA9" w:rsidRDefault="00A94DA9" w:rsidP="003B2491">
      <w:pPr>
        <w:sectPr w:rsidR="00A94DA9" w:rsidRPr="00A94DA9" w:rsidSect="0047792F">
          <w:footerReference w:type="default" r:id="rId8"/>
          <w:pgSz w:w="11906" w:h="16838" w:code="9"/>
          <w:pgMar w:top="1152" w:right="1296" w:bottom="1296" w:left="1440" w:header="720" w:footer="864" w:gutter="288"/>
          <w:pgNumType w:start="1"/>
          <w:cols w:space="425"/>
          <w:titlePg/>
          <w:docGrid w:linePitch="360"/>
        </w:sectPr>
      </w:pPr>
    </w:p>
    <w:p w:rsidR="00A94DA9" w:rsidRPr="00A94DA9" w:rsidRDefault="00A94DA9" w:rsidP="003B2491">
      <w:pPr>
        <w:jc w:val="right"/>
        <w:rPr>
          <w:b/>
        </w:rPr>
      </w:pPr>
      <w:bookmarkStart w:id="1" w:name="_Toc491276692"/>
      <w:r w:rsidRPr="00A94DA9">
        <w:rPr>
          <w:b/>
        </w:rPr>
        <w:lastRenderedPageBreak/>
        <w:t>ANNEX-1</w:t>
      </w:r>
    </w:p>
    <w:p w:rsidR="00A94DA9" w:rsidRPr="00A94DA9" w:rsidRDefault="00A94DA9" w:rsidP="003B2491">
      <w:pPr>
        <w:jc w:val="center"/>
        <w:rPr>
          <w:b/>
          <w:lang w:eastAsia="ja-JP"/>
        </w:rPr>
      </w:pPr>
    </w:p>
    <w:p w:rsidR="00A94DA9" w:rsidRPr="00A94DA9" w:rsidRDefault="00A94DA9" w:rsidP="003B2491">
      <w:pPr>
        <w:jc w:val="center"/>
        <w:rPr>
          <w:rFonts w:eastAsia="MS PGothic"/>
          <w:b/>
          <w:lang w:eastAsia="ja-JP"/>
        </w:rPr>
      </w:pPr>
      <w:r w:rsidRPr="00A94DA9">
        <w:rPr>
          <w:b/>
          <w:lang w:val="en-GB"/>
        </w:rPr>
        <w:t xml:space="preserve">Standard Specification Information and Communication System </w:t>
      </w:r>
      <w:r w:rsidRPr="00A94DA9">
        <w:rPr>
          <w:b/>
          <w:lang w:val="en-GB"/>
        </w:rPr>
        <w:br/>
        <w:t>using Vehicle during Disaster</w:t>
      </w:r>
    </w:p>
    <w:p w:rsidR="00A94DA9" w:rsidRPr="00A94DA9" w:rsidRDefault="00A94DA9" w:rsidP="003B2491">
      <w:pPr>
        <w:jc w:val="center"/>
        <w:rPr>
          <w:b/>
          <w:lang w:eastAsia="ja-JP"/>
        </w:rPr>
      </w:pPr>
    </w:p>
    <w:bookmarkEnd w:id="1"/>
    <w:p w:rsidR="00A94DA9" w:rsidRPr="00A94DA9" w:rsidRDefault="00A94DA9" w:rsidP="003B2491">
      <w:pPr>
        <w:jc w:val="center"/>
        <w:rPr>
          <w:b/>
        </w:rPr>
      </w:pPr>
      <w:r w:rsidRPr="00A94DA9">
        <w:rPr>
          <w:b/>
        </w:rPr>
        <w:t>CONTENTS</w:t>
      </w:r>
    </w:p>
    <w:p w:rsidR="00A94DA9" w:rsidRPr="00A94DA9" w:rsidRDefault="00A94DA9" w:rsidP="003B2491">
      <w:pPr>
        <w:jc w:val="center"/>
      </w:pPr>
    </w:p>
    <w:p w:rsidR="00A94DA9" w:rsidRPr="00A94DA9" w:rsidRDefault="00A94DA9" w:rsidP="003B2491">
      <w:pPr>
        <w:widowControl w:val="0"/>
        <w:tabs>
          <w:tab w:val="right" w:leader="dot" w:pos="9214"/>
        </w:tabs>
        <w:spacing w:line="400" w:lineRule="exact"/>
        <w:ind w:left="720" w:hangingChars="300" w:hanging="720"/>
        <w:rPr>
          <w:rFonts w:eastAsiaTheme="minorEastAsia"/>
          <w:noProof/>
          <w:kern w:val="2"/>
          <w:lang w:eastAsia="ja-JP"/>
        </w:rPr>
      </w:pPr>
      <w:r w:rsidRPr="00A94DA9">
        <w:rPr>
          <w:rFonts w:eastAsia="Arial"/>
          <w:kern w:val="16"/>
          <w:lang w:eastAsia="ja-JP"/>
        </w:rPr>
        <w:fldChar w:fldCharType="begin"/>
      </w:r>
      <w:r w:rsidRPr="00A94DA9">
        <w:rPr>
          <w:rFonts w:eastAsia="Arial"/>
          <w:kern w:val="16"/>
          <w:lang w:eastAsia="ja-JP"/>
        </w:rPr>
        <w:instrText xml:space="preserve"> TOC \o "1-3" \h \z \u </w:instrText>
      </w:r>
      <w:r w:rsidRPr="00A94DA9">
        <w:rPr>
          <w:rFonts w:eastAsia="Arial"/>
          <w:kern w:val="16"/>
          <w:lang w:eastAsia="ja-JP"/>
        </w:rPr>
        <w:fldChar w:fldCharType="separate"/>
      </w:r>
      <w:hyperlink w:anchor="_Toc491346778" w:history="1">
        <w:r w:rsidRPr="00A94DA9">
          <w:rPr>
            <w:rFonts w:eastAsia="Arial"/>
            <w:noProof/>
            <w:color w:val="0000FF"/>
            <w:kern w:val="16"/>
            <w:u w:val="single"/>
            <w:lang w:eastAsia="ja-JP"/>
          </w:rPr>
          <w:t>1.</w:t>
        </w:r>
        <w:r w:rsidRPr="00A94DA9">
          <w:rPr>
            <w:rFonts w:eastAsiaTheme="minorEastAsia"/>
            <w:noProof/>
            <w:kern w:val="2"/>
            <w:lang w:eastAsia="ja-JP"/>
          </w:rPr>
          <w:tab/>
        </w:r>
        <w:r w:rsidRPr="00A94DA9">
          <w:rPr>
            <w:rFonts w:eastAsia="Arial"/>
            <w:noProof/>
            <w:color w:val="0000FF"/>
            <w:kern w:val="16"/>
            <w:u w:val="single"/>
            <w:lang w:eastAsia="ja-JP"/>
          </w:rPr>
          <w:t>Scope</w:t>
        </w:r>
        <w:r w:rsidRPr="00A94DA9">
          <w:rPr>
            <w:rFonts w:eastAsia="Arial"/>
            <w:noProof/>
            <w:webHidden/>
            <w:kern w:val="16"/>
            <w:lang w:eastAsia="ja-JP"/>
          </w:rPr>
          <w:tab/>
        </w:r>
        <w:r w:rsidRPr="00A94DA9">
          <w:rPr>
            <w:rFonts w:eastAsia="Arial"/>
            <w:noProof/>
            <w:webHidden/>
            <w:kern w:val="16"/>
            <w:lang w:eastAsia="ja-JP"/>
          </w:rPr>
          <w:fldChar w:fldCharType="begin"/>
        </w:r>
        <w:r w:rsidRPr="00A94DA9">
          <w:rPr>
            <w:rFonts w:eastAsia="Arial"/>
            <w:noProof/>
            <w:webHidden/>
            <w:kern w:val="16"/>
            <w:lang w:eastAsia="ja-JP"/>
          </w:rPr>
          <w:instrText xml:space="preserve"> PAGEREF _Toc491346778 \h </w:instrText>
        </w:r>
        <w:r w:rsidRPr="00A94DA9">
          <w:rPr>
            <w:rFonts w:eastAsia="Arial"/>
            <w:noProof/>
            <w:webHidden/>
            <w:kern w:val="16"/>
            <w:lang w:eastAsia="ja-JP"/>
          </w:rPr>
        </w:r>
        <w:r w:rsidRPr="00A94DA9">
          <w:rPr>
            <w:rFonts w:eastAsia="Arial"/>
            <w:noProof/>
            <w:webHidden/>
            <w:kern w:val="16"/>
            <w:lang w:eastAsia="ja-JP"/>
          </w:rPr>
          <w:fldChar w:fldCharType="separate"/>
        </w:r>
        <w:r w:rsidR="00135505">
          <w:rPr>
            <w:rFonts w:eastAsia="Arial"/>
            <w:noProof/>
            <w:webHidden/>
            <w:kern w:val="16"/>
            <w:lang w:eastAsia="ja-JP"/>
          </w:rPr>
          <w:t>6</w:t>
        </w:r>
        <w:r w:rsidRPr="00A94DA9">
          <w:rPr>
            <w:rFonts w:eastAsia="Arial"/>
            <w:noProof/>
            <w:webHidden/>
            <w:kern w:val="16"/>
            <w:lang w:eastAsia="ja-JP"/>
          </w:rPr>
          <w:fldChar w:fldCharType="end"/>
        </w:r>
      </w:hyperlink>
    </w:p>
    <w:p w:rsidR="00A94DA9" w:rsidRPr="00A94DA9" w:rsidRDefault="005F5A46" w:rsidP="003B2491">
      <w:pPr>
        <w:widowControl w:val="0"/>
        <w:tabs>
          <w:tab w:val="right" w:leader="dot" w:pos="9214"/>
        </w:tabs>
        <w:spacing w:line="400" w:lineRule="exact"/>
        <w:ind w:left="720" w:hangingChars="300" w:hanging="720"/>
        <w:rPr>
          <w:rFonts w:eastAsiaTheme="minorEastAsia"/>
          <w:noProof/>
          <w:kern w:val="2"/>
          <w:lang w:eastAsia="ja-JP"/>
        </w:rPr>
      </w:pPr>
      <w:hyperlink w:anchor="_Toc491346779" w:history="1">
        <w:r w:rsidR="00A94DA9" w:rsidRPr="00A94DA9">
          <w:rPr>
            <w:rFonts w:eastAsia="Arial"/>
            <w:noProof/>
            <w:color w:val="0000FF"/>
            <w:kern w:val="16"/>
            <w:u w:val="single"/>
            <w:lang w:eastAsia="ja-JP"/>
          </w:rPr>
          <w:t>2.</w:t>
        </w:r>
        <w:r w:rsidR="00A94DA9" w:rsidRPr="00A94DA9">
          <w:rPr>
            <w:rFonts w:eastAsiaTheme="minorEastAsia"/>
            <w:noProof/>
            <w:kern w:val="2"/>
            <w:lang w:eastAsia="ja-JP"/>
          </w:rPr>
          <w:tab/>
        </w:r>
        <w:r w:rsidR="00A94DA9" w:rsidRPr="00A94DA9">
          <w:rPr>
            <w:rFonts w:eastAsia="Arial"/>
            <w:noProof/>
            <w:color w:val="0000FF"/>
            <w:kern w:val="16"/>
            <w:u w:val="single"/>
            <w:lang w:eastAsia="ja-JP"/>
          </w:rPr>
          <w:t>References</w:t>
        </w:r>
        <w:r w:rsidR="00A94DA9" w:rsidRPr="00A94DA9">
          <w:rPr>
            <w:rFonts w:eastAsia="Arial"/>
            <w:noProof/>
            <w:webHidden/>
            <w:kern w:val="16"/>
            <w:lang w:eastAsia="ja-JP"/>
          </w:rPr>
          <w:tab/>
        </w:r>
        <w:r w:rsidR="00A94DA9" w:rsidRPr="00A94DA9">
          <w:rPr>
            <w:rFonts w:eastAsia="Arial"/>
            <w:noProof/>
            <w:webHidden/>
            <w:kern w:val="16"/>
            <w:lang w:eastAsia="ja-JP"/>
          </w:rPr>
          <w:fldChar w:fldCharType="begin"/>
        </w:r>
        <w:r w:rsidR="00A94DA9" w:rsidRPr="00A94DA9">
          <w:rPr>
            <w:rFonts w:eastAsia="Arial"/>
            <w:noProof/>
            <w:webHidden/>
            <w:kern w:val="16"/>
            <w:lang w:eastAsia="ja-JP"/>
          </w:rPr>
          <w:instrText xml:space="preserve"> PAGEREF _Toc491346779 \h </w:instrText>
        </w:r>
        <w:r w:rsidR="00A94DA9" w:rsidRPr="00A94DA9">
          <w:rPr>
            <w:rFonts w:eastAsia="Arial"/>
            <w:noProof/>
            <w:webHidden/>
            <w:kern w:val="16"/>
            <w:lang w:eastAsia="ja-JP"/>
          </w:rPr>
        </w:r>
        <w:r w:rsidR="00A94DA9" w:rsidRPr="00A94DA9">
          <w:rPr>
            <w:rFonts w:eastAsia="Arial"/>
            <w:noProof/>
            <w:webHidden/>
            <w:kern w:val="16"/>
            <w:lang w:eastAsia="ja-JP"/>
          </w:rPr>
          <w:fldChar w:fldCharType="separate"/>
        </w:r>
        <w:r w:rsidR="00135505">
          <w:rPr>
            <w:rFonts w:eastAsia="Arial"/>
            <w:noProof/>
            <w:webHidden/>
            <w:kern w:val="16"/>
            <w:lang w:eastAsia="ja-JP"/>
          </w:rPr>
          <w:t>6</w:t>
        </w:r>
        <w:r w:rsidR="00A94DA9" w:rsidRPr="00A94DA9">
          <w:rPr>
            <w:rFonts w:eastAsia="Arial"/>
            <w:noProof/>
            <w:webHidden/>
            <w:kern w:val="16"/>
            <w:lang w:eastAsia="ja-JP"/>
          </w:rPr>
          <w:fldChar w:fldCharType="end"/>
        </w:r>
      </w:hyperlink>
    </w:p>
    <w:p w:rsidR="00A94DA9" w:rsidRPr="00A94DA9" w:rsidRDefault="005F5A46" w:rsidP="003B2491">
      <w:pPr>
        <w:widowControl w:val="0"/>
        <w:tabs>
          <w:tab w:val="right" w:leader="dot" w:pos="9214"/>
        </w:tabs>
        <w:spacing w:line="400" w:lineRule="exact"/>
        <w:ind w:left="720" w:hangingChars="300" w:hanging="720"/>
        <w:rPr>
          <w:rFonts w:eastAsiaTheme="minorEastAsia"/>
          <w:noProof/>
          <w:kern w:val="2"/>
          <w:lang w:eastAsia="ja-JP"/>
        </w:rPr>
      </w:pPr>
      <w:hyperlink w:anchor="_Toc491346780" w:history="1">
        <w:r w:rsidR="00A94DA9" w:rsidRPr="00A94DA9">
          <w:rPr>
            <w:rFonts w:eastAsia="Arial"/>
            <w:noProof/>
            <w:color w:val="0000FF"/>
            <w:kern w:val="16"/>
            <w:u w:val="single"/>
            <w:lang w:eastAsia="ja-JP"/>
          </w:rPr>
          <w:t>3.</w:t>
        </w:r>
        <w:r w:rsidR="00A94DA9" w:rsidRPr="00A94DA9">
          <w:rPr>
            <w:rFonts w:eastAsiaTheme="minorEastAsia"/>
            <w:noProof/>
            <w:kern w:val="2"/>
            <w:lang w:eastAsia="ja-JP"/>
          </w:rPr>
          <w:tab/>
        </w:r>
        <w:r w:rsidR="00A94DA9" w:rsidRPr="00A94DA9">
          <w:rPr>
            <w:rFonts w:eastAsia="Arial"/>
            <w:noProof/>
            <w:color w:val="0000FF"/>
            <w:kern w:val="16"/>
            <w:u w:val="single"/>
            <w:lang w:eastAsia="ja-JP"/>
          </w:rPr>
          <w:t>Terms and definition</w:t>
        </w:r>
        <w:r w:rsidR="00A94DA9" w:rsidRPr="00A94DA9">
          <w:rPr>
            <w:rFonts w:eastAsia="Arial"/>
            <w:noProof/>
            <w:webHidden/>
            <w:kern w:val="16"/>
            <w:lang w:eastAsia="ja-JP"/>
          </w:rPr>
          <w:tab/>
        </w:r>
        <w:r w:rsidR="00A94DA9" w:rsidRPr="00A94DA9">
          <w:rPr>
            <w:rFonts w:eastAsia="Arial"/>
            <w:noProof/>
            <w:webHidden/>
            <w:kern w:val="16"/>
            <w:lang w:eastAsia="ja-JP"/>
          </w:rPr>
          <w:fldChar w:fldCharType="begin"/>
        </w:r>
        <w:r w:rsidR="00A94DA9" w:rsidRPr="00A94DA9">
          <w:rPr>
            <w:rFonts w:eastAsia="Arial"/>
            <w:noProof/>
            <w:webHidden/>
            <w:kern w:val="16"/>
            <w:lang w:eastAsia="ja-JP"/>
          </w:rPr>
          <w:instrText xml:space="preserve"> PAGEREF _Toc491346780 \h </w:instrText>
        </w:r>
        <w:r w:rsidR="00A94DA9" w:rsidRPr="00A94DA9">
          <w:rPr>
            <w:rFonts w:eastAsia="Arial"/>
            <w:noProof/>
            <w:webHidden/>
            <w:kern w:val="16"/>
            <w:lang w:eastAsia="ja-JP"/>
          </w:rPr>
        </w:r>
        <w:r w:rsidR="00A94DA9" w:rsidRPr="00A94DA9">
          <w:rPr>
            <w:rFonts w:eastAsia="Arial"/>
            <w:noProof/>
            <w:webHidden/>
            <w:kern w:val="16"/>
            <w:lang w:eastAsia="ja-JP"/>
          </w:rPr>
          <w:fldChar w:fldCharType="separate"/>
        </w:r>
        <w:r w:rsidR="00135505">
          <w:rPr>
            <w:rFonts w:eastAsia="Arial"/>
            <w:noProof/>
            <w:webHidden/>
            <w:kern w:val="16"/>
            <w:lang w:eastAsia="ja-JP"/>
          </w:rPr>
          <w:t>6</w:t>
        </w:r>
        <w:r w:rsidR="00A94DA9" w:rsidRPr="00A94DA9">
          <w:rPr>
            <w:rFonts w:eastAsia="Arial"/>
            <w:noProof/>
            <w:webHidden/>
            <w:kern w:val="16"/>
            <w:lang w:eastAsia="ja-JP"/>
          </w:rPr>
          <w:fldChar w:fldCharType="end"/>
        </w:r>
      </w:hyperlink>
    </w:p>
    <w:p w:rsidR="00A94DA9" w:rsidRPr="00A94DA9" w:rsidRDefault="005F5A46" w:rsidP="007808DA">
      <w:pPr>
        <w:widowControl w:val="0"/>
        <w:tabs>
          <w:tab w:val="right" w:leader="dot" w:pos="9214"/>
        </w:tabs>
        <w:snapToGrid w:val="0"/>
        <w:spacing w:line="400" w:lineRule="exact"/>
        <w:ind w:left="840" w:hangingChars="350" w:hanging="840"/>
        <w:rPr>
          <w:rFonts w:eastAsiaTheme="minorEastAsia"/>
          <w:noProof/>
          <w:kern w:val="2"/>
          <w:lang w:eastAsia="ja-JP"/>
        </w:rPr>
      </w:pPr>
      <w:hyperlink w:anchor="_Toc491346781" w:history="1">
        <w:r w:rsidR="00A94DA9" w:rsidRPr="00A94DA9">
          <w:rPr>
            <w:rFonts w:eastAsia="MS PGothic"/>
            <w:noProof/>
            <w:color w:val="0000FF"/>
            <w:kern w:val="16"/>
            <w:u w:val="single"/>
            <w:lang w:eastAsia="ja-JP"/>
          </w:rPr>
          <w:t>3.1.</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V-HUB system</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_Toc491346781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6</w:t>
        </w:r>
        <w:r w:rsidR="00A94DA9" w:rsidRPr="00A94DA9">
          <w:rPr>
            <w:rFonts w:eastAsia="MS PGothic"/>
            <w:noProof/>
            <w:webHidden/>
            <w:kern w:val="16"/>
            <w:lang w:eastAsia="ja-JP"/>
          </w:rPr>
          <w:fldChar w:fldCharType="end"/>
        </w:r>
      </w:hyperlink>
    </w:p>
    <w:p w:rsidR="00A94DA9" w:rsidRPr="00A94DA9" w:rsidRDefault="005F5A46" w:rsidP="007808DA">
      <w:pPr>
        <w:widowControl w:val="0"/>
        <w:tabs>
          <w:tab w:val="right" w:leader="dot" w:pos="9214"/>
        </w:tabs>
        <w:snapToGrid w:val="0"/>
        <w:spacing w:line="400" w:lineRule="exact"/>
        <w:ind w:left="840" w:hangingChars="350" w:hanging="840"/>
        <w:rPr>
          <w:rFonts w:eastAsiaTheme="minorEastAsia"/>
          <w:noProof/>
          <w:kern w:val="2"/>
          <w:lang w:eastAsia="ja-JP"/>
        </w:rPr>
      </w:pPr>
      <w:hyperlink w:anchor="_Toc491346782" w:history="1">
        <w:r w:rsidR="00A94DA9" w:rsidRPr="00A94DA9">
          <w:rPr>
            <w:rFonts w:eastAsia="MS PGothic"/>
            <w:noProof/>
            <w:color w:val="0000FF"/>
            <w:kern w:val="16"/>
            <w:u w:val="single"/>
            <w:lang w:eastAsia="ja-JP"/>
          </w:rPr>
          <w:t>3.2.</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Device</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_Toc491346782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6</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83" w:history="1">
        <w:r w:rsidR="00A94DA9" w:rsidRPr="00A94DA9">
          <w:rPr>
            <w:rFonts w:eastAsia="MS PGothic"/>
            <w:noProof/>
            <w:color w:val="0000FF"/>
            <w:kern w:val="16"/>
            <w:u w:val="single"/>
            <w:lang w:eastAsia="ja-JP"/>
          </w:rPr>
          <w:t>3.3.</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Network interface</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_Toc491346783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7</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84" w:history="1">
        <w:r w:rsidR="00A94DA9" w:rsidRPr="00A94DA9">
          <w:rPr>
            <w:rFonts w:eastAsia="MS PGothic"/>
            <w:noProof/>
            <w:color w:val="0000FF"/>
            <w:kern w:val="16"/>
            <w:u w:val="single"/>
            <w:lang w:eastAsia="ja-JP"/>
          </w:rPr>
          <w:t>3.4.</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Application interface</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_Toc491346784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7</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85" w:history="1">
        <w:r w:rsidR="00A94DA9" w:rsidRPr="00A94DA9">
          <w:rPr>
            <w:rFonts w:eastAsia="MS PGothic"/>
            <w:noProof/>
            <w:color w:val="0000FF"/>
            <w:kern w:val="16"/>
            <w:u w:val="single"/>
            <w:lang w:eastAsia="ja-JP"/>
          </w:rPr>
          <w:t>3.5.</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Application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_Toc491346785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7</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pacing w:line="400" w:lineRule="exact"/>
        <w:ind w:left="720" w:hangingChars="300" w:hanging="720"/>
        <w:rPr>
          <w:rFonts w:eastAsiaTheme="minorEastAsia"/>
          <w:noProof/>
          <w:kern w:val="2"/>
          <w:lang w:eastAsia="ja-JP"/>
        </w:rPr>
      </w:pPr>
      <w:hyperlink w:anchor="_Toc491346786" w:history="1">
        <w:r w:rsidR="00A94DA9" w:rsidRPr="00A94DA9">
          <w:rPr>
            <w:rFonts w:eastAsia="Arial"/>
            <w:noProof/>
            <w:color w:val="0000FF"/>
            <w:kern w:val="16"/>
            <w:u w:val="single"/>
            <w:lang w:eastAsia="ja-JP"/>
          </w:rPr>
          <w:t>4.</w:t>
        </w:r>
        <w:r w:rsidR="00A94DA9" w:rsidRPr="00A94DA9">
          <w:rPr>
            <w:rFonts w:eastAsiaTheme="minorEastAsia"/>
            <w:noProof/>
            <w:kern w:val="2"/>
            <w:lang w:eastAsia="ja-JP"/>
          </w:rPr>
          <w:tab/>
        </w:r>
        <w:r w:rsidR="00A94DA9" w:rsidRPr="00A94DA9">
          <w:rPr>
            <w:rFonts w:eastAsia="Arial"/>
            <w:noProof/>
            <w:color w:val="0000FF"/>
            <w:kern w:val="16"/>
            <w:u w:val="single"/>
            <w:lang w:eastAsia="ja-JP"/>
          </w:rPr>
          <w:t>Abbreviations</w:t>
        </w:r>
        <w:r w:rsidR="00A94DA9" w:rsidRPr="00A94DA9">
          <w:rPr>
            <w:rFonts w:eastAsia="Arial"/>
            <w:noProof/>
            <w:webHidden/>
            <w:kern w:val="16"/>
            <w:lang w:eastAsia="ja-JP"/>
          </w:rPr>
          <w:tab/>
        </w:r>
        <w:r w:rsidR="00A94DA9" w:rsidRPr="00A94DA9">
          <w:rPr>
            <w:rFonts w:eastAsia="Arial"/>
            <w:noProof/>
            <w:webHidden/>
            <w:kern w:val="16"/>
            <w:lang w:eastAsia="ja-JP"/>
          </w:rPr>
          <w:fldChar w:fldCharType="begin"/>
        </w:r>
        <w:r w:rsidR="00A94DA9" w:rsidRPr="00A94DA9">
          <w:rPr>
            <w:rFonts w:eastAsia="Arial"/>
            <w:noProof/>
            <w:webHidden/>
            <w:kern w:val="16"/>
            <w:lang w:eastAsia="ja-JP"/>
          </w:rPr>
          <w:instrText xml:space="preserve"> PAGEREF _Toc491346786 \h </w:instrText>
        </w:r>
        <w:r w:rsidR="00A94DA9" w:rsidRPr="00A94DA9">
          <w:rPr>
            <w:rFonts w:eastAsia="Arial"/>
            <w:noProof/>
            <w:webHidden/>
            <w:kern w:val="16"/>
            <w:lang w:eastAsia="ja-JP"/>
          </w:rPr>
        </w:r>
        <w:r w:rsidR="00A94DA9" w:rsidRPr="00A94DA9">
          <w:rPr>
            <w:rFonts w:eastAsia="Arial"/>
            <w:noProof/>
            <w:webHidden/>
            <w:kern w:val="16"/>
            <w:lang w:eastAsia="ja-JP"/>
          </w:rPr>
          <w:fldChar w:fldCharType="separate"/>
        </w:r>
        <w:r w:rsidR="00135505">
          <w:rPr>
            <w:rFonts w:eastAsia="Arial"/>
            <w:noProof/>
            <w:webHidden/>
            <w:kern w:val="16"/>
            <w:lang w:eastAsia="ja-JP"/>
          </w:rPr>
          <w:t>7</w:t>
        </w:r>
        <w:r w:rsidR="00A94DA9" w:rsidRPr="00A94DA9">
          <w:rPr>
            <w:rFonts w:eastAsia="Arial"/>
            <w:noProof/>
            <w:webHidden/>
            <w:kern w:val="16"/>
            <w:lang w:eastAsia="ja-JP"/>
          </w:rPr>
          <w:fldChar w:fldCharType="end"/>
        </w:r>
      </w:hyperlink>
    </w:p>
    <w:p w:rsidR="00A94DA9" w:rsidRPr="00A94DA9" w:rsidRDefault="005F5A46" w:rsidP="003B2491">
      <w:pPr>
        <w:widowControl w:val="0"/>
        <w:tabs>
          <w:tab w:val="right" w:leader="dot" w:pos="9214"/>
        </w:tabs>
        <w:spacing w:line="400" w:lineRule="exact"/>
        <w:ind w:left="720" w:hangingChars="300" w:hanging="720"/>
        <w:rPr>
          <w:rFonts w:eastAsiaTheme="minorEastAsia"/>
          <w:noProof/>
          <w:kern w:val="2"/>
          <w:lang w:eastAsia="ja-JP"/>
        </w:rPr>
      </w:pPr>
      <w:hyperlink w:anchor="_Toc491346787" w:history="1">
        <w:r w:rsidR="00A94DA9" w:rsidRPr="00A94DA9">
          <w:rPr>
            <w:rFonts w:eastAsia="Arial"/>
            <w:noProof/>
            <w:color w:val="0000FF"/>
            <w:kern w:val="16"/>
            <w:u w:val="single"/>
            <w:lang w:eastAsia="ja-JP"/>
          </w:rPr>
          <w:t>5.</w:t>
        </w:r>
        <w:r w:rsidR="00A94DA9" w:rsidRPr="00A94DA9">
          <w:rPr>
            <w:rFonts w:eastAsiaTheme="minorEastAsia"/>
            <w:noProof/>
            <w:kern w:val="2"/>
            <w:lang w:eastAsia="ja-JP"/>
          </w:rPr>
          <w:tab/>
        </w:r>
        <w:r w:rsidR="00A94DA9" w:rsidRPr="00A94DA9">
          <w:rPr>
            <w:rFonts w:eastAsia="Arial"/>
            <w:noProof/>
            <w:color w:val="0000FF"/>
            <w:kern w:val="16"/>
            <w:u w:val="single"/>
            <w:lang w:eastAsia="ja-JP"/>
          </w:rPr>
          <w:t>Conventions</w:t>
        </w:r>
        <w:r w:rsidR="00A94DA9" w:rsidRPr="00A94DA9">
          <w:rPr>
            <w:rFonts w:eastAsia="Arial"/>
            <w:noProof/>
            <w:webHidden/>
            <w:kern w:val="16"/>
            <w:lang w:eastAsia="ja-JP"/>
          </w:rPr>
          <w:tab/>
        </w:r>
        <w:r w:rsidR="00A94DA9" w:rsidRPr="00A94DA9">
          <w:rPr>
            <w:rFonts w:eastAsia="Arial"/>
            <w:noProof/>
            <w:webHidden/>
            <w:kern w:val="16"/>
            <w:lang w:eastAsia="ja-JP"/>
          </w:rPr>
          <w:fldChar w:fldCharType="begin"/>
        </w:r>
        <w:r w:rsidR="00A94DA9" w:rsidRPr="00A94DA9">
          <w:rPr>
            <w:rFonts w:eastAsia="Arial"/>
            <w:noProof/>
            <w:webHidden/>
            <w:kern w:val="16"/>
            <w:lang w:eastAsia="ja-JP"/>
          </w:rPr>
          <w:instrText xml:space="preserve"> PAGEREF _Toc491346787 \h </w:instrText>
        </w:r>
        <w:r w:rsidR="00A94DA9" w:rsidRPr="00A94DA9">
          <w:rPr>
            <w:rFonts w:eastAsia="Arial"/>
            <w:noProof/>
            <w:webHidden/>
            <w:kern w:val="16"/>
            <w:lang w:eastAsia="ja-JP"/>
          </w:rPr>
        </w:r>
        <w:r w:rsidR="00A94DA9" w:rsidRPr="00A94DA9">
          <w:rPr>
            <w:rFonts w:eastAsia="Arial"/>
            <w:noProof/>
            <w:webHidden/>
            <w:kern w:val="16"/>
            <w:lang w:eastAsia="ja-JP"/>
          </w:rPr>
          <w:fldChar w:fldCharType="separate"/>
        </w:r>
        <w:r w:rsidR="00135505">
          <w:rPr>
            <w:rFonts w:eastAsia="Arial"/>
            <w:noProof/>
            <w:webHidden/>
            <w:kern w:val="16"/>
            <w:lang w:eastAsia="ja-JP"/>
          </w:rPr>
          <w:t>7</w:t>
        </w:r>
        <w:r w:rsidR="00A94DA9" w:rsidRPr="00A94DA9">
          <w:rPr>
            <w:rFonts w:eastAsia="Arial"/>
            <w:noProof/>
            <w:webHidden/>
            <w:kern w:val="16"/>
            <w:lang w:eastAsia="ja-JP"/>
          </w:rPr>
          <w:fldChar w:fldCharType="end"/>
        </w:r>
      </w:hyperlink>
    </w:p>
    <w:p w:rsidR="00A94DA9" w:rsidRPr="00A94DA9" w:rsidRDefault="005F5A46" w:rsidP="003B2491">
      <w:pPr>
        <w:widowControl w:val="0"/>
        <w:tabs>
          <w:tab w:val="right" w:leader="dot" w:pos="9214"/>
        </w:tabs>
        <w:spacing w:line="400" w:lineRule="exact"/>
        <w:ind w:left="720" w:hangingChars="300" w:hanging="720"/>
        <w:rPr>
          <w:rFonts w:eastAsiaTheme="minorEastAsia"/>
          <w:noProof/>
          <w:kern w:val="2"/>
          <w:lang w:eastAsia="ja-JP"/>
        </w:rPr>
      </w:pPr>
      <w:hyperlink w:anchor="_Toc491346788" w:history="1">
        <w:r w:rsidR="00A94DA9" w:rsidRPr="00A94DA9">
          <w:rPr>
            <w:rFonts w:eastAsia="Arial"/>
            <w:noProof/>
            <w:color w:val="0000FF"/>
            <w:kern w:val="16"/>
            <w:u w:val="single"/>
            <w:lang w:eastAsia="ja-JP"/>
          </w:rPr>
          <w:t xml:space="preserve">6. </w:t>
        </w:r>
        <w:r w:rsidR="00A94DA9" w:rsidRPr="00A94DA9">
          <w:rPr>
            <w:rFonts w:eastAsiaTheme="minorEastAsia"/>
            <w:noProof/>
            <w:kern w:val="2"/>
            <w:lang w:eastAsia="ja-JP"/>
          </w:rPr>
          <w:tab/>
        </w:r>
        <w:r w:rsidR="00A94DA9" w:rsidRPr="00A94DA9">
          <w:rPr>
            <w:rFonts w:eastAsia="Arial"/>
            <w:noProof/>
            <w:color w:val="0000FF"/>
            <w:kern w:val="16"/>
            <w:u w:val="single"/>
            <w:lang w:eastAsia="ja-JP"/>
          </w:rPr>
          <w:t>Network interfaces</w:t>
        </w:r>
        <w:r w:rsidR="00A94DA9" w:rsidRPr="00A94DA9">
          <w:rPr>
            <w:rFonts w:eastAsia="Arial"/>
            <w:noProof/>
            <w:webHidden/>
            <w:kern w:val="16"/>
            <w:lang w:eastAsia="ja-JP"/>
          </w:rPr>
          <w:tab/>
        </w:r>
        <w:r w:rsidR="00A94DA9" w:rsidRPr="00A94DA9">
          <w:rPr>
            <w:rFonts w:eastAsia="Arial"/>
            <w:noProof/>
            <w:webHidden/>
            <w:kern w:val="16"/>
            <w:lang w:eastAsia="ja-JP"/>
          </w:rPr>
          <w:fldChar w:fldCharType="begin"/>
        </w:r>
        <w:r w:rsidR="00A94DA9" w:rsidRPr="00A94DA9">
          <w:rPr>
            <w:rFonts w:eastAsia="Arial"/>
            <w:noProof/>
            <w:webHidden/>
            <w:kern w:val="16"/>
            <w:lang w:eastAsia="ja-JP"/>
          </w:rPr>
          <w:instrText xml:space="preserve"> PAGEREF _Toc491346788 \h </w:instrText>
        </w:r>
        <w:r w:rsidR="00A94DA9" w:rsidRPr="00A94DA9">
          <w:rPr>
            <w:rFonts w:eastAsia="Arial"/>
            <w:noProof/>
            <w:webHidden/>
            <w:kern w:val="16"/>
            <w:lang w:eastAsia="ja-JP"/>
          </w:rPr>
        </w:r>
        <w:r w:rsidR="00A94DA9" w:rsidRPr="00A94DA9">
          <w:rPr>
            <w:rFonts w:eastAsia="Arial"/>
            <w:noProof/>
            <w:webHidden/>
            <w:kern w:val="16"/>
            <w:lang w:eastAsia="ja-JP"/>
          </w:rPr>
          <w:fldChar w:fldCharType="separate"/>
        </w:r>
        <w:r w:rsidR="00135505">
          <w:rPr>
            <w:rFonts w:eastAsia="Arial"/>
            <w:noProof/>
            <w:webHidden/>
            <w:kern w:val="16"/>
            <w:lang w:eastAsia="ja-JP"/>
          </w:rPr>
          <w:t>8</w:t>
        </w:r>
        <w:r w:rsidR="00A94DA9" w:rsidRPr="00A94DA9">
          <w:rPr>
            <w:rFonts w:eastAsia="Arial"/>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89" w:history="1">
        <w:r w:rsidR="00A94DA9" w:rsidRPr="00A94DA9">
          <w:rPr>
            <w:rFonts w:eastAsia="MS PGothic"/>
            <w:noProof/>
            <w:color w:val="0000FF"/>
            <w:kern w:val="16"/>
            <w:u w:val="single"/>
            <w:lang w:eastAsia="ja-JP"/>
          </w:rPr>
          <w:t>6.1.</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WLAN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_Toc491346789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8</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90" w:history="1">
        <w:r w:rsidR="00A94DA9" w:rsidRPr="00A94DA9">
          <w:rPr>
            <w:rFonts w:eastAsia="MS PGothic"/>
            <w:noProof/>
            <w:color w:val="0000FF"/>
            <w:kern w:val="16"/>
            <w:u w:val="single"/>
            <w:lang w:eastAsia="ja-JP"/>
          </w:rPr>
          <w:t>6.1.1.</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Description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_Toc491346790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8</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720" w:hangingChars="300" w:hanging="720"/>
        <w:rPr>
          <w:rFonts w:eastAsiaTheme="minorEastAsia"/>
          <w:noProof/>
          <w:kern w:val="2"/>
          <w:lang w:eastAsia="ja-JP"/>
        </w:rPr>
      </w:pPr>
      <w:hyperlink w:anchor="_Toc491346791" w:history="1">
        <w:r w:rsidR="00A94DA9" w:rsidRPr="00A94DA9">
          <w:rPr>
            <w:rFonts w:eastAsia="MS PGothic"/>
            <w:noProof/>
            <w:color w:val="0000FF"/>
            <w:kern w:val="16"/>
            <w:u w:val="single"/>
            <w:lang w:eastAsia="ja-JP"/>
          </w:rPr>
          <w:t>6.1.2.</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Technical requirement</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_Toc491346791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9</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720" w:hangingChars="300" w:hanging="720"/>
        <w:rPr>
          <w:rFonts w:eastAsiaTheme="minorEastAsia"/>
          <w:noProof/>
          <w:kern w:val="2"/>
          <w:lang w:eastAsia="ja-JP"/>
        </w:rPr>
      </w:pPr>
      <w:hyperlink w:anchor="_Toc491346792" w:history="1">
        <w:r w:rsidR="00A94DA9" w:rsidRPr="00A94DA9">
          <w:rPr>
            <w:rFonts w:eastAsia="MS PGothic"/>
            <w:noProof/>
            <w:color w:val="0000FF"/>
            <w:kern w:val="16"/>
            <w:u w:val="single"/>
            <w:lang w:eastAsia="ja-JP"/>
          </w:rPr>
          <w:t>6.1.3.</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Functional architecture specification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_Toc491346792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10</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93" w:history="1">
        <w:r w:rsidR="00A94DA9" w:rsidRPr="00A94DA9">
          <w:rPr>
            <w:rFonts w:eastAsia="MS PGothic"/>
            <w:noProof/>
            <w:color w:val="0000FF"/>
            <w:kern w:val="16"/>
            <w:u w:val="single"/>
            <w:lang w:eastAsia="ja-JP"/>
          </w:rPr>
          <w:t>6.2.</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Beacon (V2X)</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_Toc491346793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10</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794" w:history="1">
        <w:r w:rsidR="00A94DA9" w:rsidRPr="00A94DA9">
          <w:rPr>
            <w:rFonts w:eastAsia="MS PGothic"/>
            <w:noProof/>
            <w:color w:val="0000FF"/>
            <w:kern w:val="16"/>
            <w:u w:val="single"/>
            <w:lang w:eastAsia="ja-JP"/>
          </w:rPr>
          <w:t>6.2.1.</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Description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_Toc491346794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10</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795" w:history="1">
        <w:r w:rsidR="00A94DA9" w:rsidRPr="00A94DA9">
          <w:rPr>
            <w:rFonts w:eastAsia="MS PGothic"/>
            <w:noProof/>
            <w:color w:val="0000FF"/>
            <w:kern w:val="16"/>
            <w:u w:val="single"/>
            <w:lang w:eastAsia="ja-JP"/>
          </w:rPr>
          <w:t>6.2.2.</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Technical requirement</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_Toc491346795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11</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796" w:history="1">
        <w:r w:rsidR="00A94DA9" w:rsidRPr="00A94DA9">
          <w:rPr>
            <w:rFonts w:eastAsia="MS PGothic"/>
            <w:noProof/>
            <w:color w:val="0000FF"/>
            <w:kern w:val="16"/>
            <w:u w:val="single"/>
            <w:lang w:eastAsia="ja-JP"/>
          </w:rPr>
          <w:t>6.2.3.</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Functional architecture specification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_Toc491346796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11</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797" w:history="1">
        <w:r w:rsidR="00A94DA9" w:rsidRPr="00A94DA9">
          <w:rPr>
            <w:rFonts w:eastAsia="MS PGothic"/>
            <w:noProof/>
            <w:color w:val="0000FF"/>
            <w:kern w:val="16"/>
            <w:u w:val="single"/>
            <w:lang w:eastAsia="ja-JP"/>
          </w:rPr>
          <w:t>6.3.</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Satellite</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_Toc491346797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12</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798" w:history="1">
        <w:r w:rsidR="00A94DA9" w:rsidRPr="00A94DA9">
          <w:rPr>
            <w:rFonts w:eastAsia="MS PGothic"/>
            <w:noProof/>
            <w:color w:val="0000FF"/>
            <w:kern w:val="16"/>
            <w:u w:val="single"/>
            <w:lang w:eastAsia="ja-JP"/>
          </w:rPr>
          <w:t>6.3.1.</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Description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_Toc491346798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12</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799" w:history="1">
        <w:r w:rsidR="00A94DA9" w:rsidRPr="00A94DA9">
          <w:rPr>
            <w:rFonts w:eastAsia="MS PGothic"/>
            <w:noProof/>
            <w:color w:val="0000FF"/>
            <w:kern w:val="16"/>
            <w:u w:val="single"/>
            <w:lang w:eastAsia="ja-JP"/>
          </w:rPr>
          <w:t>6.3.2.</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Technical requirement</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_Toc491346799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12</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0" w:history="1">
        <w:r w:rsidR="00A94DA9" w:rsidRPr="00A94DA9">
          <w:rPr>
            <w:rFonts w:eastAsia="MS PGothic"/>
            <w:noProof/>
            <w:color w:val="0000FF"/>
            <w:kern w:val="16"/>
            <w:u w:val="single"/>
            <w:lang w:eastAsia="ja-JP"/>
          </w:rPr>
          <w:t>6.3.3.</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Functional architecture specification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_Toc491346800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13</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01" w:history="1">
        <w:r w:rsidR="00A94DA9" w:rsidRPr="00A94DA9">
          <w:rPr>
            <w:rFonts w:eastAsia="MS PGothic"/>
            <w:noProof/>
            <w:color w:val="0000FF"/>
            <w:kern w:val="16"/>
            <w:u w:val="single"/>
            <w:lang w:eastAsia="ja-JP"/>
          </w:rPr>
          <w:t>6.4.</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White space</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_Toc491346801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13</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2" w:history="1">
        <w:r w:rsidR="00A94DA9" w:rsidRPr="00A94DA9">
          <w:rPr>
            <w:rFonts w:eastAsia="MS PGothic"/>
            <w:noProof/>
            <w:color w:val="0000FF"/>
            <w:kern w:val="16"/>
            <w:u w:val="single"/>
            <w:lang w:eastAsia="ja-JP"/>
          </w:rPr>
          <w:t>6.4.1.</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Description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_Toc491346802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13</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3" w:history="1">
        <w:r w:rsidR="00A94DA9" w:rsidRPr="00A94DA9">
          <w:rPr>
            <w:rFonts w:eastAsia="MS PGothic"/>
            <w:noProof/>
            <w:color w:val="0000FF"/>
            <w:kern w:val="16"/>
            <w:u w:val="single"/>
            <w:lang w:eastAsia="ja-JP"/>
          </w:rPr>
          <w:t>6.4.2.</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Technical requirement</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_Toc491346803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13</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4" w:history="1">
        <w:r w:rsidR="00A94DA9" w:rsidRPr="00A94DA9">
          <w:rPr>
            <w:rFonts w:eastAsia="MS PGothic"/>
            <w:noProof/>
            <w:color w:val="0000FF"/>
            <w:kern w:val="16"/>
            <w:u w:val="single"/>
            <w:lang w:eastAsia="ja-JP"/>
          </w:rPr>
          <w:t>6.4.3.</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Functional architecture specification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_Toc491346804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13</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05" w:history="1">
        <w:r w:rsidR="00A94DA9" w:rsidRPr="00A94DA9">
          <w:rPr>
            <w:rFonts w:eastAsia="MS PGothic"/>
            <w:noProof/>
            <w:color w:val="0000FF"/>
            <w:kern w:val="16"/>
            <w:u w:val="single"/>
            <w:lang w:eastAsia="ja-JP"/>
          </w:rPr>
          <w:t>6.5.</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Cellular</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_Toc491346805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13</w:t>
        </w:r>
        <w:r w:rsidR="00A94DA9" w:rsidRPr="00A94DA9">
          <w:rPr>
            <w:rFonts w:eastAsia="MS PGothic"/>
            <w:noProof/>
            <w:webHidden/>
            <w:kern w:val="16"/>
            <w:lang w:eastAsia="ja-JP"/>
          </w:rPr>
          <w:fldChar w:fldCharType="end"/>
        </w:r>
      </w:hyperlink>
    </w:p>
    <w:p w:rsidR="00A94DA9" w:rsidRPr="00A94DA9" w:rsidRDefault="005F5A46" w:rsidP="007808DA">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6" w:history="1">
        <w:r w:rsidR="00A94DA9" w:rsidRPr="00A94DA9">
          <w:rPr>
            <w:rFonts w:eastAsia="MS PGothic"/>
            <w:noProof/>
            <w:color w:val="0000FF"/>
            <w:kern w:val="16"/>
            <w:u w:val="single"/>
            <w:lang w:eastAsia="ja-JP"/>
          </w:rPr>
          <w:t>6.5.1.</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Description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_Toc491346806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13</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7" w:history="1">
        <w:r w:rsidR="00A94DA9" w:rsidRPr="00A94DA9">
          <w:rPr>
            <w:rFonts w:eastAsia="MS PGothic"/>
            <w:noProof/>
            <w:color w:val="0000FF"/>
            <w:kern w:val="16"/>
            <w:u w:val="single"/>
            <w:lang w:eastAsia="ja-JP"/>
          </w:rPr>
          <w:t>6.5.2.</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Technical requirement</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_Toc491346807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13</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08" w:history="1">
        <w:r w:rsidR="00A94DA9" w:rsidRPr="00A94DA9">
          <w:rPr>
            <w:rFonts w:eastAsia="MS PGothic"/>
            <w:noProof/>
            <w:color w:val="0000FF"/>
            <w:kern w:val="16"/>
            <w:u w:val="single"/>
            <w:lang w:eastAsia="ja-JP"/>
          </w:rPr>
          <w:t>6.5.3.</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Functional architecture specification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_Toc491346808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13</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pacing w:line="400" w:lineRule="exact"/>
        <w:ind w:leftChars="2" w:left="365" w:hangingChars="150" w:hanging="360"/>
        <w:rPr>
          <w:rFonts w:eastAsiaTheme="minorEastAsia"/>
          <w:noProof/>
          <w:kern w:val="2"/>
          <w:lang w:eastAsia="ja-JP"/>
        </w:rPr>
      </w:pPr>
      <w:hyperlink w:anchor="_Toc491346809" w:history="1">
        <w:r w:rsidR="00A94DA9" w:rsidRPr="00A94DA9">
          <w:rPr>
            <w:rFonts w:eastAsia="Arial"/>
            <w:noProof/>
            <w:color w:val="0000FF"/>
            <w:kern w:val="16"/>
            <w:u w:val="single"/>
            <w:lang w:eastAsia="ja-JP"/>
          </w:rPr>
          <w:t>7.</w:t>
        </w:r>
        <w:r w:rsidR="00A94DA9" w:rsidRPr="00A94DA9">
          <w:rPr>
            <w:rFonts w:eastAsiaTheme="minorEastAsia"/>
            <w:noProof/>
            <w:kern w:val="2"/>
            <w:lang w:eastAsia="ja-JP"/>
          </w:rPr>
          <w:tab/>
        </w:r>
        <w:r w:rsidR="00A94DA9" w:rsidRPr="00A94DA9">
          <w:rPr>
            <w:rFonts w:eastAsia="Arial"/>
            <w:noProof/>
            <w:color w:val="0000FF"/>
            <w:kern w:val="16"/>
            <w:u w:val="single"/>
            <w:lang w:eastAsia="ja-JP"/>
          </w:rPr>
          <w:t>Application interfaces</w:t>
        </w:r>
        <w:r w:rsidR="00A94DA9" w:rsidRPr="00A94DA9">
          <w:rPr>
            <w:rFonts w:eastAsia="Arial"/>
            <w:noProof/>
            <w:webHidden/>
            <w:kern w:val="16"/>
            <w:lang w:eastAsia="ja-JP"/>
          </w:rPr>
          <w:tab/>
        </w:r>
        <w:r w:rsidR="00A94DA9" w:rsidRPr="00A94DA9">
          <w:rPr>
            <w:rFonts w:eastAsia="Arial"/>
            <w:noProof/>
            <w:webHidden/>
            <w:kern w:val="16"/>
            <w:lang w:eastAsia="ja-JP"/>
          </w:rPr>
          <w:fldChar w:fldCharType="begin"/>
        </w:r>
        <w:r w:rsidR="00A94DA9" w:rsidRPr="00A94DA9">
          <w:rPr>
            <w:rFonts w:eastAsia="Arial"/>
            <w:noProof/>
            <w:webHidden/>
            <w:kern w:val="16"/>
            <w:lang w:eastAsia="ja-JP"/>
          </w:rPr>
          <w:instrText xml:space="preserve"> PAGEREF _Toc491346809 \h </w:instrText>
        </w:r>
        <w:r w:rsidR="00A94DA9" w:rsidRPr="00A94DA9">
          <w:rPr>
            <w:rFonts w:eastAsia="Arial"/>
            <w:noProof/>
            <w:webHidden/>
            <w:kern w:val="16"/>
            <w:lang w:eastAsia="ja-JP"/>
          </w:rPr>
        </w:r>
        <w:r w:rsidR="00A94DA9" w:rsidRPr="00A94DA9">
          <w:rPr>
            <w:rFonts w:eastAsia="Arial"/>
            <w:noProof/>
            <w:webHidden/>
            <w:kern w:val="16"/>
            <w:lang w:eastAsia="ja-JP"/>
          </w:rPr>
          <w:fldChar w:fldCharType="separate"/>
        </w:r>
        <w:r w:rsidR="00135505">
          <w:rPr>
            <w:rFonts w:eastAsia="Arial"/>
            <w:noProof/>
            <w:webHidden/>
            <w:kern w:val="16"/>
            <w:lang w:eastAsia="ja-JP"/>
          </w:rPr>
          <w:t>13</w:t>
        </w:r>
        <w:r w:rsidR="00A94DA9" w:rsidRPr="00A94DA9">
          <w:rPr>
            <w:rFonts w:eastAsia="Arial"/>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10" w:history="1">
        <w:r w:rsidR="00A94DA9" w:rsidRPr="00A94DA9">
          <w:rPr>
            <w:rFonts w:eastAsia="MS PGothic"/>
            <w:noProof/>
            <w:color w:val="0000FF"/>
            <w:kern w:val="16"/>
            <w:u w:val="single"/>
            <w:lang w:eastAsia="ja-JP"/>
          </w:rPr>
          <w:t>7.1.</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Messaging</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_Toc491346810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13</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1" w:history="1">
        <w:r w:rsidR="00A94DA9" w:rsidRPr="00A94DA9">
          <w:rPr>
            <w:rFonts w:eastAsia="MS PGothic"/>
            <w:noProof/>
            <w:color w:val="0000FF"/>
            <w:kern w:val="16"/>
            <w:u w:val="single"/>
            <w:lang w:eastAsia="ja-JP"/>
          </w:rPr>
          <w:t>7.1.1.</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Description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_Toc491346811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13</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2" w:history="1">
        <w:r w:rsidR="00A94DA9" w:rsidRPr="00A94DA9">
          <w:rPr>
            <w:rFonts w:eastAsia="MS PGothic"/>
            <w:noProof/>
            <w:color w:val="0000FF"/>
            <w:kern w:val="16"/>
            <w:u w:val="single"/>
            <w:lang w:eastAsia="ja-JP"/>
          </w:rPr>
          <w:t>7.1.2.</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Technical requirement</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_Toc491346812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14</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3" w:history="1">
        <w:r w:rsidR="00A94DA9" w:rsidRPr="00A94DA9">
          <w:rPr>
            <w:rFonts w:eastAsia="MS PGothic"/>
            <w:noProof/>
            <w:color w:val="0000FF"/>
            <w:kern w:val="16"/>
            <w:u w:val="single"/>
            <w:lang w:eastAsia="ja-JP"/>
          </w:rPr>
          <w:t>7.1.3.</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Functional architecture specification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_Toc491346813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15</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14" w:history="1">
        <w:r w:rsidR="00A94DA9" w:rsidRPr="00A94DA9">
          <w:rPr>
            <w:rFonts w:eastAsia="MS PGothic"/>
            <w:noProof/>
            <w:color w:val="0000FF"/>
            <w:kern w:val="16"/>
            <w:u w:val="single"/>
            <w:lang w:eastAsia="ja-JP"/>
          </w:rPr>
          <w:t>7.2.</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Tracking</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_Toc491346814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16</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5" w:history="1">
        <w:r w:rsidR="00A94DA9" w:rsidRPr="00A94DA9">
          <w:rPr>
            <w:rFonts w:eastAsia="MS PGothic"/>
            <w:noProof/>
            <w:color w:val="0000FF"/>
            <w:kern w:val="16"/>
            <w:u w:val="single"/>
            <w:lang w:eastAsia="ja-JP"/>
          </w:rPr>
          <w:t>7.2.1.</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Description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_Toc491346815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16</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6" w:history="1">
        <w:r w:rsidR="00A94DA9" w:rsidRPr="00A94DA9">
          <w:rPr>
            <w:rFonts w:eastAsia="MS PGothic"/>
            <w:noProof/>
            <w:color w:val="0000FF"/>
            <w:kern w:val="16"/>
            <w:u w:val="single"/>
            <w:lang w:eastAsia="ja-JP"/>
          </w:rPr>
          <w:t>7.2.2.</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Technical requirement</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_Toc491346816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16</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7" w:history="1">
        <w:r w:rsidR="00A94DA9" w:rsidRPr="00A94DA9">
          <w:rPr>
            <w:rFonts w:eastAsia="MS PGothic"/>
            <w:noProof/>
            <w:color w:val="0000FF"/>
            <w:kern w:val="16"/>
            <w:u w:val="single"/>
            <w:lang w:eastAsia="ja-JP"/>
          </w:rPr>
          <w:t>7.2.3.</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Functional architecture specification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_Toc491346817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16</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18" w:history="1">
        <w:r w:rsidR="00A94DA9" w:rsidRPr="00A94DA9">
          <w:rPr>
            <w:rFonts w:eastAsia="MS PGothic"/>
            <w:noProof/>
            <w:color w:val="0000FF"/>
            <w:kern w:val="16"/>
            <w:u w:val="single"/>
            <w:lang w:eastAsia="ja-JP"/>
          </w:rPr>
          <w:t>7.3.</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Streaming</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_Toc491346818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16</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19" w:history="1">
        <w:r w:rsidR="00A94DA9" w:rsidRPr="00A94DA9">
          <w:rPr>
            <w:rFonts w:eastAsia="MS PGothic"/>
            <w:noProof/>
            <w:color w:val="0000FF"/>
            <w:kern w:val="16"/>
            <w:u w:val="single"/>
            <w:lang w:eastAsia="ja-JP"/>
          </w:rPr>
          <w:t>7.3.1.</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Description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_Toc491346819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16</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20" w:history="1">
        <w:r w:rsidR="00A94DA9" w:rsidRPr="00A94DA9">
          <w:rPr>
            <w:rFonts w:eastAsia="MS PGothic"/>
            <w:noProof/>
            <w:color w:val="0000FF"/>
            <w:kern w:val="16"/>
            <w:u w:val="single"/>
            <w:lang w:eastAsia="ja-JP"/>
          </w:rPr>
          <w:t>7.3.2.</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Technical requirement</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_Toc491346820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16</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21" w:history="1">
        <w:r w:rsidR="00A94DA9" w:rsidRPr="00A94DA9">
          <w:rPr>
            <w:rFonts w:eastAsia="MS PGothic"/>
            <w:noProof/>
            <w:color w:val="0000FF"/>
            <w:kern w:val="16"/>
            <w:u w:val="single"/>
            <w:lang w:eastAsia="ja-JP"/>
          </w:rPr>
          <w:t>7.3.3.</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Functional architecture specification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_Toc491346821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17</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22" w:history="1">
        <w:r w:rsidR="00A94DA9" w:rsidRPr="00A94DA9">
          <w:rPr>
            <w:rFonts w:eastAsia="MS PGothic"/>
            <w:noProof/>
            <w:color w:val="0000FF"/>
            <w:kern w:val="16"/>
            <w:u w:val="single"/>
            <w:lang w:eastAsia="ja-JP"/>
          </w:rPr>
          <w:t>7.4.</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Alerting</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_Toc491346822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17</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23" w:history="1">
        <w:r w:rsidR="00A94DA9" w:rsidRPr="00A94DA9">
          <w:rPr>
            <w:rFonts w:eastAsia="MS PGothic"/>
            <w:noProof/>
            <w:color w:val="0000FF"/>
            <w:kern w:val="16"/>
            <w:u w:val="single"/>
            <w:lang w:eastAsia="ja-JP"/>
          </w:rPr>
          <w:t>7.4.1.</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Description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_Toc491346823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17</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24" w:history="1">
        <w:r w:rsidR="00A94DA9" w:rsidRPr="00A94DA9">
          <w:rPr>
            <w:rFonts w:eastAsia="MS PGothic"/>
            <w:noProof/>
            <w:color w:val="0000FF"/>
            <w:kern w:val="16"/>
            <w:u w:val="single"/>
            <w:lang w:eastAsia="ja-JP"/>
          </w:rPr>
          <w:t>7.4.2.</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Technical requirement</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_Toc491346824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18</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left" w:pos="840"/>
          <w:tab w:val="right" w:leader="dot" w:pos="9214"/>
        </w:tabs>
        <w:snapToGrid w:val="0"/>
        <w:spacing w:line="400" w:lineRule="exact"/>
        <w:ind w:left="960" w:hangingChars="400" w:hanging="960"/>
        <w:rPr>
          <w:rFonts w:eastAsiaTheme="minorEastAsia"/>
          <w:noProof/>
          <w:kern w:val="2"/>
          <w:lang w:eastAsia="ja-JP"/>
        </w:rPr>
      </w:pPr>
      <w:hyperlink w:anchor="_Toc491346825" w:history="1">
        <w:r w:rsidR="00A94DA9" w:rsidRPr="00A94DA9">
          <w:rPr>
            <w:rFonts w:eastAsia="MS PGothic"/>
            <w:noProof/>
            <w:color w:val="0000FF"/>
            <w:kern w:val="16"/>
            <w:u w:val="single"/>
            <w:lang w:eastAsia="ja-JP"/>
          </w:rPr>
          <w:t>7.4.3.</w:t>
        </w:r>
        <w:r w:rsidR="00A94DA9" w:rsidRPr="00A94DA9">
          <w:rPr>
            <w:rFonts w:eastAsiaTheme="minorEastAsia"/>
            <w:noProof/>
            <w:kern w:val="2"/>
            <w:lang w:eastAsia="ja-JP"/>
          </w:rPr>
          <w:tab/>
        </w:r>
        <w:r w:rsidR="00A94DA9" w:rsidRPr="00A94DA9">
          <w:rPr>
            <w:rFonts w:eastAsia="MS PGothic"/>
            <w:noProof/>
            <w:color w:val="0000FF"/>
            <w:kern w:val="16"/>
            <w:u w:val="single"/>
            <w:lang w:eastAsia="ja-JP"/>
          </w:rPr>
          <w:t>Functional architecture specification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_Toc491346825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18</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pacing w:line="400" w:lineRule="exact"/>
        <w:ind w:leftChars="2" w:left="365" w:hangingChars="150" w:hanging="360"/>
        <w:rPr>
          <w:rFonts w:eastAsiaTheme="minorEastAsia"/>
          <w:noProof/>
          <w:kern w:val="2"/>
          <w:lang w:eastAsia="ja-JP"/>
        </w:rPr>
      </w:pPr>
      <w:hyperlink w:anchor="_Toc491346826" w:history="1">
        <w:r w:rsidR="00A94DA9" w:rsidRPr="00A94DA9">
          <w:rPr>
            <w:rFonts w:eastAsia="Arial"/>
            <w:noProof/>
            <w:color w:val="0000FF"/>
            <w:kern w:val="16"/>
            <w:u w:val="single"/>
            <w:lang w:eastAsia="ja-JP"/>
          </w:rPr>
          <w:t xml:space="preserve">BIBLIOGRAPHY </w:t>
        </w:r>
        <w:r w:rsidR="00A94DA9" w:rsidRPr="00A94DA9">
          <w:rPr>
            <w:rFonts w:eastAsia="Arial"/>
            <w:noProof/>
            <w:color w:val="0000FF"/>
            <w:kern w:val="16"/>
            <w:u w:val="single"/>
            <w:lang w:eastAsia="ja-JP"/>
          </w:rPr>
          <w:t>（</w:t>
        </w:r>
        <w:r w:rsidR="00A94DA9" w:rsidRPr="00A94DA9">
          <w:rPr>
            <w:rFonts w:eastAsia="Arial"/>
            <w:noProof/>
            <w:color w:val="0000FF"/>
            <w:kern w:val="16"/>
            <w:u w:val="single"/>
            <w:lang w:eastAsia="ja-JP"/>
          </w:rPr>
          <w:t>Informative</w:t>
        </w:r>
        <w:r w:rsidR="00A94DA9" w:rsidRPr="00A94DA9">
          <w:rPr>
            <w:rFonts w:eastAsia="Arial"/>
            <w:noProof/>
            <w:color w:val="0000FF"/>
            <w:kern w:val="16"/>
            <w:u w:val="single"/>
            <w:lang w:eastAsia="ja-JP"/>
          </w:rPr>
          <w:t>）</w:t>
        </w:r>
        <w:r w:rsidR="00A94DA9" w:rsidRPr="00A94DA9">
          <w:rPr>
            <w:rFonts w:eastAsia="Arial"/>
            <w:noProof/>
            <w:webHidden/>
            <w:kern w:val="16"/>
            <w:lang w:eastAsia="ja-JP"/>
          </w:rPr>
          <w:tab/>
        </w:r>
        <w:r w:rsidR="00A94DA9" w:rsidRPr="00A94DA9">
          <w:rPr>
            <w:rFonts w:eastAsia="Arial"/>
            <w:noProof/>
            <w:webHidden/>
            <w:kern w:val="16"/>
            <w:lang w:eastAsia="ja-JP"/>
          </w:rPr>
          <w:fldChar w:fldCharType="begin"/>
        </w:r>
        <w:r w:rsidR="00A94DA9" w:rsidRPr="00A94DA9">
          <w:rPr>
            <w:rFonts w:eastAsia="Arial"/>
            <w:noProof/>
            <w:webHidden/>
            <w:kern w:val="16"/>
            <w:lang w:eastAsia="ja-JP"/>
          </w:rPr>
          <w:instrText xml:space="preserve"> PAGEREF _Toc491346826 \h </w:instrText>
        </w:r>
        <w:r w:rsidR="00A94DA9" w:rsidRPr="00A94DA9">
          <w:rPr>
            <w:rFonts w:eastAsia="Arial"/>
            <w:noProof/>
            <w:webHidden/>
            <w:kern w:val="16"/>
            <w:lang w:eastAsia="ja-JP"/>
          </w:rPr>
        </w:r>
        <w:r w:rsidR="00A94DA9" w:rsidRPr="00A94DA9">
          <w:rPr>
            <w:rFonts w:eastAsia="Arial"/>
            <w:noProof/>
            <w:webHidden/>
            <w:kern w:val="16"/>
            <w:lang w:eastAsia="ja-JP"/>
          </w:rPr>
          <w:fldChar w:fldCharType="separate"/>
        </w:r>
        <w:r w:rsidR="00135505">
          <w:rPr>
            <w:rFonts w:eastAsia="Arial"/>
            <w:noProof/>
            <w:webHidden/>
            <w:kern w:val="16"/>
            <w:lang w:eastAsia="ja-JP"/>
          </w:rPr>
          <w:t>19</w:t>
        </w:r>
        <w:r w:rsidR="00A94DA9" w:rsidRPr="00A94DA9">
          <w:rPr>
            <w:rFonts w:eastAsia="Arial"/>
            <w:noProof/>
            <w:webHidden/>
            <w:kern w:val="16"/>
            <w:lang w:eastAsia="ja-JP"/>
          </w:rPr>
          <w:fldChar w:fldCharType="end"/>
        </w:r>
      </w:hyperlink>
    </w:p>
    <w:p w:rsidR="00A94DA9" w:rsidRPr="00A94DA9" w:rsidRDefault="005F5A46" w:rsidP="003B2491">
      <w:pPr>
        <w:widowControl w:val="0"/>
        <w:tabs>
          <w:tab w:val="right" w:leader="dot" w:pos="9214"/>
        </w:tabs>
        <w:spacing w:line="400" w:lineRule="exact"/>
        <w:ind w:leftChars="2" w:left="365" w:hangingChars="150" w:hanging="360"/>
        <w:rPr>
          <w:rFonts w:eastAsiaTheme="minorEastAsia"/>
          <w:noProof/>
          <w:kern w:val="2"/>
          <w:lang w:eastAsia="ja-JP"/>
        </w:rPr>
      </w:pPr>
      <w:hyperlink w:anchor="_Toc491346827" w:history="1">
        <w:r w:rsidR="00A94DA9" w:rsidRPr="00A94DA9">
          <w:rPr>
            <w:rFonts w:eastAsia="Arial"/>
            <w:noProof/>
            <w:color w:val="0000FF"/>
            <w:kern w:val="16"/>
            <w:u w:val="single"/>
            <w:lang w:eastAsia="ja-JP"/>
          </w:rPr>
          <w:t>APPENDIX (Informative)</w:t>
        </w:r>
        <w:r w:rsidR="00A94DA9" w:rsidRPr="00A94DA9">
          <w:rPr>
            <w:rFonts w:eastAsia="Arial"/>
            <w:noProof/>
            <w:webHidden/>
            <w:kern w:val="16"/>
            <w:lang w:eastAsia="ja-JP"/>
          </w:rPr>
          <w:tab/>
        </w:r>
        <w:r w:rsidR="00A94DA9" w:rsidRPr="00A94DA9">
          <w:rPr>
            <w:rFonts w:eastAsia="Arial"/>
            <w:noProof/>
            <w:webHidden/>
            <w:kern w:val="16"/>
            <w:lang w:eastAsia="ja-JP"/>
          </w:rPr>
          <w:fldChar w:fldCharType="begin"/>
        </w:r>
        <w:r w:rsidR="00A94DA9" w:rsidRPr="00A94DA9">
          <w:rPr>
            <w:rFonts w:eastAsia="Arial"/>
            <w:noProof/>
            <w:webHidden/>
            <w:kern w:val="16"/>
            <w:lang w:eastAsia="ja-JP"/>
          </w:rPr>
          <w:instrText xml:space="preserve"> PAGEREF _Toc491346827 \h </w:instrText>
        </w:r>
        <w:r w:rsidR="00A94DA9" w:rsidRPr="00A94DA9">
          <w:rPr>
            <w:rFonts w:eastAsia="Arial"/>
            <w:noProof/>
            <w:webHidden/>
            <w:kern w:val="16"/>
            <w:lang w:eastAsia="ja-JP"/>
          </w:rPr>
        </w:r>
        <w:r w:rsidR="00A94DA9" w:rsidRPr="00A94DA9">
          <w:rPr>
            <w:rFonts w:eastAsia="Arial"/>
            <w:noProof/>
            <w:webHidden/>
            <w:kern w:val="16"/>
            <w:lang w:eastAsia="ja-JP"/>
          </w:rPr>
          <w:fldChar w:fldCharType="separate"/>
        </w:r>
        <w:r w:rsidR="00135505">
          <w:rPr>
            <w:rFonts w:eastAsia="Arial"/>
            <w:noProof/>
            <w:webHidden/>
            <w:kern w:val="16"/>
            <w:lang w:eastAsia="ja-JP"/>
          </w:rPr>
          <w:t>20</w:t>
        </w:r>
        <w:r w:rsidR="00A94DA9" w:rsidRPr="00A94DA9">
          <w:rPr>
            <w:rFonts w:eastAsia="Arial"/>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28" w:history="1">
        <w:r w:rsidR="00A94DA9" w:rsidRPr="00A94DA9">
          <w:rPr>
            <w:rFonts w:eastAsia="MS PGothic"/>
            <w:noProof/>
            <w:color w:val="0000FF"/>
            <w:kern w:val="16"/>
            <w:u w:val="single"/>
            <w:lang w:eastAsia="ja-JP"/>
          </w:rPr>
          <w:t>APPENDIX-A.  Example of VSAT terminal on vehicle unit</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_Toc491346828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20</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29" w:history="1">
        <w:r w:rsidR="00A94DA9" w:rsidRPr="00A94DA9">
          <w:rPr>
            <w:rFonts w:eastAsia="MS PGothic"/>
            <w:noProof/>
            <w:color w:val="0000FF"/>
            <w:kern w:val="16"/>
            <w:u w:val="single"/>
            <w:lang w:eastAsia="ja-JP"/>
          </w:rPr>
          <w:t>APPENDIX-B.  Example of alerting application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_Toc491346829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21</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30" w:history="1">
        <w:r w:rsidR="00A94DA9" w:rsidRPr="00A94DA9">
          <w:rPr>
            <w:rFonts w:eastAsia="MS PGothic"/>
            <w:noProof/>
            <w:color w:val="0000FF"/>
            <w:kern w:val="16"/>
            <w:u w:val="single"/>
            <w:lang w:eastAsia="ja-JP"/>
          </w:rPr>
          <w:t>APPENDIX-C.  Proactive V-HUB system</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_Toc491346830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22</w:t>
        </w:r>
        <w:r w:rsidR="00A94DA9" w:rsidRPr="00A94DA9">
          <w:rPr>
            <w:rFonts w:eastAsia="MS PGothic"/>
            <w:noProof/>
            <w:webHidden/>
            <w:kern w:val="16"/>
            <w:lang w:eastAsia="ja-JP"/>
          </w:rPr>
          <w:fldChar w:fldCharType="end"/>
        </w:r>
      </w:hyperlink>
    </w:p>
    <w:p w:rsidR="00A94DA9" w:rsidRPr="00A94DA9" w:rsidRDefault="005F5A46" w:rsidP="003B2491">
      <w:pPr>
        <w:widowControl w:val="0"/>
        <w:tabs>
          <w:tab w:val="right" w:leader="dot" w:pos="9214"/>
        </w:tabs>
        <w:snapToGrid w:val="0"/>
        <w:spacing w:line="400" w:lineRule="exact"/>
        <w:ind w:left="720" w:hangingChars="300" w:hanging="720"/>
        <w:rPr>
          <w:rFonts w:eastAsiaTheme="minorEastAsia"/>
          <w:noProof/>
          <w:kern w:val="2"/>
          <w:lang w:eastAsia="ja-JP"/>
        </w:rPr>
      </w:pPr>
      <w:hyperlink w:anchor="_Toc491346831" w:history="1">
        <w:r w:rsidR="00A94DA9" w:rsidRPr="00A94DA9">
          <w:rPr>
            <w:rFonts w:eastAsia="MS PGothic"/>
            <w:noProof/>
            <w:color w:val="0000FF"/>
            <w:kern w:val="16"/>
            <w:u w:val="single"/>
            <w:lang w:eastAsia="ja-JP"/>
          </w:rPr>
          <w:t>APPENDIX-D.  Example of the pre-defined SSID of WLAN AP for disaster in japan</w:t>
        </w:r>
        <w:r w:rsidR="00A94DA9" w:rsidRPr="00A94DA9">
          <w:rPr>
            <w:rFonts w:eastAsia="MS PGothic"/>
            <w:noProof/>
            <w:webHidden/>
            <w:kern w:val="16"/>
            <w:lang w:eastAsia="ja-JP"/>
          </w:rPr>
          <w:tab/>
        </w:r>
        <w:r w:rsidR="00A94DA9" w:rsidRPr="00A94DA9">
          <w:rPr>
            <w:rFonts w:eastAsia="MS PGothic"/>
            <w:noProof/>
            <w:webHidden/>
            <w:kern w:val="16"/>
            <w:lang w:eastAsia="ja-JP"/>
          </w:rPr>
          <w:fldChar w:fldCharType="begin"/>
        </w:r>
        <w:r w:rsidR="00A94DA9" w:rsidRPr="00A94DA9">
          <w:rPr>
            <w:rFonts w:eastAsia="MS PGothic"/>
            <w:noProof/>
            <w:webHidden/>
            <w:kern w:val="16"/>
            <w:lang w:eastAsia="ja-JP"/>
          </w:rPr>
          <w:instrText xml:space="preserve"> PAGEREF _Toc491346831 \h </w:instrText>
        </w:r>
        <w:r w:rsidR="00A94DA9" w:rsidRPr="00A94DA9">
          <w:rPr>
            <w:rFonts w:eastAsia="MS PGothic"/>
            <w:noProof/>
            <w:webHidden/>
            <w:kern w:val="16"/>
            <w:lang w:eastAsia="ja-JP"/>
          </w:rPr>
        </w:r>
        <w:r w:rsidR="00A94DA9" w:rsidRPr="00A94DA9">
          <w:rPr>
            <w:rFonts w:eastAsia="MS PGothic"/>
            <w:noProof/>
            <w:webHidden/>
            <w:kern w:val="16"/>
            <w:lang w:eastAsia="ja-JP"/>
          </w:rPr>
          <w:fldChar w:fldCharType="separate"/>
        </w:r>
        <w:r w:rsidR="00135505">
          <w:rPr>
            <w:rFonts w:eastAsia="MS PGothic"/>
            <w:noProof/>
            <w:webHidden/>
            <w:kern w:val="16"/>
            <w:lang w:eastAsia="ja-JP"/>
          </w:rPr>
          <w:t>23</w:t>
        </w:r>
        <w:r w:rsidR="00A94DA9" w:rsidRPr="00A94DA9">
          <w:rPr>
            <w:rFonts w:eastAsia="MS PGothic"/>
            <w:noProof/>
            <w:webHidden/>
            <w:kern w:val="16"/>
            <w:lang w:eastAsia="ja-JP"/>
          </w:rPr>
          <w:fldChar w:fldCharType="end"/>
        </w:r>
      </w:hyperlink>
    </w:p>
    <w:p w:rsidR="00A94DA9" w:rsidRPr="00A94DA9" w:rsidRDefault="00A94DA9" w:rsidP="003B2491">
      <w:r w:rsidRPr="00A94DA9">
        <w:fldChar w:fldCharType="end"/>
      </w:r>
    </w:p>
    <w:p w:rsidR="00A94DA9" w:rsidRPr="00A94DA9" w:rsidRDefault="00A94DA9" w:rsidP="003B2491"/>
    <w:p w:rsidR="00A94DA9" w:rsidRPr="00A94DA9" w:rsidRDefault="00A94DA9" w:rsidP="003B2491">
      <w:pPr>
        <w:sectPr w:rsidR="00A94DA9" w:rsidRPr="00A94DA9" w:rsidSect="003B2491">
          <w:footerReference w:type="default" r:id="rId9"/>
          <w:pgSz w:w="11909" w:h="16834" w:code="9"/>
          <w:pgMar w:top="1152" w:right="1296" w:bottom="1296" w:left="1440" w:header="720" w:footer="864" w:gutter="288"/>
          <w:cols w:space="720"/>
          <w:docGrid w:linePitch="360"/>
        </w:sectPr>
      </w:pPr>
    </w:p>
    <w:p w:rsidR="00A94DA9" w:rsidRPr="00A94DA9" w:rsidRDefault="00A94DA9" w:rsidP="003B2491">
      <w:pPr>
        <w:spacing w:beforeLines="100" w:before="240"/>
        <w:ind w:left="360" w:hangingChars="150" w:hanging="360"/>
        <w:outlineLvl w:val="0"/>
        <w:rPr>
          <w:b/>
          <w:lang w:eastAsia="ja-JP"/>
        </w:rPr>
      </w:pPr>
      <w:bookmarkStart w:id="2" w:name="_Toc491346778"/>
      <w:r w:rsidRPr="00A94DA9">
        <w:rPr>
          <w:b/>
          <w:lang w:eastAsia="ja-JP"/>
        </w:rPr>
        <w:lastRenderedPageBreak/>
        <w:t>1.</w:t>
      </w:r>
      <w:r w:rsidRPr="00A94DA9">
        <w:rPr>
          <w:b/>
          <w:lang w:eastAsia="ja-JP"/>
        </w:rPr>
        <w:tab/>
        <w:t>Scope</w:t>
      </w:r>
      <w:bookmarkEnd w:id="2"/>
    </w:p>
    <w:p w:rsidR="00A94DA9" w:rsidRPr="00A94DA9" w:rsidRDefault="00A94DA9" w:rsidP="003B2491">
      <w:pPr>
        <w:spacing w:beforeLines="50" w:before="120"/>
        <w:jc w:val="both"/>
        <w:rPr>
          <w:lang w:eastAsia="ja-JP"/>
        </w:rPr>
      </w:pPr>
      <w:r w:rsidRPr="00A94DA9">
        <w:rPr>
          <w:lang w:eastAsia="ja-JP"/>
        </w:rPr>
        <w:t>This document defines the specification of information and communication system using vehicle during disaster in order to support the system requirements. The specification covers technical requirements and functional architectures. The specification does not cover protocol details (message format, message sequence, and etc.), conformance/interoperability testing, and operational guideline. They can be developed in the future.</w:t>
      </w:r>
    </w:p>
    <w:p w:rsidR="00A94DA9" w:rsidRPr="00A94DA9" w:rsidRDefault="00A94DA9" w:rsidP="003B2491">
      <w:pPr>
        <w:spacing w:beforeLines="100" w:before="240"/>
        <w:ind w:left="360" w:hangingChars="150" w:hanging="360"/>
        <w:outlineLvl w:val="0"/>
        <w:rPr>
          <w:b/>
          <w:lang w:eastAsia="ja-JP"/>
        </w:rPr>
      </w:pPr>
      <w:bookmarkStart w:id="3" w:name="_Toc491346779"/>
      <w:r w:rsidRPr="00A94DA9">
        <w:rPr>
          <w:b/>
          <w:lang w:eastAsia="ja-JP"/>
        </w:rPr>
        <w:t>2.</w:t>
      </w:r>
      <w:r w:rsidRPr="00A94DA9">
        <w:rPr>
          <w:b/>
          <w:lang w:eastAsia="ja-JP"/>
        </w:rPr>
        <w:tab/>
        <w:t>References</w:t>
      </w:r>
      <w:bookmarkEnd w:id="3"/>
    </w:p>
    <w:p w:rsidR="00A94DA9" w:rsidRPr="00A94DA9" w:rsidRDefault="00A94DA9" w:rsidP="003B2491">
      <w:pPr>
        <w:snapToGrid w:val="0"/>
        <w:spacing w:beforeLines="50" w:before="120"/>
        <w:ind w:leftChars="100" w:left="240"/>
        <w:contextualSpacing/>
      </w:pPr>
      <w:r w:rsidRPr="00A94DA9">
        <w:t>[APT/ASTAP/REPT-21]  Report APT/REPT-21(2016), “Requirements of Information and Communication System using Vehicle during Disaster”</w:t>
      </w:r>
    </w:p>
    <w:p w:rsidR="00A94DA9" w:rsidRPr="00A94DA9" w:rsidRDefault="00A94DA9" w:rsidP="003B2491">
      <w:pPr>
        <w:spacing w:beforeLines="100" w:before="240"/>
        <w:ind w:left="360" w:hangingChars="150" w:hanging="360"/>
        <w:outlineLvl w:val="0"/>
        <w:rPr>
          <w:b/>
          <w:lang w:eastAsia="ja-JP"/>
        </w:rPr>
      </w:pPr>
      <w:bookmarkStart w:id="4" w:name="_Toc491346780"/>
      <w:r w:rsidRPr="00A94DA9">
        <w:rPr>
          <w:b/>
          <w:lang w:eastAsia="ja-JP"/>
        </w:rPr>
        <w:t>3.</w:t>
      </w:r>
      <w:r w:rsidRPr="00A94DA9">
        <w:rPr>
          <w:b/>
          <w:lang w:eastAsia="ja-JP"/>
        </w:rPr>
        <w:tab/>
        <w:t>Terms and definition</w:t>
      </w:r>
      <w:bookmarkEnd w:id="4"/>
    </w:p>
    <w:p w:rsidR="00A94DA9" w:rsidRPr="00A94DA9" w:rsidRDefault="00A94DA9" w:rsidP="003B2491">
      <w:pPr>
        <w:spacing w:beforeLines="50" w:before="120"/>
        <w:jc w:val="both"/>
        <w:rPr>
          <w:lang w:eastAsia="ja-JP"/>
        </w:rPr>
      </w:pPr>
      <w:r w:rsidRPr="00A94DA9">
        <w:rPr>
          <w:lang w:eastAsia="ja-JP"/>
        </w:rPr>
        <w:t>This document defines the following terms.</w:t>
      </w:r>
    </w:p>
    <w:p w:rsidR="00A94DA9" w:rsidRPr="00A94DA9" w:rsidRDefault="00A94DA9" w:rsidP="003B2491">
      <w:pPr>
        <w:widowControl w:val="0"/>
        <w:spacing w:beforeLines="50" w:before="120"/>
        <w:ind w:left="600" w:hangingChars="250" w:hanging="600"/>
        <w:outlineLvl w:val="1"/>
        <w:rPr>
          <w:b/>
        </w:rPr>
      </w:pPr>
      <w:bookmarkStart w:id="5" w:name="_Toc491346781"/>
      <w:r w:rsidRPr="00A94DA9">
        <w:rPr>
          <w:b/>
        </w:rPr>
        <w:t>3.1.</w:t>
      </w:r>
      <w:r w:rsidRPr="00A94DA9">
        <w:rPr>
          <w:b/>
        </w:rPr>
        <w:tab/>
        <w:t>V-HUB system</w:t>
      </w:r>
      <w:bookmarkEnd w:id="5"/>
    </w:p>
    <w:p w:rsidR="00A94DA9" w:rsidRPr="00A94DA9" w:rsidRDefault="00A94DA9" w:rsidP="003B2491">
      <w:pPr>
        <w:spacing w:beforeLines="50" w:before="120"/>
        <w:jc w:val="both"/>
        <w:rPr>
          <w:lang w:eastAsia="ja-JP"/>
        </w:rPr>
      </w:pPr>
      <w:r w:rsidRPr="00A94DA9">
        <w:rPr>
          <w:lang w:eastAsia="ja-JP"/>
        </w:rPr>
        <w:t>V-HUB system is the entire information and communication system using vehicles</w:t>
      </w:r>
      <w:r w:rsidRPr="00A94DA9">
        <w:rPr>
          <w:vertAlign w:val="superscript"/>
          <w:lang w:eastAsia="ja-JP"/>
        </w:rPr>
        <w:t>*1</w:t>
      </w:r>
      <w:r w:rsidRPr="00A94DA9">
        <w:rPr>
          <w:lang w:eastAsia="ja-JP"/>
        </w:rPr>
        <w:t xml:space="preserve"> during disaster. Note that it is not limited to vehicle unit. The V-HUB</w:t>
      </w:r>
      <w:r w:rsidRPr="00A94DA9">
        <w:rPr>
          <w:vertAlign w:val="superscript"/>
          <w:lang w:eastAsia="ja-JP"/>
        </w:rPr>
        <w:t>*2</w:t>
      </w:r>
      <w:r w:rsidRPr="00A94DA9">
        <w:rPr>
          <w:lang w:eastAsia="ja-JP"/>
        </w:rPr>
        <w:t xml:space="preserve"> system has two types of interface; network interface for devices and application interface for applications. The specification covers scenarios using vehicles to replace destroyed / broken communication infrastructure during disaster beyond V2V communications.</w:t>
      </w:r>
    </w:p>
    <w:p w:rsidR="00A94DA9" w:rsidRPr="00A94DA9" w:rsidRDefault="00A94DA9" w:rsidP="003B2491"/>
    <w:p w:rsidR="00A94DA9" w:rsidRPr="00A94DA9" w:rsidRDefault="00A94DA9" w:rsidP="003B2491">
      <w:pPr>
        <w:ind w:leftChars="100" w:left="240"/>
      </w:pPr>
      <w:r w:rsidRPr="00A94DA9">
        <w:t xml:space="preserve">Note *1; </w:t>
      </w:r>
      <w:proofErr w:type="gramStart"/>
      <w:r w:rsidRPr="00A94DA9">
        <w:t>The</w:t>
      </w:r>
      <w:proofErr w:type="gramEnd"/>
      <w:r w:rsidRPr="00A94DA9">
        <w:t xml:space="preserve"> vehicle of V-HUB has engine or motor and battery, communication unit.</w:t>
      </w:r>
    </w:p>
    <w:p w:rsidR="00A94DA9" w:rsidRPr="00A94DA9" w:rsidRDefault="00A94DA9" w:rsidP="003B2491">
      <w:pPr>
        <w:ind w:leftChars="100" w:left="240"/>
      </w:pPr>
      <w:r w:rsidRPr="00A94DA9">
        <w:t>Note *2; The HUB of V-HUB means information and communications infrastructure.</w:t>
      </w:r>
    </w:p>
    <w:p w:rsidR="00A94DA9" w:rsidRPr="00A94DA9" w:rsidRDefault="00A94DA9" w:rsidP="003B2491"/>
    <w:p w:rsidR="00A94DA9" w:rsidRPr="00A94DA9" w:rsidRDefault="00A94DA9" w:rsidP="003B2491">
      <w:pPr>
        <w:jc w:val="center"/>
        <w:rPr>
          <w:rFonts w:eastAsia="MS PGothic"/>
          <w:b/>
          <w:bCs/>
          <w:kern w:val="16"/>
          <w:lang w:eastAsia="ja-JP"/>
        </w:rPr>
      </w:pPr>
      <w:r w:rsidRPr="00A94DA9">
        <w:rPr>
          <w:rFonts w:eastAsia="MS PGothic"/>
          <w:b/>
          <w:bCs/>
          <w:noProof/>
          <w:kern w:val="16"/>
        </w:rPr>
        <w:drawing>
          <wp:inline distT="0" distB="0" distL="0" distR="0" wp14:anchorId="0378B76D" wp14:editId="49218712">
            <wp:extent cx="4754880" cy="3300095"/>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54880" cy="3300095"/>
                    </a:xfrm>
                    <a:prstGeom prst="rect">
                      <a:avLst/>
                    </a:prstGeom>
                    <a:noFill/>
                    <a:ln>
                      <a:noFill/>
                    </a:ln>
                  </pic:spPr>
                </pic:pic>
              </a:graphicData>
            </a:graphic>
          </wp:inline>
        </w:drawing>
      </w:r>
    </w:p>
    <w:p w:rsidR="00A94DA9" w:rsidRPr="00A94DA9" w:rsidRDefault="00A94DA9" w:rsidP="003B2491">
      <w:pPr>
        <w:jc w:val="center"/>
        <w:rPr>
          <w:rFonts w:eastAsia="MS PGothic"/>
          <w:b/>
          <w:bCs/>
          <w:kern w:val="16"/>
          <w:lang w:eastAsia="ja-JP"/>
        </w:rPr>
      </w:pPr>
      <w:r w:rsidRPr="00A94DA9">
        <w:rPr>
          <w:rFonts w:eastAsia="MS PGothic"/>
          <w:b/>
          <w:bCs/>
          <w:kern w:val="16"/>
          <w:lang w:eastAsia="ja-JP"/>
        </w:rPr>
        <w:t xml:space="preserve">Fig. </w:t>
      </w:r>
      <w:r w:rsidRPr="00A94DA9">
        <w:rPr>
          <w:rFonts w:eastAsia="MS PGothic"/>
          <w:b/>
          <w:bCs/>
          <w:kern w:val="16"/>
          <w:lang w:eastAsia="ja-JP"/>
        </w:rPr>
        <w:fldChar w:fldCharType="begin"/>
      </w:r>
      <w:r w:rsidRPr="00A94DA9">
        <w:rPr>
          <w:rFonts w:eastAsia="MS PGothic"/>
          <w:b/>
          <w:bCs/>
          <w:kern w:val="16"/>
          <w:lang w:eastAsia="ja-JP"/>
        </w:rPr>
        <w:instrText xml:space="preserve"> SEQ Fig. \* ARABIC </w:instrText>
      </w:r>
      <w:r w:rsidRPr="00A94DA9">
        <w:rPr>
          <w:rFonts w:eastAsia="MS PGothic"/>
          <w:b/>
          <w:bCs/>
          <w:kern w:val="16"/>
          <w:lang w:eastAsia="ja-JP"/>
        </w:rPr>
        <w:fldChar w:fldCharType="separate"/>
      </w:r>
      <w:r w:rsidR="003B2491">
        <w:rPr>
          <w:rFonts w:eastAsia="MS PGothic"/>
          <w:b/>
          <w:bCs/>
          <w:noProof/>
          <w:kern w:val="16"/>
          <w:lang w:eastAsia="ja-JP"/>
        </w:rPr>
        <w:t>1</w:t>
      </w:r>
      <w:r w:rsidRPr="00A94DA9">
        <w:rPr>
          <w:rFonts w:eastAsia="MS PGothic"/>
          <w:b/>
          <w:bCs/>
          <w:noProof/>
          <w:kern w:val="16"/>
          <w:lang w:eastAsia="ja-JP"/>
        </w:rPr>
        <w:fldChar w:fldCharType="end"/>
      </w:r>
      <w:r w:rsidRPr="00A94DA9">
        <w:rPr>
          <w:rFonts w:eastAsia="MS PGothic"/>
          <w:b/>
          <w:bCs/>
          <w:kern w:val="16"/>
          <w:lang w:eastAsia="ja-JP"/>
        </w:rPr>
        <w:t xml:space="preserve"> The V-HUB system</w:t>
      </w:r>
    </w:p>
    <w:p w:rsidR="00A94DA9" w:rsidRPr="00A94DA9" w:rsidRDefault="00A94DA9" w:rsidP="003B2491"/>
    <w:p w:rsidR="00A94DA9" w:rsidRPr="00A94DA9" w:rsidRDefault="00A94DA9" w:rsidP="003B2491">
      <w:pPr>
        <w:widowControl w:val="0"/>
        <w:spacing w:beforeLines="50" w:before="120"/>
        <w:ind w:left="600" w:hangingChars="250" w:hanging="600"/>
        <w:outlineLvl w:val="1"/>
        <w:rPr>
          <w:b/>
        </w:rPr>
      </w:pPr>
      <w:bookmarkStart w:id="6" w:name="_Toc491346782"/>
      <w:r w:rsidRPr="00A94DA9">
        <w:rPr>
          <w:b/>
        </w:rPr>
        <w:t>3.2.</w:t>
      </w:r>
      <w:r w:rsidRPr="00A94DA9">
        <w:rPr>
          <w:b/>
        </w:rPr>
        <w:tab/>
        <w:t>Device</w:t>
      </w:r>
      <w:bookmarkEnd w:id="6"/>
    </w:p>
    <w:p w:rsidR="00A94DA9" w:rsidRPr="00A94DA9" w:rsidRDefault="00A94DA9" w:rsidP="003B2491">
      <w:pPr>
        <w:spacing w:beforeLines="50" w:before="120"/>
        <w:jc w:val="both"/>
        <w:rPr>
          <w:lang w:eastAsia="ja-JP"/>
        </w:rPr>
      </w:pPr>
      <w:r w:rsidRPr="00A94DA9">
        <w:rPr>
          <w:lang w:eastAsia="ja-JP"/>
        </w:rPr>
        <w:t xml:space="preserve">Device is defined as a hardware that serves as a communication network node and may include consumer device, vehicle unit, and information kiosk. The consumer device is off-the-shelf such as smartphone, PC, tablet and other mobile device. </w:t>
      </w:r>
    </w:p>
    <w:p w:rsidR="00A94DA9" w:rsidRPr="00A94DA9" w:rsidRDefault="00A94DA9" w:rsidP="003B2491">
      <w:pPr>
        <w:spacing w:beforeLines="50" w:before="120"/>
        <w:ind w:leftChars="100" w:left="3360" w:hangingChars="1300" w:hanging="3120"/>
      </w:pPr>
      <w:bookmarkStart w:id="7" w:name="_Toc489732868"/>
      <w:r w:rsidRPr="00A94DA9">
        <w:lastRenderedPageBreak/>
        <w:t xml:space="preserve">A) Smartphone, Tablet, </w:t>
      </w:r>
      <w:proofErr w:type="gramStart"/>
      <w:r w:rsidRPr="00A94DA9">
        <w:t>PC</w:t>
      </w:r>
      <w:proofErr w:type="gramEnd"/>
      <w:r w:rsidRPr="00A94DA9">
        <w:tab/>
        <w:t>The computer device used for consumer.</w:t>
      </w:r>
      <w:bookmarkEnd w:id="7"/>
    </w:p>
    <w:p w:rsidR="00A94DA9" w:rsidRPr="00A94DA9" w:rsidRDefault="00A94DA9" w:rsidP="003B2491">
      <w:pPr>
        <w:spacing w:beforeLines="50" w:before="120"/>
        <w:ind w:leftChars="100" w:left="3360" w:hangingChars="1300" w:hanging="3120"/>
      </w:pPr>
      <w:bookmarkStart w:id="8" w:name="_Toc489732869"/>
      <w:r w:rsidRPr="00A94DA9">
        <w:t>B) Other mobile device</w:t>
      </w:r>
      <w:r w:rsidRPr="00A94DA9">
        <w:tab/>
      </w:r>
      <w:proofErr w:type="gramStart"/>
      <w:r w:rsidRPr="00A94DA9">
        <w:t>The</w:t>
      </w:r>
      <w:proofErr w:type="gramEnd"/>
      <w:r w:rsidRPr="00A94DA9">
        <w:t xml:space="preserve"> mobile computer device out of A).</w:t>
      </w:r>
      <w:bookmarkEnd w:id="8"/>
    </w:p>
    <w:p w:rsidR="00A94DA9" w:rsidRPr="00A94DA9" w:rsidRDefault="00A94DA9" w:rsidP="003B2491">
      <w:pPr>
        <w:spacing w:beforeLines="50" w:before="120"/>
        <w:ind w:leftChars="100" w:left="3360" w:hangingChars="1300" w:hanging="3120"/>
      </w:pPr>
      <w:bookmarkStart w:id="9" w:name="_Toc489732870"/>
      <w:r w:rsidRPr="00A94DA9">
        <w:t>C) Vehicle unit</w:t>
      </w:r>
      <w:r w:rsidRPr="00A94DA9">
        <w:tab/>
      </w:r>
      <w:proofErr w:type="gramStart"/>
      <w:r w:rsidRPr="00A94DA9">
        <w:t>The</w:t>
      </w:r>
      <w:proofErr w:type="gramEnd"/>
      <w:r w:rsidRPr="00A94DA9">
        <w:t xml:space="preserve"> vehicle unit can be factory-installed by manufacturer and also carried-on by user.</w:t>
      </w:r>
      <w:bookmarkEnd w:id="9"/>
    </w:p>
    <w:p w:rsidR="00A94DA9" w:rsidRPr="00A94DA9" w:rsidRDefault="00A94DA9" w:rsidP="003B2491">
      <w:pPr>
        <w:spacing w:beforeLines="50" w:before="120"/>
        <w:ind w:leftChars="100" w:left="3360" w:hangingChars="1300" w:hanging="3120"/>
      </w:pPr>
      <w:r w:rsidRPr="00A94DA9">
        <w:t>D) Information Kiosk</w:t>
      </w:r>
      <w:r w:rsidRPr="00A94DA9">
        <w:tab/>
      </w:r>
      <w:proofErr w:type="gramStart"/>
      <w:r w:rsidRPr="00A94DA9">
        <w:t>The</w:t>
      </w:r>
      <w:proofErr w:type="gramEnd"/>
      <w:r w:rsidRPr="00A94DA9">
        <w:t xml:space="preserve"> information kiosk may include a stationary server at the evacuation site with internet access. The information kiosk is usually maintained by designated operators.</w:t>
      </w:r>
    </w:p>
    <w:p w:rsidR="00A94DA9" w:rsidRPr="00A94DA9" w:rsidRDefault="00A94DA9" w:rsidP="003B2491">
      <w:pPr>
        <w:widowControl w:val="0"/>
        <w:spacing w:beforeLines="50" w:before="120"/>
        <w:ind w:left="600" w:hangingChars="250" w:hanging="600"/>
        <w:outlineLvl w:val="1"/>
        <w:rPr>
          <w:b/>
        </w:rPr>
      </w:pPr>
      <w:bookmarkStart w:id="10" w:name="_Toc491346783"/>
      <w:r w:rsidRPr="00A94DA9">
        <w:rPr>
          <w:b/>
        </w:rPr>
        <w:t>3.3.</w:t>
      </w:r>
      <w:r w:rsidRPr="00A94DA9">
        <w:rPr>
          <w:b/>
        </w:rPr>
        <w:tab/>
        <w:t>Network interface</w:t>
      </w:r>
      <w:bookmarkEnd w:id="10"/>
    </w:p>
    <w:p w:rsidR="00A94DA9" w:rsidRPr="00A94DA9" w:rsidRDefault="00A94DA9" w:rsidP="003B2491">
      <w:pPr>
        <w:spacing w:beforeLines="50" w:before="120"/>
        <w:jc w:val="both"/>
        <w:rPr>
          <w:lang w:eastAsia="ja-JP"/>
        </w:rPr>
      </w:pPr>
      <w:r w:rsidRPr="00A94DA9">
        <w:rPr>
          <w:lang w:eastAsia="ja-JP"/>
        </w:rPr>
        <w:t>Network interface is defined as a communication interface among devices and may include WLAN, beacon (V2X), satellite, white space and cellular.</w:t>
      </w:r>
    </w:p>
    <w:p w:rsidR="00A94DA9" w:rsidRPr="00A94DA9" w:rsidRDefault="00A94DA9" w:rsidP="003B2491">
      <w:pPr>
        <w:widowControl w:val="0"/>
        <w:spacing w:beforeLines="50" w:before="120"/>
        <w:ind w:left="600" w:hangingChars="250" w:hanging="600"/>
        <w:outlineLvl w:val="1"/>
        <w:rPr>
          <w:b/>
        </w:rPr>
      </w:pPr>
      <w:bookmarkStart w:id="11" w:name="_Toc491346784"/>
      <w:r w:rsidRPr="00A94DA9">
        <w:rPr>
          <w:b/>
        </w:rPr>
        <w:t>3.4.</w:t>
      </w:r>
      <w:r w:rsidRPr="00A94DA9">
        <w:rPr>
          <w:b/>
        </w:rPr>
        <w:tab/>
        <w:t>Application interface</w:t>
      </w:r>
      <w:bookmarkEnd w:id="11"/>
    </w:p>
    <w:p w:rsidR="00A94DA9" w:rsidRPr="00A94DA9" w:rsidRDefault="00A94DA9" w:rsidP="003B2491">
      <w:pPr>
        <w:spacing w:beforeLines="50" w:before="120"/>
        <w:jc w:val="both"/>
        <w:rPr>
          <w:lang w:eastAsia="ja-JP"/>
        </w:rPr>
      </w:pPr>
      <w:r w:rsidRPr="00A94DA9">
        <w:rPr>
          <w:lang w:eastAsia="ja-JP"/>
        </w:rPr>
        <w:t>Application interface is defined as a communication interface among applications and may include messaging, tracking, streaming and alerting.</w:t>
      </w:r>
    </w:p>
    <w:p w:rsidR="00A94DA9" w:rsidRPr="00A94DA9" w:rsidRDefault="00A94DA9" w:rsidP="003B2491">
      <w:pPr>
        <w:widowControl w:val="0"/>
        <w:spacing w:beforeLines="50" w:before="120"/>
        <w:ind w:left="600" w:hangingChars="250" w:hanging="600"/>
        <w:outlineLvl w:val="1"/>
        <w:rPr>
          <w:b/>
        </w:rPr>
      </w:pPr>
      <w:bookmarkStart w:id="12" w:name="_Toc491346785"/>
      <w:r w:rsidRPr="00A94DA9">
        <w:rPr>
          <w:b/>
        </w:rPr>
        <w:t>3.5.</w:t>
      </w:r>
      <w:r w:rsidRPr="00A94DA9">
        <w:rPr>
          <w:b/>
        </w:rPr>
        <w:tab/>
        <w:t>Application</w:t>
      </w:r>
      <w:bookmarkEnd w:id="12"/>
    </w:p>
    <w:p w:rsidR="00A94DA9" w:rsidRPr="00A94DA9" w:rsidRDefault="00A94DA9" w:rsidP="003B2491">
      <w:pPr>
        <w:spacing w:beforeLines="50" w:before="120"/>
        <w:jc w:val="both"/>
        <w:rPr>
          <w:lang w:eastAsia="ja-JP"/>
        </w:rPr>
      </w:pPr>
      <w:r w:rsidRPr="00A94DA9">
        <w:rPr>
          <w:lang w:eastAsia="ja-JP"/>
        </w:rPr>
        <w:t>Application is a software enabling use cases. APT Report on Requirements of Information and Communication System Using Vehicle during Disaster (APT/ASTAP/REPT-21) has a list of suggested use cases of V-HUB. Use cases can be classified by nature into four categories below:</w:t>
      </w:r>
    </w:p>
    <w:p w:rsidR="00A94DA9" w:rsidRPr="00A94DA9" w:rsidRDefault="00A94DA9" w:rsidP="003B2491">
      <w:pPr>
        <w:widowControl w:val="0"/>
        <w:tabs>
          <w:tab w:val="left" w:pos="709"/>
          <w:tab w:val="left" w:pos="3969"/>
        </w:tabs>
        <w:spacing w:beforeLines="50" w:before="120"/>
        <w:ind w:left="240"/>
      </w:pPr>
      <w:r w:rsidRPr="00A94DA9">
        <w:t>A)</w:t>
      </w:r>
      <w:r w:rsidRPr="00A94DA9">
        <w:tab/>
        <w:t>SMS/Whiteboard</w:t>
      </w:r>
      <w:r w:rsidRPr="00A94DA9">
        <w:tab/>
        <w:t>Non-real-time text communication</w:t>
      </w:r>
      <w:r w:rsidRPr="00A94DA9">
        <w:br/>
        <w:t xml:space="preserve">ex. Short Message Service and Whiteboard for information sharing during disaster. </w:t>
      </w:r>
      <w:proofErr w:type="gramStart"/>
      <w:r w:rsidRPr="00A94DA9">
        <w:t>etc</w:t>
      </w:r>
      <w:proofErr w:type="gramEnd"/>
      <w:r w:rsidRPr="00A94DA9">
        <w:t>.</w:t>
      </w:r>
    </w:p>
    <w:p w:rsidR="00A94DA9" w:rsidRPr="00A94DA9" w:rsidRDefault="00A94DA9" w:rsidP="003B2491">
      <w:pPr>
        <w:widowControl w:val="0"/>
        <w:tabs>
          <w:tab w:val="left" w:pos="709"/>
          <w:tab w:val="left" w:pos="3969"/>
        </w:tabs>
        <w:spacing w:beforeLines="50" w:before="120"/>
        <w:ind w:left="240"/>
      </w:pPr>
      <w:r w:rsidRPr="00A94DA9">
        <w:t>B)</w:t>
      </w:r>
      <w:r w:rsidRPr="00A94DA9">
        <w:tab/>
        <w:t>Public announcement</w:t>
      </w:r>
      <w:r w:rsidRPr="00A94DA9">
        <w:tab/>
        <w:t>Non-real-time/Real-time text distribution</w:t>
      </w:r>
      <w:r w:rsidRPr="00A94DA9">
        <w:br/>
        <w:t xml:space="preserve">ex. Delivering information by Web news. </w:t>
      </w:r>
      <w:proofErr w:type="gramStart"/>
      <w:r w:rsidRPr="00A94DA9">
        <w:t>etc</w:t>
      </w:r>
      <w:proofErr w:type="gramEnd"/>
      <w:r w:rsidRPr="00A94DA9">
        <w:t>.</w:t>
      </w:r>
    </w:p>
    <w:p w:rsidR="00A94DA9" w:rsidRPr="00A94DA9" w:rsidRDefault="00A94DA9" w:rsidP="003B2491">
      <w:pPr>
        <w:widowControl w:val="0"/>
        <w:tabs>
          <w:tab w:val="left" w:pos="709"/>
          <w:tab w:val="left" w:pos="3969"/>
        </w:tabs>
        <w:spacing w:beforeLines="50" w:before="120"/>
        <w:ind w:left="240"/>
      </w:pPr>
      <w:r w:rsidRPr="00A94DA9">
        <w:t>C)</w:t>
      </w:r>
      <w:r w:rsidRPr="00A94DA9">
        <w:tab/>
      </w:r>
      <w:proofErr w:type="gramStart"/>
      <w:r w:rsidRPr="00A94DA9">
        <w:t>Phone(</w:t>
      </w:r>
      <w:proofErr w:type="gramEnd"/>
      <w:r w:rsidRPr="00A94DA9">
        <w:t>E-call)/Conferencing</w:t>
      </w:r>
      <w:r w:rsidRPr="00A94DA9">
        <w:tab/>
        <w:t>Interactive voice/video communication</w:t>
      </w:r>
      <w:r w:rsidRPr="00A94DA9">
        <w:br/>
        <w:t>ex. Emergency Call etc.</w:t>
      </w:r>
    </w:p>
    <w:p w:rsidR="00A94DA9" w:rsidRPr="00A94DA9" w:rsidRDefault="00A94DA9" w:rsidP="003B2491">
      <w:pPr>
        <w:widowControl w:val="0"/>
        <w:tabs>
          <w:tab w:val="left" w:pos="709"/>
          <w:tab w:val="left" w:pos="3969"/>
        </w:tabs>
        <w:spacing w:beforeLines="50" w:before="120"/>
        <w:ind w:left="240"/>
      </w:pPr>
      <w:r w:rsidRPr="00A94DA9">
        <w:t>D)</w:t>
      </w:r>
      <w:r w:rsidRPr="00A94DA9">
        <w:tab/>
        <w:t>Search/Rescue</w:t>
      </w:r>
      <w:r w:rsidRPr="00A94DA9">
        <w:tab/>
        <w:t>Non-real-time beacon communication</w:t>
      </w:r>
      <w:r w:rsidRPr="00A94DA9">
        <w:br/>
        <w:t xml:space="preserve">ex. Person Search Service. </w:t>
      </w:r>
      <w:proofErr w:type="gramStart"/>
      <w:r w:rsidRPr="00A94DA9">
        <w:t>etc</w:t>
      </w:r>
      <w:proofErr w:type="gramEnd"/>
      <w:r w:rsidRPr="00A94DA9">
        <w:t>.</w:t>
      </w:r>
    </w:p>
    <w:p w:rsidR="00A94DA9" w:rsidRPr="00A94DA9" w:rsidRDefault="00A94DA9" w:rsidP="003B2491">
      <w:pPr>
        <w:spacing w:beforeLines="100" w:before="240"/>
        <w:ind w:left="360" w:hangingChars="150" w:hanging="360"/>
        <w:outlineLvl w:val="0"/>
        <w:rPr>
          <w:b/>
          <w:lang w:eastAsia="ja-JP"/>
        </w:rPr>
      </w:pPr>
      <w:bookmarkStart w:id="13" w:name="_Toc491346786"/>
      <w:r w:rsidRPr="00A94DA9">
        <w:rPr>
          <w:b/>
          <w:lang w:eastAsia="ja-JP"/>
        </w:rPr>
        <w:t>4.</w:t>
      </w:r>
      <w:r w:rsidRPr="00A94DA9">
        <w:rPr>
          <w:b/>
          <w:lang w:eastAsia="ja-JP"/>
        </w:rPr>
        <w:tab/>
        <w:t>Abbreviations</w:t>
      </w:r>
      <w:bookmarkEnd w:id="13"/>
    </w:p>
    <w:p w:rsidR="00A94DA9" w:rsidRPr="00A94DA9" w:rsidRDefault="00A94DA9" w:rsidP="003B2491">
      <w:pPr>
        <w:snapToGrid w:val="0"/>
        <w:spacing w:beforeLines="50" w:before="120"/>
        <w:ind w:leftChars="100" w:left="2126" w:hangingChars="786" w:hanging="1886"/>
        <w:contextualSpacing/>
      </w:pPr>
      <w:r w:rsidRPr="00A94DA9">
        <w:t>AP</w:t>
      </w:r>
      <w:r w:rsidRPr="00A94DA9">
        <w:tab/>
        <w:t>Access Point</w:t>
      </w:r>
    </w:p>
    <w:p w:rsidR="00A94DA9" w:rsidRPr="00A94DA9" w:rsidRDefault="00A94DA9" w:rsidP="003B2491">
      <w:pPr>
        <w:snapToGrid w:val="0"/>
        <w:spacing w:beforeLines="50" w:before="120"/>
        <w:ind w:leftChars="100" w:left="2126" w:hangingChars="786" w:hanging="1886"/>
        <w:contextualSpacing/>
      </w:pPr>
      <w:r w:rsidRPr="00A94DA9">
        <w:t>CRUD</w:t>
      </w:r>
      <w:r w:rsidRPr="00A94DA9">
        <w:tab/>
        <w:t>Create, Read, Update and Delete</w:t>
      </w:r>
    </w:p>
    <w:p w:rsidR="00A94DA9" w:rsidRPr="00A94DA9" w:rsidRDefault="00A94DA9" w:rsidP="003B2491">
      <w:pPr>
        <w:snapToGrid w:val="0"/>
        <w:spacing w:beforeLines="50" w:before="120"/>
        <w:ind w:leftChars="100" w:left="2126" w:hangingChars="786" w:hanging="1886"/>
        <w:contextualSpacing/>
      </w:pPr>
      <w:r w:rsidRPr="00A94DA9">
        <w:t>E-call</w:t>
      </w:r>
      <w:r w:rsidRPr="00A94DA9">
        <w:tab/>
        <w:t>Emergency call</w:t>
      </w:r>
    </w:p>
    <w:p w:rsidR="00A94DA9" w:rsidRPr="00A94DA9" w:rsidRDefault="00A94DA9" w:rsidP="003B2491">
      <w:pPr>
        <w:snapToGrid w:val="0"/>
        <w:spacing w:beforeLines="50" w:before="120"/>
        <w:ind w:leftChars="100" w:left="2126" w:hangingChars="786" w:hanging="1886"/>
        <w:contextualSpacing/>
      </w:pPr>
      <w:r w:rsidRPr="00A94DA9">
        <w:rPr>
          <w:lang w:eastAsia="ja-JP"/>
        </w:rPr>
        <w:t>GIS</w:t>
      </w:r>
      <w:r w:rsidRPr="00A94DA9">
        <w:tab/>
      </w:r>
      <w:proofErr w:type="spellStart"/>
      <w:r w:rsidRPr="00A94DA9">
        <w:rPr>
          <w:lang w:eastAsia="ja-JP"/>
        </w:rPr>
        <w:t>Geo</w:t>
      </w:r>
      <w:r w:rsidRPr="00A94DA9">
        <w:t>aphic</w:t>
      </w:r>
      <w:proofErr w:type="spellEnd"/>
      <w:r w:rsidRPr="00A94DA9">
        <w:t xml:space="preserve"> Information System</w:t>
      </w:r>
    </w:p>
    <w:p w:rsidR="00A94DA9" w:rsidRPr="00A94DA9" w:rsidRDefault="00A94DA9" w:rsidP="003B2491">
      <w:pPr>
        <w:snapToGrid w:val="0"/>
        <w:spacing w:beforeLines="50" w:before="120"/>
        <w:ind w:leftChars="100" w:left="2126" w:hangingChars="786" w:hanging="1886"/>
        <w:contextualSpacing/>
      </w:pPr>
      <w:r w:rsidRPr="00A94DA9">
        <w:t>GPS</w:t>
      </w:r>
      <w:r w:rsidRPr="00A94DA9">
        <w:tab/>
        <w:t xml:space="preserve">Global Positioning </w:t>
      </w:r>
      <w:proofErr w:type="spellStart"/>
      <w:r w:rsidRPr="00A94DA9">
        <w:t>Syatem</w:t>
      </w:r>
      <w:proofErr w:type="spellEnd"/>
    </w:p>
    <w:p w:rsidR="00A94DA9" w:rsidRPr="00A94DA9" w:rsidRDefault="00A94DA9" w:rsidP="003B2491">
      <w:pPr>
        <w:snapToGrid w:val="0"/>
        <w:spacing w:beforeLines="50" w:before="120"/>
        <w:ind w:leftChars="100" w:left="2126" w:hangingChars="786" w:hanging="1886"/>
        <w:contextualSpacing/>
      </w:pPr>
      <w:proofErr w:type="spellStart"/>
      <w:r w:rsidRPr="00A94DA9">
        <w:t>IoT</w:t>
      </w:r>
      <w:proofErr w:type="spellEnd"/>
      <w:r w:rsidRPr="00A94DA9">
        <w:tab/>
        <w:t>Internet of Things</w:t>
      </w:r>
    </w:p>
    <w:p w:rsidR="00A94DA9" w:rsidRPr="00A94DA9" w:rsidRDefault="00A94DA9" w:rsidP="003B2491">
      <w:pPr>
        <w:snapToGrid w:val="0"/>
        <w:spacing w:beforeLines="50" w:before="120"/>
        <w:ind w:leftChars="100" w:left="2126" w:hangingChars="786" w:hanging="1886"/>
        <w:contextualSpacing/>
      </w:pPr>
      <w:r w:rsidRPr="00A94DA9">
        <w:t>SMS</w:t>
      </w:r>
      <w:r w:rsidRPr="00A94DA9">
        <w:tab/>
        <w:t>Short Message Service</w:t>
      </w:r>
    </w:p>
    <w:p w:rsidR="00A94DA9" w:rsidRPr="00A94DA9" w:rsidRDefault="00A94DA9" w:rsidP="003B2491">
      <w:pPr>
        <w:snapToGrid w:val="0"/>
        <w:spacing w:beforeLines="50" w:before="120"/>
        <w:ind w:leftChars="100" w:left="2126" w:hangingChars="786" w:hanging="1886"/>
        <w:contextualSpacing/>
      </w:pPr>
      <w:r w:rsidRPr="00A94DA9">
        <w:t>SSID</w:t>
      </w:r>
      <w:r w:rsidRPr="00A94DA9">
        <w:tab/>
        <w:t>Service Set Identifier</w:t>
      </w:r>
    </w:p>
    <w:p w:rsidR="00A94DA9" w:rsidRPr="00A94DA9" w:rsidRDefault="00A94DA9" w:rsidP="003B2491">
      <w:pPr>
        <w:snapToGrid w:val="0"/>
        <w:spacing w:beforeLines="50" w:before="120"/>
        <w:ind w:leftChars="100" w:left="2126" w:hangingChars="786" w:hanging="1886"/>
        <w:contextualSpacing/>
      </w:pPr>
      <w:r w:rsidRPr="00A94DA9">
        <w:t>STA</w:t>
      </w:r>
      <w:r w:rsidRPr="00A94DA9">
        <w:tab/>
        <w:t>Station terminal</w:t>
      </w:r>
    </w:p>
    <w:p w:rsidR="00A94DA9" w:rsidRPr="00A94DA9" w:rsidRDefault="00A94DA9" w:rsidP="003B2491">
      <w:pPr>
        <w:snapToGrid w:val="0"/>
        <w:spacing w:beforeLines="50" w:before="120"/>
        <w:ind w:leftChars="100" w:left="2126" w:hangingChars="786" w:hanging="1886"/>
        <w:contextualSpacing/>
      </w:pPr>
      <w:r w:rsidRPr="00A94DA9">
        <w:t>V2X</w:t>
      </w:r>
      <w:r w:rsidRPr="00A94DA9">
        <w:tab/>
        <w:t>Vehicle to Everything</w:t>
      </w:r>
    </w:p>
    <w:p w:rsidR="00A94DA9" w:rsidRPr="00A94DA9" w:rsidRDefault="00A94DA9" w:rsidP="003B2491">
      <w:pPr>
        <w:snapToGrid w:val="0"/>
        <w:spacing w:beforeLines="50" w:before="120"/>
        <w:ind w:leftChars="100" w:left="2126" w:hangingChars="786" w:hanging="1886"/>
        <w:contextualSpacing/>
      </w:pPr>
      <w:r w:rsidRPr="00A94DA9">
        <w:t>V-HUB</w:t>
      </w:r>
      <w:r w:rsidRPr="00A94DA9">
        <w:tab/>
        <w:t>Vehicle Hub</w:t>
      </w:r>
    </w:p>
    <w:p w:rsidR="00A94DA9" w:rsidRPr="00A94DA9" w:rsidRDefault="00A94DA9" w:rsidP="003B2491">
      <w:pPr>
        <w:snapToGrid w:val="0"/>
        <w:spacing w:beforeLines="50" w:before="120"/>
        <w:ind w:leftChars="100" w:left="2126" w:hangingChars="786" w:hanging="1886"/>
        <w:contextualSpacing/>
      </w:pPr>
      <w:r w:rsidRPr="00A94DA9">
        <w:t>VSAT system</w:t>
      </w:r>
      <w:r w:rsidRPr="00A94DA9">
        <w:tab/>
        <w:t>Very Small Aperture Terminal system</w:t>
      </w:r>
    </w:p>
    <w:p w:rsidR="00A94DA9" w:rsidRPr="00A94DA9" w:rsidRDefault="00A94DA9" w:rsidP="003B2491">
      <w:pPr>
        <w:snapToGrid w:val="0"/>
        <w:spacing w:beforeLines="50" w:before="120"/>
        <w:ind w:leftChars="100" w:left="2126" w:hangingChars="786" w:hanging="1886"/>
        <w:contextualSpacing/>
      </w:pPr>
      <w:r w:rsidRPr="00A94DA9">
        <w:rPr>
          <w:lang w:eastAsia="ja-JP"/>
        </w:rPr>
        <w:t>Wi-Fi</w:t>
      </w:r>
      <w:r w:rsidRPr="00A94DA9">
        <w:rPr>
          <w:lang w:eastAsia="ja-JP"/>
        </w:rPr>
        <w:tab/>
        <w:t>Wireless Fidelity</w:t>
      </w:r>
    </w:p>
    <w:p w:rsidR="00A94DA9" w:rsidRPr="00A94DA9" w:rsidRDefault="00A94DA9" w:rsidP="003B2491">
      <w:pPr>
        <w:snapToGrid w:val="0"/>
        <w:spacing w:beforeLines="50" w:before="120"/>
        <w:ind w:leftChars="100" w:left="2126" w:hangingChars="786" w:hanging="1886"/>
        <w:contextualSpacing/>
      </w:pPr>
      <w:r w:rsidRPr="00A94DA9">
        <w:t>WLAN</w:t>
      </w:r>
      <w:r w:rsidRPr="00A94DA9">
        <w:tab/>
        <w:t>Wireless LAN</w:t>
      </w:r>
    </w:p>
    <w:p w:rsidR="00A94DA9" w:rsidRPr="00A94DA9" w:rsidRDefault="00A94DA9" w:rsidP="003B2491">
      <w:pPr>
        <w:spacing w:beforeLines="100" w:before="240"/>
        <w:ind w:left="360" w:hangingChars="150" w:hanging="360"/>
        <w:outlineLvl w:val="0"/>
        <w:rPr>
          <w:b/>
          <w:lang w:eastAsia="ja-JP"/>
        </w:rPr>
      </w:pPr>
      <w:bookmarkStart w:id="14" w:name="_Toc491346787"/>
      <w:r w:rsidRPr="00A94DA9">
        <w:rPr>
          <w:b/>
          <w:lang w:eastAsia="ja-JP"/>
        </w:rPr>
        <w:t>5.</w:t>
      </w:r>
      <w:r w:rsidRPr="00A94DA9">
        <w:rPr>
          <w:lang w:eastAsia="ja-JP"/>
        </w:rPr>
        <w:tab/>
      </w:r>
      <w:r w:rsidRPr="00A94DA9">
        <w:rPr>
          <w:b/>
          <w:lang w:eastAsia="ja-JP"/>
        </w:rPr>
        <w:t>Conventions</w:t>
      </w:r>
      <w:bookmarkEnd w:id="14"/>
      <w:r w:rsidRPr="00A94DA9">
        <w:rPr>
          <w:b/>
          <w:lang w:eastAsia="ja-JP"/>
        </w:rPr>
        <w:t xml:space="preserve"> </w:t>
      </w:r>
    </w:p>
    <w:p w:rsidR="00A94DA9" w:rsidRPr="00A94DA9" w:rsidRDefault="00A94DA9" w:rsidP="003B2491">
      <w:pPr>
        <w:widowControl w:val="0"/>
        <w:tabs>
          <w:tab w:val="left" w:pos="709"/>
          <w:tab w:val="left" w:pos="3969"/>
        </w:tabs>
        <w:spacing w:beforeLines="50" w:before="120"/>
        <w:ind w:left="240"/>
      </w:pPr>
      <w:r w:rsidRPr="00A94DA9">
        <w:t>None</w:t>
      </w:r>
    </w:p>
    <w:p w:rsidR="00A94DA9" w:rsidRPr="00A94DA9" w:rsidRDefault="00A94DA9" w:rsidP="003B2491">
      <w:pPr>
        <w:spacing w:beforeLines="100" w:before="240"/>
        <w:ind w:left="360" w:hangingChars="150" w:hanging="360"/>
        <w:outlineLvl w:val="0"/>
        <w:rPr>
          <w:b/>
          <w:lang w:eastAsia="ja-JP"/>
        </w:rPr>
      </w:pPr>
      <w:bookmarkStart w:id="15" w:name="_Toc491346788"/>
      <w:r w:rsidRPr="00A94DA9">
        <w:rPr>
          <w:b/>
          <w:lang w:eastAsia="ja-JP"/>
        </w:rPr>
        <w:lastRenderedPageBreak/>
        <w:t xml:space="preserve">6. </w:t>
      </w:r>
      <w:r w:rsidRPr="00A94DA9">
        <w:rPr>
          <w:b/>
          <w:lang w:eastAsia="ja-JP"/>
        </w:rPr>
        <w:tab/>
        <w:t>Network interfaces</w:t>
      </w:r>
      <w:bookmarkEnd w:id="15"/>
    </w:p>
    <w:p w:rsidR="00A94DA9" w:rsidRPr="00A94DA9" w:rsidRDefault="00A94DA9" w:rsidP="003B2491">
      <w:pPr>
        <w:widowControl w:val="0"/>
        <w:spacing w:beforeLines="50" w:before="120"/>
        <w:ind w:left="600" w:hangingChars="250" w:hanging="600"/>
        <w:outlineLvl w:val="1"/>
        <w:rPr>
          <w:b/>
        </w:rPr>
      </w:pPr>
      <w:bookmarkStart w:id="16" w:name="_Toc491346789"/>
      <w:r w:rsidRPr="00A94DA9">
        <w:rPr>
          <w:b/>
          <w:lang w:eastAsia="ja-JP"/>
        </w:rPr>
        <w:t>6</w:t>
      </w:r>
      <w:r w:rsidRPr="00A94DA9">
        <w:rPr>
          <w:b/>
        </w:rPr>
        <w:t>.1.</w:t>
      </w:r>
      <w:r w:rsidRPr="00A94DA9">
        <w:rPr>
          <w:b/>
        </w:rPr>
        <w:tab/>
        <w:t>WLAN</w:t>
      </w:r>
      <w:bookmarkEnd w:id="16"/>
    </w:p>
    <w:p w:rsidR="00A94DA9" w:rsidRPr="00A94DA9" w:rsidRDefault="00A94DA9" w:rsidP="003B2491">
      <w:pPr>
        <w:widowControl w:val="0"/>
        <w:spacing w:beforeLines="50" w:before="120"/>
        <w:ind w:left="843" w:hangingChars="350" w:hanging="843"/>
        <w:outlineLvl w:val="2"/>
        <w:rPr>
          <w:rFonts w:eastAsia="MS PGothic"/>
          <w:b/>
        </w:rPr>
      </w:pPr>
      <w:bookmarkStart w:id="17" w:name="_Toc491346790"/>
      <w:r w:rsidRPr="00A94DA9">
        <w:rPr>
          <w:rFonts w:eastAsia="MS PGothic"/>
          <w:b/>
          <w:lang w:eastAsia="ja-JP"/>
        </w:rPr>
        <w:t>6</w:t>
      </w:r>
      <w:r w:rsidRPr="00A94DA9">
        <w:rPr>
          <w:rFonts w:eastAsia="MS PGothic"/>
          <w:b/>
        </w:rPr>
        <w:t>.1.1.</w:t>
      </w:r>
      <w:r w:rsidRPr="00A94DA9">
        <w:rPr>
          <w:rFonts w:eastAsia="MS PGothic"/>
          <w:b/>
        </w:rPr>
        <w:tab/>
        <w:t>Description</w:t>
      </w:r>
      <w:bookmarkEnd w:id="17"/>
    </w:p>
    <w:p w:rsidR="00A94DA9" w:rsidRPr="00A94DA9" w:rsidRDefault="00A94DA9" w:rsidP="003B2491">
      <w:pPr>
        <w:spacing w:beforeLines="50" w:before="120"/>
        <w:jc w:val="both"/>
        <w:rPr>
          <w:lang w:eastAsia="ja-JP"/>
        </w:rPr>
      </w:pPr>
      <w:r w:rsidRPr="00A94DA9">
        <w:rPr>
          <w:lang w:eastAsia="ja-JP"/>
        </w:rPr>
        <w:t>WLAN has two major connection methods; infrastructure mode and ad-hoc mode. The V-HUB system must support the infrastructure mode, because most of consumer off-the-shelf devices such as smartphones only support the infrastructure mode and the V-HUB system must offer the service to such popular devices. Alternatively the V-HUB system may additionally support ad-hoc mode for communications between vehicle units. Since this is also achieved by infrastructure mode as mentioned below, the ad-hoc mode specification has been postponed. It does not mean the ad-hoc mode remains declined. This option can also be developed in the future.</w:t>
      </w:r>
    </w:p>
    <w:p w:rsidR="00A94DA9" w:rsidRPr="00A94DA9" w:rsidRDefault="00A94DA9" w:rsidP="003B2491">
      <w:pPr>
        <w:spacing w:beforeLines="50" w:before="120"/>
        <w:jc w:val="both"/>
        <w:rPr>
          <w:lang w:eastAsia="ja-JP"/>
        </w:rPr>
      </w:pPr>
      <w:r w:rsidRPr="00A94DA9">
        <w:rPr>
          <w:lang w:eastAsia="ja-JP"/>
        </w:rPr>
        <w:t>The infrastructure mode has two functions; AP and STA. One WLAN AP serves multiple connections to WLAN STAs. It is not supported to establish connection between APs or between STAs. Since the consumer devices usually operate WLAN STA as a standard setup, the vehicle unit must operate WLAN AP to connect to user devices without any operation on the user side. In addition, the inter-vehicle communication also requires the AP-STA linkage. This means that the vehicle unit must operate WLAN STA for relaying. This also benefits the vehicle unit to connect to the internet access point and information kiosk at the evacuation site. As a consequence, the vehicle unit must operate both WLAN AP and STA. There are three potential options for this as follows:</w:t>
      </w:r>
    </w:p>
    <w:p w:rsidR="00A94DA9" w:rsidRPr="00A94DA9" w:rsidRDefault="00A94DA9" w:rsidP="003B2491">
      <w:pPr>
        <w:snapToGrid w:val="0"/>
        <w:spacing w:beforeLines="50" w:before="120"/>
        <w:ind w:leftChars="100" w:left="240"/>
        <w:contextualSpacing/>
      </w:pPr>
      <w:r w:rsidRPr="00A94DA9">
        <w:t>Dual interfaces</w:t>
      </w:r>
    </w:p>
    <w:p w:rsidR="00A94DA9" w:rsidRPr="00A94DA9" w:rsidRDefault="00A94DA9" w:rsidP="003B2491">
      <w:pPr>
        <w:snapToGrid w:val="0"/>
        <w:spacing w:beforeLines="50" w:before="120"/>
        <w:ind w:leftChars="100" w:left="240"/>
        <w:contextualSpacing/>
      </w:pPr>
      <w:r w:rsidRPr="00A94DA9">
        <w:t>Concurrent mode</w:t>
      </w:r>
    </w:p>
    <w:p w:rsidR="00A94DA9" w:rsidRPr="00A94DA9" w:rsidRDefault="00A94DA9" w:rsidP="003B2491">
      <w:pPr>
        <w:snapToGrid w:val="0"/>
        <w:spacing w:beforeLines="50" w:before="120"/>
        <w:ind w:leftChars="100" w:left="240"/>
        <w:contextualSpacing/>
      </w:pPr>
      <w:r w:rsidRPr="00A94DA9">
        <w:t>Wi-Fi Direct</w:t>
      </w:r>
    </w:p>
    <w:p w:rsidR="00A94DA9" w:rsidRPr="00A94DA9" w:rsidRDefault="00A94DA9" w:rsidP="003B2491">
      <w:pPr>
        <w:spacing w:beforeLines="50" w:before="120"/>
        <w:jc w:val="both"/>
        <w:rPr>
          <w:lang w:eastAsia="ja-JP"/>
        </w:rPr>
      </w:pPr>
      <w:r w:rsidRPr="00A94DA9">
        <w:rPr>
          <w:lang w:eastAsia="ja-JP"/>
        </w:rPr>
        <w:t>With dual interfaces or concurrent mode, the vehicle unit may operate both AP and STA at the same time. The concurrent mode is to switch AP and STA periodically on the single interface to emulate (pretend) the dual interfaces. This is a kind of proprietary technology provided by many major WLAN chipset manufacturers. Though it looks the simplest setup, it is not true actually. If there are several vehicles in the same communication vicinity, multiple APs are appeared. Since there is no linkage among APs, communication network is divided among APs even in the same communication vicinity. This also induces a complication for users to choose one AP to connect. The third option Wi-Fi Direct enables the interface to be AP or STA and not both at the same time. If there is no AP, the interface gets AP. If there is AP, the interface gets STA and connects to the existing AP. If existing APs are met, one random AP gets STA and connects to the other AP. This mechanism virtually ensures a single AP in the same communication vicinity and keeps the V-HUB system away from network complication due to multiple APs that occurs in case of dual interface and concurrent mode.</w:t>
      </w:r>
    </w:p>
    <w:p w:rsidR="00A94DA9" w:rsidRPr="00A94DA9" w:rsidRDefault="00A94DA9" w:rsidP="003B2491">
      <w:pPr>
        <w:spacing w:beforeLines="50" w:before="120"/>
        <w:jc w:val="both"/>
        <w:rPr>
          <w:lang w:eastAsia="ja-JP"/>
        </w:rPr>
      </w:pPr>
      <w:r w:rsidRPr="00A94DA9">
        <w:rPr>
          <w:lang w:eastAsia="ja-JP"/>
        </w:rPr>
        <w:t>In addition, it is quite opportunistic to practice inter-vehicle communication on the street. In order to increase that opportunity, it will be highly recommended that the V-HUB system support IEEE802.11ai of Fast Initial Link Setup (FILS) capability.</w:t>
      </w:r>
    </w:p>
    <w:p w:rsidR="007808DA" w:rsidRDefault="00A94DA9" w:rsidP="003B2491">
      <w:pPr>
        <w:spacing w:beforeLines="50" w:before="120"/>
        <w:jc w:val="both"/>
        <w:rPr>
          <w:lang w:eastAsia="ja-JP"/>
        </w:rPr>
      </w:pPr>
      <w:r w:rsidRPr="00A94DA9">
        <w:rPr>
          <w:lang w:eastAsia="ja-JP"/>
        </w:rPr>
        <w:t>Note that this specification does not cover multi-hop ad-hoc routing, that is known as VANET (Vehicular Ad-hoc Network), and DTN (Delay/Disruption Tolerant Network). Both capabilities can be developed in the future.</w:t>
      </w:r>
    </w:p>
    <w:p w:rsidR="007808DA" w:rsidRDefault="007808DA">
      <w:pPr>
        <w:rPr>
          <w:lang w:eastAsia="ja-JP"/>
        </w:rPr>
      </w:pPr>
      <w:r>
        <w:rPr>
          <w:lang w:eastAsia="ja-JP"/>
        </w:rPr>
        <w:br w:type="page"/>
      </w:r>
    </w:p>
    <w:p w:rsidR="00A94DA9" w:rsidRPr="00A94DA9" w:rsidRDefault="00A94DA9" w:rsidP="003B2491">
      <w:pPr>
        <w:widowControl w:val="0"/>
        <w:spacing w:beforeLines="50" w:before="120"/>
        <w:ind w:left="843" w:hangingChars="350" w:hanging="843"/>
        <w:outlineLvl w:val="2"/>
        <w:rPr>
          <w:rFonts w:eastAsia="MS PGothic"/>
          <w:b/>
        </w:rPr>
      </w:pPr>
      <w:bookmarkStart w:id="18" w:name="_Toc491346791"/>
      <w:r w:rsidRPr="00A94DA9">
        <w:rPr>
          <w:rFonts w:eastAsia="MS PGothic"/>
          <w:b/>
          <w:lang w:eastAsia="ja-JP"/>
        </w:rPr>
        <w:lastRenderedPageBreak/>
        <w:t>6</w:t>
      </w:r>
      <w:r w:rsidRPr="00A94DA9">
        <w:rPr>
          <w:rFonts w:eastAsia="MS PGothic"/>
          <w:b/>
        </w:rPr>
        <w:t>.1.2.</w:t>
      </w:r>
      <w:r w:rsidRPr="00A94DA9">
        <w:rPr>
          <w:rFonts w:eastAsia="MS PGothic"/>
          <w:b/>
        </w:rPr>
        <w:tab/>
        <w:t>Technical requirement</w:t>
      </w:r>
      <w:bookmarkEnd w:id="18"/>
    </w:p>
    <w:p w:rsidR="00A94DA9" w:rsidRPr="00A94DA9" w:rsidRDefault="00A94DA9" w:rsidP="003B2491"/>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490"/>
        <w:gridCol w:w="1873"/>
      </w:tblGrid>
      <w:tr w:rsidR="00A94DA9" w:rsidRPr="00A94DA9" w:rsidTr="003B2491">
        <w:tc>
          <w:tcPr>
            <w:tcW w:w="993" w:type="dxa"/>
            <w:shd w:val="clear" w:color="auto" w:fill="auto"/>
          </w:tcPr>
          <w:p w:rsidR="00A94DA9" w:rsidRPr="00A94DA9" w:rsidRDefault="00A94DA9" w:rsidP="003B2491">
            <w:pPr>
              <w:jc w:val="center"/>
            </w:pPr>
            <w:r w:rsidRPr="00A94DA9">
              <w:t>ID</w:t>
            </w:r>
          </w:p>
        </w:tc>
        <w:tc>
          <w:tcPr>
            <w:tcW w:w="6490" w:type="dxa"/>
            <w:shd w:val="clear" w:color="auto" w:fill="auto"/>
          </w:tcPr>
          <w:p w:rsidR="00A94DA9" w:rsidRPr="00A94DA9" w:rsidRDefault="00A94DA9" w:rsidP="003B2491">
            <w:pPr>
              <w:jc w:val="center"/>
            </w:pPr>
            <w:r w:rsidRPr="00A94DA9">
              <w:t>Technical requirement</w:t>
            </w:r>
          </w:p>
        </w:tc>
        <w:tc>
          <w:tcPr>
            <w:tcW w:w="1873" w:type="dxa"/>
            <w:shd w:val="clear" w:color="auto" w:fill="auto"/>
          </w:tcPr>
          <w:p w:rsidR="00A94DA9" w:rsidRPr="00A94DA9" w:rsidRDefault="00A94DA9" w:rsidP="003B2491">
            <w:pPr>
              <w:jc w:val="center"/>
            </w:pPr>
            <w:r w:rsidRPr="00A94DA9">
              <w:t>Use case</w:t>
            </w:r>
          </w:p>
        </w:tc>
      </w:tr>
      <w:tr w:rsidR="00A94DA9" w:rsidRPr="00A94DA9" w:rsidTr="003B2491">
        <w:trPr>
          <w:trHeight w:val="680"/>
        </w:trPr>
        <w:tc>
          <w:tcPr>
            <w:tcW w:w="993" w:type="dxa"/>
            <w:shd w:val="clear" w:color="auto" w:fill="auto"/>
          </w:tcPr>
          <w:p w:rsidR="00A94DA9" w:rsidRPr="00A94DA9" w:rsidRDefault="00A94DA9" w:rsidP="003B2491">
            <w:r w:rsidRPr="00A94DA9">
              <w:t>N001</w:t>
            </w:r>
          </w:p>
        </w:tc>
        <w:tc>
          <w:tcPr>
            <w:tcW w:w="6490" w:type="dxa"/>
            <w:shd w:val="clear" w:color="auto" w:fill="auto"/>
          </w:tcPr>
          <w:p w:rsidR="00A94DA9" w:rsidRPr="00A94DA9" w:rsidRDefault="00A94DA9" w:rsidP="003B2491">
            <w:r w:rsidRPr="00A94DA9">
              <w:t>The V-HUB system shall enable the vehicle unit to have both WLAN AP and WLAN STA.</w:t>
            </w:r>
          </w:p>
        </w:tc>
        <w:tc>
          <w:tcPr>
            <w:tcW w:w="1873" w:type="dxa"/>
            <w:shd w:val="clear" w:color="auto" w:fill="auto"/>
          </w:tcPr>
          <w:p w:rsidR="00A94DA9" w:rsidRPr="00A94DA9" w:rsidRDefault="00A94DA9" w:rsidP="003B2491">
            <w:r w:rsidRPr="00A94DA9">
              <w:t>A, B, D</w:t>
            </w:r>
          </w:p>
        </w:tc>
      </w:tr>
      <w:tr w:rsidR="00A94DA9" w:rsidRPr="00A94DA9" w:rsidTr="003B2491">
        <w:trPr>
          <w:trHeight w:val="1474"/>
        </w:trPr>
        <w:tc>
          <w:tcPr>
            <w:tcW w:w="993" w:type="dxa"/>
            <w:shd w:val="clear" w:color="auto" w:fill="auto"/>
          </w:tcPr>
          <w:p w:rsidR="00A94DA9" w:rsidRPr="00A94DA9" w:rsidRDefault="00A94DA9" w:rsidP="003B2491">
            <w:r w:rsidRPr="00A94DA9">
              <w:t>N002</w:t>
            </w:r>
          </w:p>
        </w:tc>
        <w:tc>
          <w:tcPr>
            <w:tcW w:w="6490" w:type="dxa"/>
            <w:shd w:val="clear" w:color="auto" w:fill="auto"/>
          </w:tcPr>
          <w:p w:rsidR="00A94DA9" w:rsidRPr="00A94DA9" w:rsidRDefault="00A94DA9" w:rsidP="003B2491">
            <w:r w:rsidRPr="00A94DA9">
              <w:t>The V-HUB system shall enable the vehicle unit to deactivate WLAN AP after a random time wait, while the vehicle unit identifies the presence of WLAN AP of the other vehicle unit.</w:t>
            </w:r>
          </w:p>
          <w:p w:rsidR="00A94DA9" w:rsidRPr="00A94DA9" w:rsidRDefault="00A94DA9" w:rsidP="003B2491">
            <w:r w:rsidRPr="00A94DA9">
              <w:t>Note: Wi-Fi Direct can be a solution for this.</w:t>
            </w:r>
          </w:p>
        </w:tc>
        <w:tc>
          <w:tcPr>
            <w:tcW w:w="1873" w:type="dxa"/>
            <w:shd w:val="clear" w:color="auto" w:fill="auto"/>
          </w:tcPr>
          <w:p w:rsidR="00A94DA9" w:rsidRPr="00A94DA9" w:rsidRDefault="00A94DA9" w:rsidP="003B2491">
            <w:r w:rsidRPr="00A94DA9">
              <w:t>A, B, D</w:t>
            </w:r>
          </w:p>
        </w:tc>
      </w:tr>
      <w:tr w:rsidR="00A94DA9" w:rsidRPr="00A94DA9" w:rsidTr="003B2491">
        <w:trPr>
          <w:trHeight w:val="680"/>
        </w:trPr>
        <w:tc>
          <w:tcPr>
            <w:tcW w:w="993" w:type="dxa"/>
            <w:shd w:val="clear" w:color="auto" w:fill="auto"/>
          </w:tcPr>
          <w:p w:rsidR="00A94DA9" w:rsidRPr="00A94DA9" w:rsidRDefault="00A94DA9" w:rsidP="003B2491">
            <w:r w:rsidRPr="00A94DA9">
              <w:t>N003</w:t>
            </w:r>
          </w:p>
        </w:tc>
        <w:tc>
          <w:tcPr>
            <w:tcW w:w="6490" w:type="dxa"/>
            <w:shd w:val="clear" w:color="auto" w:fill="auto"/>
          </w:tcPr>
          <w:p w:rsidR="00A94DA9" w:rsidRPr="00A94DA9" w:rsidRDefault="00A94DA9" w:rsidP="003B2491">
            <w:r w:rsidRPr="00A94DA9">
              <w:t>The V-HUB system shall enable the vehicle unit to use a pre-defined SSID at WLAN AP.</w:t>
            </w:r>
          </w:p>
        </w:tc>
        <w:tc>
          <w:tcPr>
            <w:tcW w:w="1873" w:type="dxa"/>
            <w:shd w:val="clear" w:color="auto" w:fill="auto"/>
          </w:tcPr>
          <w:p w:rsidR="00A94DA9" w:rsidRPr="00A94DA9" w:rsidRDefault="00A94DA9" w:rsidP="003B2491">
            <w:r w:rsidRPr="00A94DA9">
              <w:t>A, B, D</w:t>
            </w:r>
          </w:p>
        </w:tc>
      </w:tr>
      <w:tr w:rsidR="00A94DA9" w:rsidRPr="00A94DA9" w:rsidTr="003B2491">
        <w:trPr>
          <w:trHeight w:val="1247"/>
        </w:trPr>
        <w:tc>
          <w:tcPr>
            <w:tcW w:w="993" w:type="dxa"/>
            <w:shd w:val="clear" w:color="auto" w:fill="auto"/>
          </w:tcPr>
          <w:p w:rsidR="00A94DA9" w:rsidRPr="00A94DA9" w:rsidRDefault="00A94DA9" w:rsidP="003B2491">
            <w:r w:rsidRPr="00A94DA9">
              <w:t>N004</w:t>
            </w:r>
          </w:p>
        </w:tc>
        <w:tc>
          <w:tcPr>
            <w:tcW w:w="6490" w:type="dxa"/>
            <w:shd w:val="clear" w:color="auto" w:fill="auto"/>
          </w:tcPr>
          <w:p w:rsidR="00A94DA9" w:rsidRPr="00A94DA9" w:rsidRDefault="00A94DA9" w:rsidP="003B2491">
            <w:r w:rsidRPr="00A94DA9">
              <w:t>The V-HUB system shall enable the vehicle unit to operate WLAN STA to automatically connect to the pre-defined SSID of WLAN AP of another vehicle unit.</w:t>
            </w:r>
          </w:p>
          <w:p w:rsidR="00A94DA9" w:rsidRPr="00A94DA9" w:rsidRDefault="00A94DA9" w:rsidP="003B2491">
            <w:r w:rsidRPr="00A94DA9">
              <w:t>Note: IEEE802.11ai may apply for fast link setup.</w:t>
            </w:r>
          </w:p>
        </w:tc>
        <w:tc>
          <w:tcPr>
            <w:tcW w:w="1873" w:type="dxa"/>
            <w:shd w:val="clear" w:color="auto" w:fill="auto"/>
          </w:tcPr>
          <w:p w:rsidR="00A94DA9" w:rsidRPr="00A94DA9" w:rsidRDefault="00A94DA9" w:rsidP="003B2491">
            <w:r w:rsidRPr="00A94DA9">
              <w:t>A, B, D</w:t>
            </w:r>
          </w:p>
        </w:tc>
      </w:tr>
      <w:tr w:rsidR="00A94DA9" w:rsidRPr="00A94DA9" w:rsidTr="003B2491">
        <w:trPr>
          <w:trHeight w:val="907"/>
        </w:trPr>
        <w:tc>
          <w:tcPr>
            <w:tcW w:w="993" w:type="dxa"/>
            <w:shd w:val="clear" w:color="auto" w:fill="auto"/>
          </w:tcPr>
          <w:p w:rsidR="00A94DA9" w:rsidRPr="00A94DA9" w:rsidRDefault="00A94DA9" w:rsidP="003B2491">
            <w:r w:rsidRPr="00A94DA9">
              <w:t>N005</w:t>
            </w:r>
          </w:p>
        </w:tc>
        <w:tc>
          <w:tcPr>
            <w:tcW w:w="6490" w:type="dxa"/>
            <w:shd w:val="clear" w:color="auto" w:fill="auto"/>
          </w:tcPr>
          <w:p w:rsidR="00A94DA9" w:rsidRPr="00A94DA9" w:rsidRDefault="00A94DA9" w:rsidP="003B2491">
            <w:r w:rsidRPr="00A94DA9">
              <w:t>The V-HUB system shall enable the vehicle unit to operate WLAN STA not to connect to its own WLAN AP while the same vehicle unit activate WLAN AP.</w:t>
            </w:r>
          </w:p>
        </w:tc>
        <w:tc>
          <w:tcPr>
            <w:tcW w:w="1873" w:type="dxa"/>
            <w:shd w:val="clear" w:color="auto" w:fill="auto"/>
          </w:tcPr>
          <w:p w:rsidR="00A94DA9" w:rsidRPr="00A94DA9" w:rsidRDefault="00A94DA9" w:rsidP="003B2491">
            <w:r w:rsidRPr="00A94DA9">
              <w:t>A, B, D</w:t>
            </w:r>
          </w:p>
        </w:tc>
      </w:tr>
      <w:tr w:rsidR="00A94DA9" w:rsidRPr="00A94DA9" w:rsidTr="003B2491">
        <w:trPr>
          <w:trHeight w:val="680"/>
        </w:trPr>
        <w:tc>
          <w:tcPr>
            <w:tcW w:w="993" w:type="dxa"/>
            <w:shd w:val="clear" w:color="auto" w:fill="auto"/>
          </w:tcPr>
          <w:p w:rsidR="00A94DA9" w:rsidRPr="00A94DA9" w:rsidRDefault="00A94DA9" w:rsidP="003B2491">
            <w:r w:rsidRPr="00A94DA9">
              <w:t>N006</w:t>
            </w:r>
          </w:p>
        </w:tc>
        <w:tc>
          <w:tcPr>
            <w:tcW w:w="6490" w:type="dxa"/>
            <w:shd w:val="clear" w:color="auto" w:fill="auto"/>
          </w:tcPr>
          <w:p w:rsidR="00A94DA9" w:rsidRPr="00A94DA9" w:rsidRDefault="00A94DA9" w:rsidP="003B2491">
            <w:r w:rsidRPr="00A94DA9">
              <w:t>The V-HUB system shall enable the consumer device have WLAN STA.</w:t>
            </w:r>
          </w:p>
        </w:tc>
        <w:tc>
          <w:tcPr>
            <w:tcW w:w="1873" w:type="dxa"/>
            <w:shd w:val="clear" w:color="auto" w:fill="auto"/>
          </w:tcPr>
          <w:p w:rsidR="00A94DA9" w:rsidRPr="00A94DA9" w:rsidRDefault="00A94DA9" w:rsidP="003B2491">
            <w:r w:rsidRPr="00A94DA9">
              <w:t>A, B, D</w:t>
            </w:r>
          </w:p>
        </w:tc>
      </w:tr>
      <w:tr w:rsidR="00A94DA9" w:rsidRPr="00A94DA9" w:rsidTr="003B2491">
        <w:trPr>
          <w:trHeight w:val="1247"/>
        </w:trPr>
        <w:tc>
          <w:tcPr>
            <w:tcW w:w="993" w:type="dxa"/>
            <w:shd w:val="clear" w:color="auto" w:fill="auto"/>
          </w:tcPr>
          <w:p w:rsidR="00A94DA9" w:rsidRPr="00A94DA9" w:rsidRDefault="00A94DA9" w:rsidP="003B2491">
            <w:r w:rsidRPr="00A94DA9">
              <w:t>N007</w:t>
            </w:r>
          </w:p>
        </w:tc>
        <w:tc>
          <w:tcPr>
            <w:tcW w:w="6490" w:type="dxa"/>
            <w:shd w:val="clear" w:color="auto" w:fill="auto"/>
          </w:tcPr>
          <w:p w:rsidR="00A94DA9" w:rsidRPr="00A94DA9" w:rsidRDefault="00A94DA9" w:rsidP="003B2491">
            <w:r w:rsidRPr="00A94DA9">
              <w:t>The V-HUB system shall enable the consumer device to operate WLAN STA to manually connect to the pre-defined SSID of WLAN AP of the vehicle unit.</w:t>
            </w:r>
          </w:p>
          <w:p w:rsidR="00A94DA9" w:rsidRPr="00A94DA9" w:rsidRDefault="00A94DA9" w:rsidP="003B2491">
            <w:r w:rsidRPr="00A94DA9">
              <w:t>Note: IEEE802.11ai may apply for fast link setup.</w:t>
            </w:r>
          </w:p>
        </w:tc>
        <w:tc>
          <w:tcPr>
            <w:tcW w:w="1873" w:type="dxa"/>
            <w:shd w:val="clear" w:color="auto" w:fill="auto"/>
          </w:tcPr>
          <w:p w:rsidR="00A94DA9" w:rsidRPr="00A94DA9" w:rsidRDefault="00A94DA9" w:rsidP="003B2491">
            <w:r w:rsidRPr="00A94DA9">
              <w:t>A, B, D</w:t>
            </w:r>
          </w:p>
        </w:tc>
      </w:tr>
      <w:tr w:rsidR="00A94DA9" w:rsidRPr="00A94DA9" w:rsidTr="003B2491">
        <w:trPr>
          <w:trHeight w:val="680"/>
        </w:trPr>
        <w:tc>
          <w:tcPr>
            <w:tcW w:w="993" w:type="dxa"/>
            <w:shd w:val="clear" w:color="auto" w:fill="auto"/>
          </w:tcPr>
          <w:p w:rsidR="00A94DA9" w:rsidRPr="00A94DA9" w:rsidRDefault="00A94DA9" w:rsidP="003B2491">
            <w:r w:rsidRPr="00A94DA9">
              <w:t>N008</w:t>
            </w:r>
          </w:p>
        </w:tc>
        <w:tc>
          <w:tcPr>
            <w:tcW w:w="6490" w:type="dxa"/>
            <w:shd w:val="clear" w:color="auto" w:fill="auto"/>
          </w:tcPr>
          <w:p w:rsidR="00A94DA9" w:rsidRPr="00A94DA9" w:rsidRDefault="00A94DA9" w:rsidP="003B2491">
            <w:r w:rsidRPr="00A94DA9">
              <w:t>The V-HUB system shall enable the information kiosk to have WLAN AP.</w:t>
            </w:r>
          </w:p>
        </w:tc>
        <w:tc>
          <w:tcPr>
            <w:tcW w:w="1873" w:type="dxa"/>
            <w:shd w:val="clear" w:color="auto" w:fill="auto"/>
          </w:tcPr>
          <w:p w:rsidR="00A94DA9" w:rsidRPr="00A94DA9" w:rsidRDefault="00A94DA9" w:rsidP="003B2491">
            <w:r w:rsidRPr="00A94DA9">
              <w:t>A, B, D</w:t>
            </w:r>
          </w:p>
        </w:tc>
      </w:tr>
      <w:tr w:rsidR="00A94DA9" w:rsidRPr="00A94DA9" w:rsidTr="003B2491">
        <w:trPr>
          <w:trHeight w:val="680"/>
        </w:trPr>
        <w:tc>
          <w:tcPr>
            <w:tcW w:w="993" w:type="dxa"/>
            <w:shd w:val="clear" w:color="auto" w:fill="auto"/>
          </w:tcPr>
          <w:p w:rsidR="00A94DA9" w:rsidRPr="00A94DA9" w:rsidRDefault="00A94DA9" w:rsidP="003B2491">
            <w:r w:rsidRPr="00A94DA9">
              <w:t>N009</w:t>
            </w:r>
          </w:p>
        </w:tc>
        <w:tc>
          <w:tcPr>
            <w:tcW w:w="6490" w:type="dxa"/>
            <w:shd w:val="clear" w:color="auto" w:fill="auto"/>
          </w:tcPr>
          <w:p w:rsidR="00A94DA9" w:rsidRPr="00A94DA9" w:rsidRDefault="00A94DA9" w:rsidP="003B2491">
            <w:r w:rsidRPr="00A94DA9">
              <w:t>The V-HUB system shall enable the information kiosk to use a pre-defined SSID at WLAN AP.</w:t>
            </w:r>
          </w:p>
        </w:tc>
        <w:tc>
          <w:tcPr>
            <w:tcW w:w="1873" w:type="dxa"/>
            <w:shd w:val="clear" w:color="auto" w:fill="auto"/>
          </w:tcPr>
          <w:p w:rsidR="00A94DA9" w:rsidRPr="00A94DA9" w:rsidRDefault="00A94DA9" w:rsidP="003B2491">
            <w:r w:rsidRPr="00A94DA9">
              <w:t>A, B, D</w:t>
            </w:r>
          </w:p>
        </w:tc>
      </w:tr>
      <w:tr w:rsidR="00A94DA9" w:rsidRPr="00A94DA9" w:rsidTr="003B2491">
        <w:trPr>
          <w:trHeight w:val="1474"/>
        </w:trPr>
        <w:tc>
          <w:tcPr>
            <w:tcW w:w="993" w:type="dxa"/>
            <w:shd w:val="clear" w:color="auto" w:fill="auto"/>
          </w:tcPr>
          <w:p w:rsidR="00A94DA9" w:rsidRPr="00A94DA9" w:rsidRDefault="00A94DA9" w:rsidP="003B2491">
            <w:r w:rsidRPr="00A94DA9">
              <w:t>N010</w:t>
            </w:r>
          </w:p>
        </w:tc>
        <w:tc>
          <w:tcPr>
            <w:tcW w:w="6490" w:type="dxa"/>
            <w:shd w:val="clear" w:color="auto" w:fill="auto"/>
          </w:tcPr>
          <w:p w:rsidR="00A94DA9" w:rsidRPr="00A94DA9" w:rsidRDefault="00A94DA9" w:rsidP="003B2491">
            <w:r w:rsidRPr="00A94DA9">
              <w:t>The V-HUB system shall enable the vehicle unit that operates WLAN AP to operate WLAN STA to automatically connect to the pre-defined SSID of WLAN AP of the information kiosk.</w:t>
            </w:r>
          </w:p>
          <w:p w:rsidR="00A94DA9" w:rsidRPr="00A94DA9" w:rsidRDefault="00A94DA9" w:rsidP="003B2491">
            <w:r w:rsidRPr="00A94DA9">
              <w:t>Note: IEEE802.11ai may apply for fast link setup.</w:t>
            </w:r>
          </w:p>
        </w:tc>
        <w:tc>
          <w:tcPr>
            <w:tcW w:w="1873" w:type="dxa"/>
            <w:shd w:val="clear" w:color="auto" w:fill="auto"/>
          </w:tcPr>
          <w:p w:rsidR="00A94DA9" w:rsidRPr="00A94DA9" w:rsidRDefault="00A94DA9" w:rsidP="003B2491">
            <w:r w:rsidRPr="00A94DA9">
              <w:t>A, B, D</w:t>
            </w:r>
          </w:p>
        </w:tc>
      </w:tr>
    </w:tbl>
    <w:p w:rsidR="00A94DA9" w:rsidRPr="00A94DA9" w:rsidRDefault="00A94DA9" w:rsidP="003B2491"/>
    <w:p w:rsidR="00A94DA9" w:rsidRPr="00A94DA9" w:rsidRDefault="00A94DA9" w:rsidP="003B2491">
      <w:r w:rsidRPr="00A94DA9">
        <w:br w:type="page"/>
      </w:r>
    </w:p>
    <w:p w:rsidR="00A94DA9" w:rsidRPr="00A94DA9" w:rsidRDefault="00A94DA9" w:rsidP="003B2491">
      <w:pPr>
        <w:widowControl w:val="0"/>
        <w:spacing w:beforeLines="50" w:before="120"/>
        <w:ind w:left="843" w:hangingChars="350" w:hanging="843"/>
        <w:outlineLvl w:val="2"/>
        <w:rPr>
          <w:rFonts w:eastAsia="MS PGothic"/>
          <w:b/>
        </w:rPr>
      </w:pPr>
      <w:bookmarkStart w:id="19" w:name="_Toc491346792"/>
      <w:r w:rsidRPr="00A94DA9">
        <w:rPr>
          <w:rFonts w:eastAsia="MS PGothic"/>
          <w:b/>
          <w:lang w:eastAsia="ja-JP"/>
        </w:rPr>
        <w:lastRenderedPageBreak/>
        <w:t>6</w:t>
      </w:r>
      <w:r w:rsidRPr="00A94DA9">
        <w:rPr>
          <w:rFonts w:eastAsia="MS PGothic"/>
          <w:b/>
        </w:rPr>
        <w:t>.1.3.</w:t>
      </w:r>
      <w:r w:rsidRPr="00A94DA9">
        <w:rPr>
          <w:rFonts w:eastAsia="MS PGothic"/>
          <w:b/>
        </w:rPr>
        <w:tab/>
        <w:t>Functional architecture specification</w:t>
      </w:r>
      <w:bookmarkEnd w:id="19"/>
    </w:p>
    <w:p w:rsidR="00A94DA9" w:rsidRPr="00A94DA9" w:rsidRDefault="00A94DA9" w:rsidP="003B2491"/>
    <w:p w:rsidR="00A94DA9" w:rsidRPr="00A94DA9" w:rsidRDefault="00A94DA9" w:rsidP="003B2491">
      <w:pPr>
        <w:jc w:val="center"/>
        <w:rPr>
          <w:rFonts w:eastAsia="MS PGothic"/>
          <w:b/>
          <w:bCs/>
          <w:kern w:val="16"/>
          <w:lang w:eastAsia="ja-JP"/>
        </w:rPr>
      </w:pPr>
      <w:r w:rsidRPr="00A94DA9">
        <w:rPr>
          <w:rFonts w:eastAsia="MS PGothic"/>
          <w:b/>
          <w:bCs/>
          <w:noProof/>
          <w:kern w:val="16"/>
        </w:rPr>
        <mc:AlternateContent>
          <mc:Choice Requires="wpc">
            <w:drawing>
              <wp:inline distT="0" distB="0" distL="0" distR="0" wp14:anchorId="26479967" wp14:editId="23D4D26C">
                <wp:extent cx="4443444" cy="3729158"/>
                <wp:effectExtent l="0" t="0" r="14605" b="5080"/>
                <wp:docPr id="62" name="キャンバス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Rectangle 4"/>
                        <wps:cNvSpPr>
                          <a:spLocks noChangeArrowheads="1"/>
                        </wps:cNvSpPr>
                        <wps:spPr bwMode="auto">
                          <a:xfrm>
                            <a:off x="1236059" y="1104900"/>
                            <a:ext cx="2670810" cy="120523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5"/>
                        <wps:cNvSpPr>
                          <a:spLocks noEditPoints="1"/>
                        </wps:cNvSpPr>
                        <wps:spPr bwMode="auto">
                          <a:xfrm>
                            <a:off x="1232884" y="1101725"/>
                            <a:ext cx="2677160" cy="1211580"/>
                          </a:xfrm>
                          <a:custGeom>
                            <a:avLst/>
                            <a:gdLst>
                              <a:gd name="T0" fmla="*/ 0 w 20152"/>
                              <a:gd name="T1" fmla="*/ 24 h 9128"/>
                              <a:gd name="T2" fmla="*/ 24 w 20152"/>
                              <a:gd name="T3" fmla="*/ 0 h 9128"/>
                              <a:gd name="T4" fmla="*/ 20128 w 20152"/>
                              <a:gd name="T5" fmla="*/ 0 h 9128"/>
                              <a:gd name="T6" fmla="*/ 20152 w 20152"/>
                              <a:gd name="T7" fmla="*/ 24 h 9128"/>
                              <a:gd name="T8" fmla="*/ 20152 w 20152"/>
                              <a:gd name="T9" fmla="*/ 9104 h 9128"/>
                              <a:gd name="T10" fmla="*/ 20128 w 20152"/>
                              <a:gd name="T11" fmla="*/ 9128 h 9128"/>
                              <a:gd name="T12" fmla="*/ 24 w 20152"/>
                              <a:gd name="T13" fmla="*/ 9128 h 9128"/>
                              <a:gd name="T14" fmla="*/ 0 w 20152"/>
                              <a:gd name="T15" fmla="*/ 9104 h 9128"/>
                              <a:gd name="T16" fmla="*/ 0 w 20152"/>
                              <a:gd name="T17" fmla="*/ 24 h 9128"/>
                              <a:gd name="T18" fmla="*/ 48 w 20152"/>
                              <a:gd name="T19" fmla="*/ 9104 h 9128"/>
                              <a:gd name="T20" fmla="*/ 24 w 20152"/>
                              <a:gd name="T21" fmla="*/ 9080 h 9128"/>
                              <a:gd name="T22" fmla="*/ 20128 w 20152"/>
                              <a:gd name="T23" fmla="*/ 9080 h 9128"/>
                              <a:gd name="T24" fmla="*/ 20104 w 20152"/>
                              <a:gd name="T25" fmla="*/ 9104 h 9128"/>
                              <a:gd name="T26" fmla="*/ 20104 w 20152"/>
                              <a:gd name="T27" fmla="*/ 24 h 9128"/>
                              <a:gd name="T28" fmla="*/ 20128 w 20152"/>
                              <a:gd name="T29" fmla="*/ 48 h 9128"/>
                              <a:gd name="T30" fmla="*/ 24 w 20152"/>
                              <a:gd name="T31" fmla="*/ 48 h 9128"/>
                              <a:gd name="T32" fmla="*/ 48 w 20152"/>
                              <a:gd name="T33" fmla="*/ 24 h 9128"/>
                              <a:gd name="T34" fmla="*/ 48 w 20152"/>
                              <a:gd name="T35" fmla="*/ 9104 h 9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152" h="9128">
                                <a:moveTo>
                                  <a:pt x="0" y="24"/>
                                </a:moveTo>
                                <a:cubicBezTo>
                                  <a:pt x="0" y="11"/>
                                  <a:pt x="11" y="0"/>
                                  <a:pt x="24" y="0"/>
                                </a:cubicBezTo>
                                <a:lnTo>
                                  <a:pt x="20128" y="0"/>
                                </a:lnTo>
                                <a:cubicBezTo>
                                  <a:pt x="20142" y="0"/>
                                  <a:pt x="20152" y="11"/>
                                  <a:pt x="20152" y="24"/>
                                </a:cubicBezTo>
                                <a:lnTo>
                                  <a:pt x="20152" y="9104"/>
                                </a:lnTo>
                                <a:cubicBezTo>
                                  <a:pt x="20152" y="9118"/>
                                  <a:pt x="20142" y="9128"/>
                                  <a:pt x="20128" y="9128"/>
                                </a:cubicBezTo>
                                <a:lnTo>
                                  <a:pt x="24" y="9128"/>
                                </a:lnTo>
                                <a:cubicBezTo>
                                  <a:pt x="11" y="9128"/>
                                  <a:pt x="0" y="9118"/>
                                  <a:pt x="0" y="9104"/>
                                </a:cubicBezTo>
                                <a:lnTo>
                                  <a:pt x="0" y="24"/>
                                </a:lnTo>
                                <a:close/>
                                <a:moveTo>
                                  <a:pt x="48" y="9104"/>
                                </a:moveTo>
                                <a:lnTo>
                                  <a:pt x="24" y="9080"/>
                                </a:lnTo>
                                <a:lnTo>
                                  <a:pt x="20128" y="9080"/>
                                </a:lnTo>
                                <a:lnTo>
                                  <a:pt x="20104" y="9104"/>
                                </a:lnTo>
                                <a:lnTo>
                                  <a:pt x="20104" y="24"/>
                                </a:lnTo>
                                <a:lnTo>
                                  <a:pt x="20128" y="48"/>
                                </a:lnTo>
                                <a:lnTo>
                                  <a:pt x="24" y="48"/>
                                </a:lnTo>
                                <a:lnTo>
                                  <a:pt x="48" y="24"/>
                                </a:lnTo>
                                <a:lnTo>
                                  <a:pt x="48" y="910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1" name="Rectangle 6"/>
                        <wps:cNvSpPr>
                          <a:spLocks noChangeArrowheads="1"/>
                        </wps:cNvSpPr>
                        <wps:spPr bwMode="auto">
                          <a:xfrm>
                            <a:off x="1300829" y="1144270"/>
                            <a:ext cx="5219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Vehicle Unit</w:t>
                              </w:r>
                            </w:p>
                          </w:txbxContent>
                        </wps:txbx>
                        <wps:bodyPr rot="0" vert="horz" wrap="none" lIns="0" tIns="0" rIns="0" bIns="0" anchor="t" anchorCtr="0">
                          <a:spAutoFit/>
                        </wps:bodyPr>
                      </wps:wsp>
                      <wps:wsp>
                        <wps:cNvPr id="12" name="Rectangle 7"/>
                        <wps:cNvSpPr>
                          <a:spLocks noChangeArrowheads="1"/>
                        </wps:cNvSpPr>
                        <wps:spPr bwMode="auto">
                          <a:xfrm>
                            <a:off x="1395444" y="1315085"/>
                            <a:ext cx="2416810" cy="84709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8"/>
                        <wps:cNvSpPr>
                          <a:spLocks noEditPoints="1"/>
                        </wps:cNvSpPr>
                        <wps:spPr bwMode="auto">
                          <a:xfrm>
                            <a:off x="1392269" y="1311910"/>
                            <a:ext cx="2423160" cy="853440"/>
                          </a:xfrm>
                          <a:custGeom>
                            <a:avLst/>
                            <a:gdLst>
                              <a:gd name="T0" fmla="*/ 0 w 18240"/>
                              <a:gd name="T1" fmla="*/ 24 h 6432"/>
                              <a:gd name="T2" fmla="*/ 24 w 18240"/>
                              <a:gd name="T3" fmla="*/ 0 h 6432"/>
                              <a:gd name="T4" fmla="*/ 18216 w 18240"/>
                              <a:gd name="T5" fmla="*/ 0 h 6432"/>
                              <a:gd name="T6" fmla="*/ 18240 w 18240"/>
                              <a:gd name="T7" fmla="*/ 24 h 6432"/>
                              <a:gd name="T8" fmla="*/ 18240 w 18240"/>
                              <a:gd name="T9" fmla="*/ 6408 h 6432"/>
                              <a:gd name="T10" fmla="*/ 18216 w 18240"/>
                              <a:gd name="T11" fmla="*/ 6432 h 6432"/>
                              <a:gd name="T12" fmla="*/ 24 w 18240"/>
                              <a:gd name="T13" fmla="*/ 6432 h 6432"/>
                              <a:gd name="T14" fmla="*/ 0 w 18240"/>
                              <a:gd name="T15" fmla="*/ 6408 h 6432"/>
                              <a:gd name="T16" fmla="*/ 0 w 18240"/>
                              <a:gd name="T17" fmla="*/ 24 h 6432"/>
                              <a:gd name="T18" fmla="*/ 48 w 18240"/>
                              <a:gd name="T19" fmla="*/ 6408 h 6432"/>
                              <a:gd name="T20" fmla="*/ 24 w 18240"/>
                              <a:gd name="T21" fmla="*/ 6384 h 6432"/>
                              <a:gd name="T22" fmla="*/ 18216 w 18240"/>
                              <a:gd name="T23" fmla="*/ 6384 h 6432"/>
                              <a:gd name="T24" fmla="*/ 18192 w 18240"/>
                              <a:gd name="T25" fmla="*/ 6408 h 6432"/>
                              <a:gd name="T26" fmla="*/ 18192 w 18240"/>
                              <a:gd name="T27" fmla="*/ 24 h 6432"/>
                              <a:gd name="T28" fmla="*/ 18216 w 18240"/>
                              <a:gd name="T29" fmla="*/ 48 h 6432"/>
                              <a:gd name="T30" fmla="*/ 24 w 18240"/>
                              <a:gd name="T31" fmla="*/ 48 h 6432"/>
                              <a:gd name="T32" fmla="*/ 48 w 18240"/>
                              <a:gd name="T33" fmla="*/ 24 h 6432"/>
                              <a:gd name="T34" fmla="*/ 48 w 18240"/>
                              <a:gd name="T35" fmla="*/ 6408 h 6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240" h="6432">
                                <a:moveTo>
                                  <a:pt x="0" y="24"/>
                                </a:moveTo>
                                <a:cubicBezTo>
                                  <a:pt x="0" y="11"/>
                                  <a:pt x="11" y="0"/>
                                  <a:pt x="24" y="0"/>
                                </a:cubicBezTo>
                                <a:lnTo>
                                  <a:pt x="18216" y="0"/>
                                </a:lnTo>
                                <a:cubicBezTo>
                                  <a:pt x="18230" y="0"/>
                                  <a:pt x="18240" y="11"/>
                                  <a:pt x="18240" y="24"/>
                                </a:cubicBezTo>
                                <a:lnTo>
                                  <a:pt x="18240" y="6408"/>
                                </a:lnTo>
                                <a:cubicBezTo>
                                  <a:pt x="18240" y="6422"/>
                                  <a:pt x="18230" y="6432"/>
                                  <a:pt x="18216" y="6432"/>
                                </a:cubicBezTo>
                                <a:lnTo>
                                  <a:pt x="24" y="6432"/>
                                </a:lnTo>
                                <a:cubicBezTo>
                                  <a:pt x="11" y="6432"/>
                                  <a:pt x="0" y="6422"/>
                                  <a:pt x="0" y="6408"/>
                                </a:cubicBezTo>
                                <a:lnTo>
                                  <a:pt x="0" y="24"/>
                                </a:lnTo>
                                <a:close/>
                                <a:moveTo>
                                  <a:pt x="48" y="6408"/>
                                </a:moveTo>
                                <a:lnTo>
                                  <a:pt x="24" y="6384"/>
                                </a:lnTo>
                                <a:lnTo>
                                  <a:pt x="18216" y="6384"/>
                                </a:lnTo>
                                <a:lnTo>
                                  <a:pt x="18192" y="6408"/>
                                </a:lnTo>
                                <a:lnTo>
                                  <a:pt x="18192" y="24"/>
                                </a:lnTo>
                                <a:lnTo>
                                  <a:pt x="18216" y="48"/>
                                </a:lnTo>
                                <a:lnTo>
                                  <a:pt x="24" y="48"/>
                                </a:lnTo>
                                <a:lnTo>
                                  <a:pt x="48" y="24"/>
                                </a:lnTo>
                                <a:lnTo>
                                  <a:pt x="48" y="640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4" name="Rectangle 9"/>
                        <wps:cNvSpPr>
                          <a:spLocks noChangeArrowheads="1"/>
                        </wps:cNvSpPr>
                        <wps:spPr bwMode="auto">
                          <a:xfrm>
                            <a:off x="1460214" y="1354455"/>
                            <a:ext cx="3048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WLAN</w:t>
                              </w:r>
                            </w:p>
                          </w:txbxContent>
                        </wps:txbx>
                        <wps:bodyPr rot="0" vert="horz" wrap="none" lIns="0" tIns="0" rIns="0" bIns="0" anchor="t" anchorCtr="0">
                          <a:spAutoFit/>
                        </wps:bodyPr>
                      </wps:wsp>
                      <wps:wsp>
                        <wps:cNvPr id="15" name="Rectangle 10"/>
                        <wps:cNvSpPr>
                          <a:spLocks noChangeArrowheads="1"/>
                        </wps:cNvSpPr>
                        <wps:spPr bwMode="auto">
                          <a:xfrm>
                            <a:off x="1547844" y="1504315"/>
                            <a:ext cx="1292225" cy="49466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1"/>
                        <wps:cNvSpPr>
                          <a:spLocks noEditPoints="1"/>
                        </wps:cNvSpPr>
                        <wps:spPr bwMode="auto">
                          <a:xfrm>
                            <a:off x="1544669" y="1501140"/>
                            <a:ext cx="1298575" cy="501015"/>
                          </a:xfrm>
                          <a:custGeom>
                            <a:avLst/>
                            <a:gdLst>
                              <a:gd name="T0" fmla="*/ 0 w 9776"/>
                              <a:gd name="T1" fmla="*/ 24 h 3776"/>
                              <a:gd name="T2" fmla="*/ 24 w 9776"/>
                              <a:gd name="T3" fmla="*/ 0 h 3776"/>
                              <a:gd name="T4" fmla="*/ 9752 w 9776"/>
                              <a:gd name="T5" fmla="*/ 0 h 3776"/>
                              <a:gd name="T6" fmla="*/ 9776 w 9776"/>
                              <a:gd name="T7" fmla="*/ 24 h 3776"/>
                              <a:gd name="T8" fmla="*/ 9776 w 9776"/>
                              <a:gd name="T9" fmla="*/ 3752 h 3776"/>
                              <a:gd name="T10" fmla="*/ 9752 w 9776"/>
                              <a:gd name="T11" fmla="*/ 3776 h 3776"/>
                              <a:gd name="T12" fmla="*/ 24 w 9776"/>
                              <a:gd name="T13" fmla="*/ 3776 h 3776"/>
                              <a:gd name="T14" fmla="*/ 0 w 9776"/>
                              <a:gd name="T15" fmla="*/ 3752 h 3776"/>
                              <a:gd name="T16" fmla="*/ 0 w 9776"/>
                              <a:gd name="T17" fmla="*/ 24 h 3776"/>
                              <a:gd name="T18" fmla="*/ 48 w 9776"/>
                              <a:gd name="T19" fmla="*/ 3752 h 3776"/>
                              <a:gd name="T20" fmla="*/ 24 w 9776"/>
                              <a:gd name="T21" fmla="*/ 3728 h 3776"/>
                              <a:gd name="T22" fmla="*/ 9752 w 9776"/>
                              <a:gd name="T23" fmla="*/ 3728 h 3776"/>
                              <a:gd name="T24" fmla="*/ 9728 w 9776"/>
                              <a:gd name="T25" fmla="*/ 3752 h 3776"/>
                              <a:gd name="T26" fmla="*/ 9728 w 9776"/>
                              <a:gd name="T27" fmla="*/ 24 h 3776"/>
                              <a:gd name="T28" fmla="*/ 9752 w 9776"/>
                              <a:gd name="T29" fmla="*/ 48 h 3776"/>
                              <a:gd name="T30" fmla="*/ 24 w 9776"/>
                              <a:gd name="T31" fmla="*/ 48 h 3776"/>
                              <a:gd name="T32" fmla="*/ 48 w 9776"/>
                              <a:gd name="T33" fmla="*/ 24 h 3776"/>
                              <a:gd name="T34" fmla="*/ 48 w 9776"/>
                              <a:gd name="T35" fmla="*/ 3752 h 3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76" h="3776">
                                <a:moveTo>
                                  <a:pt x="0" y="24"/>
                                </a:moveTo>
                                <a:cubicBezTo>
                                  <a:pt x="0" y="11"/>
                                  <a:pt x="11" y="0"/>
                                  <a:pt x="24" y="0"/>
                                </a:cubicBezTo>
                                <a:lnTo>
                                  <a:pt x="9752" y="0"/>
                                </a:lnTo>
                                <a:cubicBezTo>
                                  <a:pt x="9766" y="0"/>
                                  <a:pt x="9776" y="11"/>
                                  <a:pt x="9776" y="24"/>
                                </a:cubicBezTo>
                                <a:lnTo>
                                  <a:pt x="9776" y="3752"/>
                                </a:lnTo>
                                <a:cubicBezTo>
                                  <a:pt x="9776" y="3766"/>
                                  <a:pt x="9766" y="3776"/>
                                  <a:pt x="9752" y="3776"/>
                                </a:cubicBezTo>
                                <a:lnTo>
                                  <a:pt x="24" y="3776"/>
                                </a:lnTo>
                                <a:cubicBezTo>
                                  <a:pt x="11" y="3776"/>
                                  <a:pt x="0" y="3766"/>
                                  <a:pt x="0" y="3752"/>
                                </a:cubicBezTo>
                                <a:lnTo>
                                  <a:pt x="0" y="24"/>
                                </a:lnTo>
                                <a:close/>
                                <a:moveTo>
                                  <a:pt x="48" y="3752"/>
                                </a:moveTo>
                                <a:lnTo>
                                  <a:pt x="24" y="3728"/>
                                </a:lnTo>
                                <a:lnTo>
                                  <a:pt x="9752" y="3728"/>
                                </a:lnTo>
                                <a:lnTo>
                                  <a:pt x="9728" y="3752"/>
                                </a:lnTo>
                                <a:lnTo>
                                  <a:pt x="9728" y="24"/>
                                </a:lnTo>
                                <a:lnTo>
                                  <a:pt x="9752" y="48"/>
                                </a:lnTo>
                                <a:lnTo>
                                  <a:pt x="24" y="48"/>
                                </a:lnTo>
                                <a:lnTo>
                                  <a:pt x="48" y="24"/>
                                </a:lnTo>
                                <a:lnTo>
                                  <a:pt x="48" y="375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7" name="Rectangle 12"/>
                        <wps:cNvSpPr>
                          <a:spLocks noChangeArrowheads="1"/>
                        </wps:cNvSpPr>
                        <wps:spPr bwMode="auto">
                          <a:xfrm>
                            <a:off x="1611979" y="1542415"/>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AP</w:t>
                              </w:r>
                            </w:p>
                          </w:txbxContent>
                        </wps:txbx>
                        <wps:bodyPr rot="0" vert="horz" wrap="none" lIns="0" tIns="0" rIns="0" bIns="0" anchor="t" anchorCtr="0">
                          <a:spAutoFit/>
                        </wps:bodyPr>
                      </wps:wsp>
                      <wps:wsp>
                        <wps:cNvPr id="18" name="Rectangle 13"/>
                        <wps:cNvSpPr>
                          <a:spLocks noChangeArrowheads="1"/>
                        </wps:cNvSpPr>
                        <wps:spPr bwMode="auto">
                          <a:xfrm>
                            <a:off x="46069" y="3004185"/>
                            <a:ext cx="1036320" cy="5283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14"/>
                        <wps:cNvSpPr>
                          <a:spLocks noEditPoints="1"/>
                        </wps:cNvSpPr>
                        <wps:spPr bwMode="auto">
                          <a:xfrm>
                            <a:off x="42894" y="3001010"/>
                            <a:ext cx="1042670" cy="534670"/>
                          </a:xfrm>
                          <a:custGeom>
                            <a:avLst/>
                            <a:gdLst>
                              <a:gd name="T0" fmla="*/ 0 w 7848"/>
                              <a:gd name="T1" fmla="*/ 24 h 4032"/>
                              <a:gd name="T2" fmla="*/ 24 w 7848"/>
                              <a:gd name="T3" fmla="*/ 0 h 4032"/>
                              <a:gd name="T4" fmla="*/ 7824 w 7848"/>
                              <a:gd name="T5" fmla="*/ 0 h 4032"/>
                              <a:gd name="T6" fmla="*/ 7848 w 7848"/>
                              <a:gd name="T7" fmla="*/ 24 h 4032"/>
                              <a:gd name="T8" fmla="*/ 7848 w 7848"/>
                              <a:gd name="T9" fmla="*/ 4008 h 4032"/>
                              <a:gd name="T10" fmla="*/ 7824 w 7848"/>
                              <a:gd name="T11" fmla="*/ 4032 h 4032"/>
                              <a:gd name="T12" fmla="*/ 24 w 7848"/>
                              <a:gd name="T13" fmla="*/ 4032 h 4032"/>
                              <a:gd name="T14" fmla="*/ 0 w 7848"/>
                              <a:gd name="T15" fmla="*/ 4008 h 4032"/>
                              <a:gd name="T16" fmla="*/ 0 w 7848"/>
                              <a:gd name="T17" fmla="*/ 24 h 4032"/>
                              <a:gd name="T18" fmla="*/ 48 w 7848"/>
                              <a:gd name="T19" fmla="*/ 4008 h 4032"/>
                              <a:gd name="T20" fmla="*/ 24 w 7848"/>
                              <a:gd name="T21" fmla="*/ 3984 h 4032"/>
                              <a:gd name="T22" fmla="*/ 7824 w 7848"/>
                              <a:gd name="T23" fmla="*/ 3984 h 4032"/>
                              <a:gd name="T24" fmla="*/ 7800 w 7848"/>
                              <a:gd name="T25" fmla="*/ 4008 h 4032"/>
                              <a:gd name="T26" fmla="*/ 7800 w 7848"/>
                              <a:gd name="T27" fmla="*/ 24 h 4032"/>
                              <a:gd name="T28" fmla="*/ 7824 w 7848"/>
                              <a:gd name="T29" fmla="*/ 48 h 4032"/>
                              <a:gd name="T30" fmla="*/ 24 w 7848"/>
                              <a:gd name="T31" fmla="*/ 48 h 4032"/>
                              <a:gd name="T32" fmla="*/ 48 w 7848"/>
                              <a:gd name="T33" fmla="*/ 24 h 4032"/>
                              <a:gd name="T34" fmla="*/ 48 w 7848"/>
                              <a:gd name="T35" fmla="*/ 4008 h 4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848" h="4032">
                                <a:moveTo>
                                  <a:pt x="0" y="24"/>
                                </a:moveTo>
                                <a:cubicBezTo>
                                  <a:pt x="0" y="11"/>
                                  <a:pt x="11" y="0"/>
                                  <a:pt x="24" y="0"/>
                                </a:cubicBezTo>
                                <a:lnTo>
                                  <a:pt x="7824" y="0"/>
                                </a:lnTo>
                                <a:cubicBezTo>
                                  <a:pt x="7838" y="0"/>
                                  <a:pt x="7848" y="11"/>
                                  <a:pt x="7848" y="24"/>
                                </a:cubicBezTo>
                                <a:lnTo>
                                  <a:pt x="7848" y="4008"/>
                                </a:lnTo>
                                <a:cubicBezTo>
                                  <a:pt x="7848" y="4022"/>
                                  <a:pt x="7838" y="4032"/>
                                  <a:pt x="7824" y="4032"/>
                                </a:cubicBezTo>
                                <a:lnTo>
                                  <a:pt x="24" y="4032"/>
                                </a:lnTo>
                                <a:cubicBezTo>
                                  <a:pt x="11" y="4032"/>
                                  <a:pt x="0" y="4022"/>
                                  <a:pt x="0" y="4008"/>
                                </a:cubicBezTo>
                                <a:lnTo>
                                  <a:pt x="0" y="24"/>
                                </a:lnTo>
                                <a:close/>
                                <a:moveTo>
                                  <a:pt x="48" y="4008"/>
                                </a:moveTo>
                                <a:lnTo>
                                  <a:pt x="24" y="3984"/>
                                </a:lnTo>
                                <a:lnTo>
                                  <a:pt x="7824" y="3984"/>
                                </a:lnTo>
                                <a:lnTo>
                                  <a:pt x="7800" y="4008"/>
                                </a:lnTo>
                                <a:lnTo>
                                  <a:pt x="7800" y="24"/>
                                </a:lnTo>
                                <a:lnTo>
                                  <a:pt x="7824" y="48"/>
                                </a:lnTo>
                                <a:lnTo>
                                  <a:pt x="24" y="48"/>
                                </a:lnTo>
                                <a:lnTo>
                                  <a:pt x="48" y="24"/>
                                </a:lnTo>
                                <a:lnTo>
                                  <a:pt x="48" y="4008"/>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0" name="Rectangle 15"/>
                        <wps:cNvSpPr>
                          <a:spLocks noChangeArrowheads="1"/>
                        </wps:cNvSpPr>
                        <wps:spPr bwMode="auto">
                          <a:xfrm>
                            <a:off x="110839" y="3042920"/>
                            <a:ext cx="7086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Consumer device</w:t>
                              </w:r>
                            </w:p>
                          </w:txbxContent>
                        </wps:txbx>
                        <wps:bodyPr rot="0" vert="horz" wrap="none" lIns="0" tIns="0" rIns="0" bIns="0" anchor="t" anchorCtr="0">
                          <a:spAutoFit/>
                        </wps:bodyPr>
                      </wps:wsp>
                      <wps:wsp>
                        <wps:cNvPr id="21" name="Rectangle 16"/>
                        <wps:cNvSpPr>
                          <a:spLocks noChangeArrowheads="1"/>
                        </wps:cNvSpPr>
                        <wps:spPr bwMode="auto">
                          <a:xfrm>
                            <a:off x="1718659" y="1660525"/>
                            <a:ext cx="994410" cy="22923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17"/>
                        <wps:cNvSpPr>
                          <a:spLocks noEditPoints="1"/>
                        </wps:cNvSpPr>
                        <wps:spPr bwMode="auto">
                          <a:xfrm>
                            <a:off x="1715484" y="1657350"/>
                            <a:ext cx="1000760" cy="235585"/>
                          </a:xfrm>
                          <a:custGeom>
                            <a:avLst/>
                            <a:gdLst>
                              <a:gd name="T0" fmla="*/ 0 w 7536"/>
                              <a:gd name="T1" fmla="*/ 24 h 1776"/>
                              <a:gd name="T2" fmla="*/ 24 w 7536"/>
                              <a:gd name="T3" fmla="*/ 0 h 1776"/>
                              <a:gd name="T4" fmla="*/ 7512 w 7536"/>
                              <a:gd name="T5" fmla="*/ 0 h 1776"/>
                              <a:gd name="T6" fmla="*/ 7536 w 7536"/>
                              <a:gd name="T7" fmla="*/ 24 h 1776"/>
                              <a:gd name="T8" fmla="*/ 7536 w 7536"/>
                              <a:gd name="T9" fmla="*/ 1752 h 1776"/>
                              <a:gd name="T10" fmla="*/ 7512 w 7536"/>
                              <a:gd name="T11" fmla="*/ 1776 h 1776"/>
                              <a:gd name="T12" fmla="*/ 24 w 7536"/>
                              <a:gd name="T13" fmla="*/ 1776 h 1776"/>
                              <a:gd name="T14" fmla="*/ 0 w 7536"/>
                              <a:gd name="T15" fmla="*/ 1752 h 1776"/>
                              <a:gd name="T16" fmla="*/ 0 w 7536"/>
                              <a:gd name="T17" fmla="*/ 24 h 1776"/>
                              <a:gd name="T18" fmla="*/ 48 w 7536"/>
                              <a:gd name="T19" fmla="*/ 1752 h 1776"/>
                              <a:gd name="T20" fmla="*/ 24 w 7536"/>
                              <a:gd name="T21" fmla="*/ 1728 h 1776"/>
                              <a:gd name="T22" fmla="*/ 7512 w 7536"/>
                              <a:gd name="T23" fmla="*/ 1728 h 1776"/>
                              <a:gd name="T24" fmla="*/ 7488 w 7536"/>
                              <a:gd name="T25" fmla="*/ 1752 h 1776"/>
                              <a:gd name="T26" fmla="*/ 7488 w 7536"/>
                              <a:gd name="T27" fmla="*/ 24 h 1776"/>
                              <a:gd name="T28" fmla="*/ 7512 w 7536"/>
                              <a:gd name="T29" fmla="*/ 48 h 1776"/>
                              <a:gd name="T30" fmla="*/ 24 w 7536"/>
                              <a:gd name="T31" fmla="*/ 48 h 1776"/>
                              <a:gd name="T32" fmla="*/ 48 w 7536"/>
                              <a:gd name="T33" fmla="*/ 24 h 1776"/>
                              <a:gd name="T34" fmla="*/ 48 w 7536"/>
                              <a:gd name="T35" fmla="*/ 1752 h 1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36" h="1776">
                                <a:moveTo>
                                  <a:pt x="0" y="24"/>
                                </a:moveTo>
                                <a:cubicBezTo>
                                  <a:pt x="0" y="11"/>
                                  <a:pt x="11" y="0"/>
                                  <a:pt x="24" y="0"/>
                                </a:cubicBezTo>
                                <a:lnTo>
                                  <a:pt x="7512" y="0"/>
                                </a:lnTo>
                                <a:cubicBezTo>
                                  <a:pt x="7526" y="0"/>
                                  <a:pt x="7536" y="11"/>
                                  <a:pt x="7536" y="24"/>
                                </a:cubicBezTo>
                                <a:lnTo>
                                  <a:pt x="7536" y="1752"/>
                                </a:lnTo>
                                <a:cubicBezTo>
                                  <a:pt x="7536" y="1766"/>
                                  <a:pt x="7526" y="1776"/>
                                  <a:pt x="7512" y="1776"/>
                                </a:cubicBezTo>
                                <a:lnTo>
                                  <a:pt x="24" y="1776"/>
                                </a:lnTo>
                                <a:cubicBezTo>
                                  <a:pt x="11" y="1776"/>
                                  <a:pt x="0" y="1766"/>
                                  <a:pt x="0" y="1752"/>
                                </a:cubicBezTo>
                                <a:lnTo>
                                  <a:pt x="0" y="24"/>
                                </a:lnTo>
                                <a:close/>
                                <a:moveTo>
                                  <a:pt x="48" y="1752"/>
                                </a:moveTo>
                                <a:lnTo>
                                  <a:pt x="24" y="1728"/>
                                </a:lnTo>
                                <a:lnTo>
                                  <a:pt x="7512" y="1728"/>
                                </a:lnTo>
                                <a:lnTo>
                                  <a:pt x="7488" y="1752"/>
                                </a:lnTo>
                                <a:lnTo>
                                  <a:pt x="7488" y="24"/>
                                </a:lnTo>
                                <a:lnTo>
                                  <a:pt x="7512" y="48"/>
                                </a:lnTo>
                                <a:lnTo>
                                  <a:pt x="24" y="48"/>
                                </a:lnTo>
                                <a:lnTo>
                                  <a:pt x="48" y="24"/>
                                </a:lnTo>
                                <a:lnTo>
                                  <a:pt x="48" y="175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3" name="Rectangle 18"/>
                        <wps:cNvSpPr>
                          <a:spLocks noChangeArrowheads="1"/>
                        </wps:cNvSpPr>
                        <wps:spPr bwMode="auto">
                          <a:xfrm>
                            <a:off x="1783429" y="1699260"/>
                            <a:ext cx="1358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Pre</w:t>
                              </w:r>
                            </w:p>
                          </w:txbxContent>
                        </wps:txbx>
                        <wps:bodyPr rot="0" vert="horz" wrap="none" lIns="0" tIns="0" rIns="0" bIns="0" anchor="t" anchorCtr="0">
                          <a:spAutoFit/>
                        </wps:bodyPr>
                      </wps:wsp>
                      <wps:wsp>
                        <wps:cNvPr id="24" name="Rectangle 19"/>
                        <wps:cNvSpPr>
                          <a:spLocks noChangeArrowheads="1"/>
                        </wps:cNvSpPr>
                        <wps:spPr bwMode="auto">
                          <a:xfrm>
                            <a:off x="1935194" y="169926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w:t>
                              </w:r>
                            </w:p>
                          </w:txbxContent>
                        </wps:txbx>
                        <wps:bodyPr rot="0" vert="horz" wrap="none" lIns="0" tIns="0" rIns="0" bIns="0" anchor="t" anchorCtr="0">
                          <a:spAutoFit/>
                        </wps:bodyPr>
                      </wps:wsp>
                      <wps:wsp>
                        <wps:cNvPr id="25" name="Rectangle 20"/>
                        <wps:cNvSpPr>
                          <a:spLocks noChangeArrowheads="1"/>
                        </wps:cNvSpPr>
                        <wps:spPr bwMode="auto">
                          <a:xfrm>
                            <a:off x="1968214" y="1699260"/>
                            <a:ext cx="550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proofErr w:type="gramStart"/>
                              <w:r>
                                <w:rPr>
                                  <w:color w:val="000000"/>
                                  <w:sz w:val="16"/>
                                  <w:szCs w:val="16"/>
                                </w:rPr>
                                <w:t>defined</w:t>
                              </w:r>
                              <w:proofErr w:type="gramEnd"/>
                              <w:r>
                                <w:rPr>
                                  <w:color w:val="000000"/>
                                  <w:sz w:val="16"/>
                                  <w:szCs w:val="16"/>
                                </w:rPr>
                                <w:t xml:space="preserve"> SSID</w:t>
                              </w:r>
                            </w:p>
                          </w:txbxContent>
                        </wps:txbx>
                        <wps:bodyPr rot="0" vert="horz" wrap="none" lIns="0" tIns="0" rIns="0" bIns="0" anchor="t" anchorCtr="0">
                          <a:spAutoFit/>
                        </wps:bodyPr>
                      </wps:wsp>
                      <wps:wsp>
                        <wps:cNvPr id="26" name="Rectangle 21"/>
                        <wps:cNvSpPr>
                          <a:spLocks noChangeArrowheads="1"/>
                        </wps:cNvSpPr>
                        <wps:spPr bwMode="auto">
                          <a:xfrm>
                            <a:off x="2933414" y="1504315"/>
                            <a:ext cx="762635" cy="50419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22"/>
                        <wps:cNvSpPr>
                          <a:spLocks noEditPoints="1"/>
                        </wps:cNvSpPr>
                        <wps:spPr bwMode="auto">
                          <a:xfrm>
                            <a:off x="2930239" y="1501140"/>
                            <a:ext cx="768985" cy="510540"/>
                          </a:xfrm>
                          <a:custGeom>
                            <a:avLst/>
                            <a:gdLst>
                              <a:gd name="T0" fmla="*/ 0 w 5792"/>
                              <a:gd name="T1" fmla="*/ 24 h 3848"/>
                              <a:gd name="T2" fmla="*/ 24 w 5792"/>
                              <a:gd name="T3" fmla="*/ 0 h 3848"/>
                              <a:gd name="T4" fmla="*/ 5768 w 5792"/>
                              <a:gd name="T5" fmla="*/ 0 h 3848"/>
                              <a:gd name="T6" fmla="*/ 5792 w 5792"/>
                              <a:gd name="T7" fmla="*/ 24 h 3848"/>
                              <a:gd name="T8" fmla="*/ 5792 w 5792"/>
                              <a:gd name="T9" fmla="*/ 3824 h 3848"/>
                              <a:gd name="T10" fmla="*/ 5768 w 5792"/>
                              <a:gd name="T11" fmla="*/ 3848 h 3848"/>
                              <a:gd name="T12" fmla="*/ 24 w 5792"/>
                              <a:gd name="T13" fmla="*/ 3848 h 3848"/>
                              <a:gd name="T14" fmla="*/ 0 w 5792"/>
                              <a:gd name="T15" fmla="*/ 3824 h 3848"/>
                              <a:gd name="T16" fmla="*/ 0 w 5792"/>
                              <a:gd name="T17" fmla="*/ 24 h 3848"/>
                              <a:gd name="T18" fmla="*/ 48 w 5792"/>
                              <a:gd name="T19" fmla="*/ 3824 h 3848"/>
                              <a:gd name="T20" fmla="*/ 24 w 5792"/>
                              <a:gd name="T21" fmla="*/ 3800 h 3848"/>
                              <a:gd name="T22" fmla="*/ 5768 w 5792"/>
                              <a:gd name="T23" fmla="*/ 3800 h 3848"/>
                              <a:gd name="T24" fmla="*/ 5744 w 5792"/>
                              <a:gd name="T25" fmla="*/ 3824 h 3848"/>
                              <a:gd name="T26" fmla="*/ 5744 w 5792"/>
                              <a:gd name="T27" fmla="*/ 24 h 3848"/>
                              <a:gd name="T28" fmla="*/ 5768 w 5792"/>
                              <a:gd name="T29" fmla="*/ 48 h 3848"/>
                              <a:gd name="T30" fmla="*/ 24 w 5792"/>
                              <a:gd name="T31" fmla="*/ 48 h 3848"/>
                              <a:gd name="T32" fmla="*/ 48 w 5792"/>
                              <a:gd name="T33" fmla="*/ 24 h 3848"/>
                              <a:gd name="T34" fmla="*/ 48 w 5792"/>
                              <a:gd name="T35" fmla="*/ 3824 h 3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792" h="3848">
                                <a:moveTo>
                                  <a:pt x="0" y="24"/>
                                </a:moveTo>
                                <a:cubicBezTo>
                                  <a:pt x="0" y="11"/>
                                  <a:pt x="11" y="0"/>
                                  <a:pt x="24" y="0"/>
                                </a:cubicBezTo>
                                <a:lnTo>
                                  <a:pt x="5768" y="0"/>
                                </a:lnTo>
                                <a:cubicBezTo>
                                  <a:pt x="5782" y="0"/>
                                  <a:pt x="5792" y="11"/>
                                  <a:pt x="5792" y="24"/>
                                </a:cubicBezTo>
                                <a:lnTo>
                                  <a:pt x="5792" y="3824"/>
                                </a:lnTo>
                                <a:cubicBezTo>
                                  <a:pt x="5792" y="3838"/>
                                  <a:pt x="5782" y="3848"/>
                                  <a:pt x="5768" y="3848"/>
                                </a:cubicBezTo>
                                <a:lnTo>
                                  <a:pt x="24" y="3848"/>
                                </a:lnTo>
                                <a:cubicBezTo>
                                  <a:pt x="11" y="3848"/>
                                  <a:pt x="0" y="3838"/>
                                  <a:pt x="0" y="3824"/>
                                </a:cubicBezTo>
                                <a:lnTo>
                                  <a:pt x="0" y="24"/>
                                </a:lnTo>
                                <a:close/>
                                <a:moveTo>
                                  <a:pt x="48" y="3824"/>
                                </a:moveTo>
                                <a:lnTo>
                                  <a:pt x="24" y="3800"/>
                                </a:lnTo>
                                <a:lnTo>
                                  <a:pt x="5768" y="3800"/>
                                </a:lnTo>
                                <a:lnTo>
                                  <a:pt x="5744" y="3824"/>
                                </a:lnTo>
                                <a:lnTo>
                                  <a:pt x="5744" y="24"/>
                                </a:lnTo>
                                <a:lnTo>
                                  <a:pt x="5768" y="48"/>
                                </a:lnTo>
                                <a:lnTo>
                                  <a:pt x="24" y="48"/>
                                </a:lnTo>
                                <a:lnTo>
                                  <a:pt x="48" y="24"/>
                                </a:lnTo>
                                <a:lnTo>
                                  <a:pt x="48" y="382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8" name="Rectangle 23"/>
                        <wps:cNvSpPr>
                          <a:spLocks noChangeArrowheads="1"/>
                        </wps:cNvSpPr>
                        <wps:spPr bwMode="auto">
                          <a:xfrm>
                            <a:off x="2996914" y="1542415"/>
                            <a:ext cx="192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STA</w:t>
                              </w:r>
                            </w:p>
                          </w:txbxContent>
                        </wps:txbx>
                        <wps:bodyPr rot="0" vert="horz" wrap="none" lIns="0" tIns="0" rIns="0" bIns="0" anchor="t" anchorCtr="0">
                          <a:spAutoFit/>
                        </wps:bodyPr>
                      </wps:wsp>
                      <wps:wsp>
                        <wps:cNvPr id="29" name="Rectangle 24"/>
                        <wps:cNvSpPr>
                          <a:spLocks noChangeArrowheads="1"/>
                        </wps:cNvSpPr>
                        <wps:spPr bwMode="auto">
                          <a:xfrm>
                            <a:off x="2086324" y="3175"/>
                            <a:ext cx="1915160" cy="8331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25"/>
                        <wps:cNvSpPr>
                          <a:spLocks noEditPoints="1"/>
                        </wps:cNvSpPr>
                        <wps:spPr bwMode="auto">
                          <a:xfrm>
                            <a:off x="2083149" y="0"/>
                            <a:ext cx="1921510" cy="839470"/>
                          </a:xfrm>
                          <a:custGeom>
                            <a:avLst/>
                            <a:gdLst>
                              <a:gd name="T0" fmla="*/ 0 w 14464"/>
                              <a:gd name="T1" fmla="*/ 24 h 6328"/>
                              <a:gd name="T2" fmla="*/ 24 w 14464"/>
                              <a:gd name="T3" fmla="*/ 0 h 6328"/>
                              <a:gd name="T4" fmla="*/ 14440 w 14464"/>
                              <a:gd name="T5" fmla="*/ 0 h 6328"/>
                              <a:gd name="T6" fmla="*/ 14464 w 14464"/>
                              <a:gd name="T7" fmla="*/ 24 h 6328"/>
                              <a:gd name="T8" fmla="*/ 14464 w 14464"/>
                              <a:gd name="T9" fmla="*/ 6304 h 6328"/>
                              <a:gd name="T10" fmla="*/ 14440 w 14464"/>
                              <a:gd name="T11" fmla="*/ 6328 h 6328"/>
                              <a:gd name="T12" fmla="*/ 24 w 14464"/>
                              <a:gd name="T13" fmla="*/ 6328 h 6328"/>
                              <a:gd name="T14" fmla="*/ 0 w 14464"/>
                              <a:gd name="T15" fmla="*/ 6304 h 6328"/>
                              <a:gd name="T16" fmla="*/ 0 w 14464"/>
                              <a:gd name="T17" fmla="*/ 24 h 6328"/>
                              <a:gd name="T18" fmla="*/ 48 w 14464"/>
                              <a:gd name="T19" fmla="*/ 6304 h 6328"/>
                              <a:gd name="T20" fmla="*/ 24 w 14464"/>
                              <a:gd name="T21" fmla="*/ 6280 h 6328"/>
                              <a:gd name="T22" fmla="*/ 14440 w 14464"/>
                              <a:gd name="T23" fmla="*/ 6280 h 6328"/>
                              <a:gd name="T24" fmla="*/ 14416 w 14464"/>
                              <a:gd name="T25" fmla="*/ 6304 h 6328"/>
                              <a:gd name="T26" fmla="*/ 14416 w 14464"/>
                              <a:gd name="T27" fmla="*/ 24 h 6328"/>
                              <a:gd name="T28" fmla="*/ 14440 w 14464"/>
                              <a:gd name="T29" fmla="*/ 48 h 6328"/>
                              <a:gd name="T30" fmla="*/ 24 w 14464"/>
                              <a:gd name="T31" fmla="*/ 48 h 6328"/>
                              <a:gd name="T32" fmla="*/ 48 w 14464"/>
                              <a:gd name="T33" fmla="*/ 24 h 6328"/>
                              <a:gd name="T34" fmla="*/ 48 w 14464"/>
                              <a:gd name="T35" fmla="*/ 6304 h 6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64" h="6328">
                                <a:moveTo>
                                  <a:pt x="0" y="24"/>
                                </a:moveTo>
                                <a:cubicBezTo>
                                  <a:pt x="0" y="11"/>
                                  <a:pt x="11" y="0"/>
                                  <a:pt x="24" y="0"/>
                                </a:cubicBezTo>
                                <a:lnTo>
                                  <a:pt x="14440" y="0"/>
                                </a:lnTo>
                                <a:cubicBezTo>
                                  <a:pt x="14454" y="0"/>
                                  <a:pt x="14464" y="11"/>
                                  <a:pt x="14464" y="24"/>
                                </a:cubicBezTo>
                                <a:lnTo>
                                  <a:pt x="14464" y="6304"/>
                                </a:lnTo>
                                <a:cubicBezTo>
                                  <a:pt x="14464" y="6318"/>
                                  <a:pt x="14454" y="6328"/>
                                  <a:pt x="14440" y="6328"/>
                                </a:cubicBezTo>
                                <a:lnTo>
                                  <a:pt x="24" y="6328"/>
                                </a:lnTo>
                                <a:cubicBezTo>
                                  <a:pt x="11" y="6328"/>
                                  <a:pt x="0" y="6318"/>
                                  <a:pt x="0" y="6304"/>
                                </a:cubicBezTo>
                                <a:lnTo>
                                  <a:pt x="0" y="24"/>
                                </a:lnTo>
                                <a:close/>
                                <a:moveTo>
                                  <a:pt x="48" y="6304"/>
                                </a:moveTo>
                                <a:lnTo>
                                  <a:pt x="24" y="6280"/>
                                </a:lnTo>
                                <a:lnTo>
                                  <a:pt x="14440" y="6280"/>
                                </a:lnTo>
                                <a:lnTo>
                                  <a:pt x="14416" y="6304"/>
                                </a:lnTo>
                                <a:lnTo>
                                  <a:pt x="14416" y="24"/>
                                </a:lnTo>
                                <a:lnTo>
                                  <a:pt x="14440" y="48"/>
                                </a:lnTo>
                                <a:lnTo>
                                  <a:pt x="24" y="48"/>
                                </a:lnTo>
                                <a:lnTo>
                                  <a:pt x="48" y="24"/>
                                </a:lnTo>
                                <a:lnTo>
                                  <a:pt x="48" y="630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1" name="Rectangle 26"/>
                        <wps:cNvSpPr>
                          <a:spLocks noChangeArrowheads="1"/>
                        </wps:cNvSpPr>
                        <wps:spPr bwMode="auto">
                          <a:xfrm>
                            <a:off x="2150459" y="41910"/>
                            <a:ext cx="4857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 xml:space="preserve">Information </w:t>
                              </w:r>
                            </w:p>
                          </w:txbxContent>
                        </wps:txbx>
                        <wps:bodyPr rot="0" vert="horz" wrap="none" lIns="0" tIns="0" rIns="0" bIns="0" anchor="t" anchorCtr="0">
                          <a:spAutoFit/>
                        </wps:bodyPr>
                      </wps:wsp>
                      <wps:wsp>
                        <wps:cNvPr id="32" name="Rectangle 27"/>
                        <wps:cNvSpPr>
                          <a:spLocks noChangeArrowheads="1"/>
                        </wps:cNvSpPr>
                        <wps:spPr bwMode="auto">
                          <a:xfrm>
                            <a:off x="2662904" y="41910"/>
                            <a:ext cx="2432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Kiosk</w:t>
                              </w:r>
                            </w:p>
                          </w:txbxContent>
                        </wps:txbx>
                        <wps:bodyPr rot="0" vert="horz" wrap="none" lIns="0" tIns="0" rIns="0" bIns="0" anchor="t" anchorCtr="0">
                          <a:spAutoFit/>
                        </wps:bodyPr>
                      </wps:wsp>
                      <wps:wsp>
                        <wps:cNvPr id="33" name="Rectangle 28"/>
                        <wps:cNvSpPr>
                          <a:spLocks noChangeArrowheads="1"/>
                        </wps:cNvSpPr>
                        <wps:spPr bwMode="auto">
                          <a:xfrm>
                            <a:off x="1769459" y="2811780"/>
                            <a:ext cx="2670810" cy="87820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29"/>
                        <wps:cNvSpPr>
                          <a:spLocks noEditPoints="1"/>
                        </wps:cNvSpPr>
                        <wps:spPr bwMode="auto">
                          <a:xfrm>
                            <a:off x="1766284" y="2808605"/>
                            <a:ext cx="2677160" cy="884555"/>
                          </a:xfrm>
                          <a:custGeom>
                            <a:avLst/>
                            <a:gdLst>
                              <a:gd name="T0" fmla="*/ 0 w 10076"/>
                              <a:gd name="T1" fmla="*/ 12 h 3332"/>
                              <a:gd name="T2" fmla="*/ 12 w 10076"/>
                              <a:gd name="T3" fmla="*/ 0 h 3332"/>
                              <a:gd name="T4" fmla="*/ 10064 w 10076"/>
                              <a:gd name="T5" fmla="*/ 0 h 3332"/>
                              <a:gd name="T6" fmla="*/ 10076 w 10076"/>
                              <a:gd name="T7" fmla="*/ 12 h 3332"/>
                              <a:gd name="T8" fmla="*/ 10076 w 10076"/>
                              <a:gd name="T9" fmla="*/ 3320 h 3332"/>
                              <a:gd name="T10" fmla="*/ 10064 w 10076"/>
                              <a:gd name="T11" fmla="*/ 3332 h 3332"/>
                              <a:gd name="T12" fmla="*/ 12 w 10076"/>
                              <a:gd name="T13" fmla="*/ 3332 h 3332"/>
                              <a:gd name="T14" fmla="*/ 0 w 10076"/>
                              <a:gd name="T15" fmla="*/ 3320 h 3332"/>
                              <a:gd name="T16" fmla="*/ 0 w 10076"/>
                              <a:gd name="T17" fmla="*/ 12 h 3332"/>
                              <a:gd name="T18" fmla="*/ 24 w 10076"/>
                              <a:gd name="T19" fmla="*/ 3320 h 3332"/>
                              <a:gd name="T20" fmla="*/ 12 w 10076"/>
                              <a:gd name="T21" fmla="*/ 3308 h 3332"/>
                              <a:gd name="T22" fmla="*/ 10064 w 10076"/>
                              <a:gd name="T23" fmla="*/ 3308 h 3332"/>
                              <a:gd name="T24" fmla="*/ 10052 w 10076"/>
                              <a:gd name="T25" fmla="*/ 3320 h 3332"/>
                              <a:gd name="T26" fmla="*/ 10052 w 10076"/>
                              <a:gd name="T27" fmla="*/ 12 h 3332"/>
                              <a:gd name="T28" fmla="*/ 10064 w 10076"/>
                              <a:gd name="T29" fmla="*/ 24 h 3332"/>
                              <a:gd name="T30" fmla="*/ 12 w 10076"/>
                              <a:gd name="T31" fmla="*/ 24 h 3332"/>
                              <a:gd name="T32" fmla="*/ 24 w 10076"/>
                              <a:gd name="T33" fmla="*/ 12 h 3332"/>
                              <a:gd name="T34" fmla="*/ 24 w 10076"/>
                              <a:gd name="T35" fmla="*/ 3320 h 3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0076" h="3332">
                                <a:moveTo>
                                  <a:pt x="0" y="12"/>
                                </a:moveTo>
                                <a:cubicBezTo>
                                  <a:pt x="0" y="6"/>
                                  <a:pt x="6" y="0"/>
                                  <a:pt x="12" y="0"/>
                                </a:cubicBezTo>
                                <a:lnTo>
                                  <a:pt x="10064" y="0"/>
                                </a:lnTo>
                                <a:cubicBezTo>
                                  <a:pt x="10071" y="0"/>
                                  <a:pt x="10076" y="6"/>
                                  <a:pt x="10076" y="12"/>
                                </a:cubicBezTo>
                                <a:lnTo>
                                  <a:pt x="10076" y="3320"/>
                                </a:lnTo>
                                <a:cubicBezTo>
                                  <a:pt x="10076" y="3327"/>
                                  <a:pt x="10071" y="3332"/>
                                  <a:pt x="10064" y="3332"/>
                                </a:cubicBezTo>
                                <a:lnTo>
                                  <a:pt x="12" y="3332"/>
                                </a:lnTo>
                                <a:cubicBezTo>
                                  <a:pt x="6" y="3332"/>
                                  <a:pt x="0" y="3327"/>
                                  <a:pt x="0" y="3320"/>
                                </a:cubicBezTo>
                                <a:lnTo>
                                  <a:pt x="0" y="12"/>
                                </a:lnTo>
                                <a:close/>
                                <a:moveTo>
                                  <a:pt x="24" y="3320"/>
                                </a:moveTo>
                                <a:lnTo>
                                  <a:pt x="12" y="3308"/>
                                </a:lnTo>
                                <a:lnTo>
                                  <a:pt x="10064" y="3308"/>
                                </a:lnTo>
                                <a:lnTo>
                                  <a:pt x="10052" y="3320"/>
                                </a:lnTo>
                                <a:lnTo>
                                  <a:pt x="10052" y="12"/>
                                </a:lnTo>
                                <a:lnTo>
                                  <a:pt x="10064" y="24"/>
                                </a:lnTo>
                                <a:lnTo>
                                  <a:pt x="12" y="24"/>
                                </a:lnTo>
                                <a:lnTo>
                                  <a:pt x="24" y="12"/>
                                </a:lnTo>
                                <a:lnTo>
                                  <a:pt x="24" y="332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5" name="Rectangle 30"/>
                        <wps:cNvSpPr>
                          <a:spLocks noChangeArrowheads="1"/>
                        </wps:cNvSpPr>
                        <wps:spPr bwMode="auto">
                          <a:xfrm>
                            <a:off x="1834229" y="2850515"/>
                            <a:ext cx="5219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Vehicle Unit</w:t>
                              </w:r>
                            </w:p>
                          </w:txbxContent>
                        </wps:txbx>
                        <wps:bodyPr rot="0" vert="horz" wrap="none" lIns="0" tIns="0" rIns="0" bIns="0" anchor="t" anchorCtr="0">
                          <a:spAutoFit/>
                        </wps:bodyPr>
                      </wps:wsp>
                      <wps:wsp>
                        <wps:cNvPr id="36" name="Rectangle 31"/>
                        <wps:cNvSpPr>
                          <a:spLocks noChangeArrowheads="1"/>
                        </wps:cNvSpPr>
                        <wps:spPr bwMode="auto">
                          <a:xfrm>
                            <a:off x="1928844" y="3021965"/>
                            <a:ext cx="2416810" cy="54165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32"/>
                        <wps:cNvSpPr>
                          <a:spLocks noEditPoints="1"/>
                        </wps:cNvSpPr>
                        <wps:spPr bwMode="auto">
                          <a:xfrm>
                            <a:off x="1925669" y="3018790"/>
                            <a:ext cx="2423160" cy="548005"/>
                          </a:xfrm>
                          <a:custGeom>
                            <a:avLst/>
                            <a:gdLst>
                              <a:gd name="T0" fmla="*/ 0 w 18240"/>
                              <a:gd name="T1" fmla="*/ 24 h 4128"/>
                              <a:gd name="T2" fmla="*/ 24 w 18240"/>
                              <a:gd name="T3" fmla="*/ 0 h 4128"/>
                              <a:gd name="T4" fmla="*/ 18216 w 18240"/>
                              <a:gd name="T5" fmla="*/ 0 h 4128"/>
                              <a:gd name="T6" fmla="*/ 18240 w 18240"/>
                              <a:gd name="T7" fmla="*/ 24 h 4128"/>
                              <a:gd name="T8" fmla="*/ 18240 w 18240"/>
                              <a:gd name="T9" fmla="*/ 4104 h 4128"/>
                              <a:gd name="T10" fmla="*/ 18216 w 18240"/>
                              <a:gd name="T11" fmla="*/ 4128 h 4128"/>
                              <a:gd name="T12" fmla="*/ 24 w 18240"/>
                              <a:gd name="T13" fmla="*/ 4128 h 4128"/>
                              <a:gd name="T14" fmla="*/ 0 w 18240"/>
                              <a:gd name="T15" fmla="*/ 4104 h 4128"/>
                              <a:gd name="T16" fmla="*/ 0 w 18240"/>
                              <a:gd name="T17" fmla="*/ 24 h 4128"/>
                              <a:gd name="T18" fmla="*/ 48 w 18240"/>
                              <a:gd name="T19" fmla="*/ 4104 h 4128"/>
                              <a:gd name="T20" fmla="*/ 24 w 18240"/>
                              <a:gd name="T21" fmla="*/ 4080 h 4128"/>
                              <a:gd name="T22" fmla="*/ 18216 w 18240"/>
                              <a:gd name="T23" fmla="*/ 4080 h 4128"/>
                              <a:gd name="T24" fmla="*/ 18192 w 18240"/>
                              <a:gd name="T25" fmla="*/ 4104 h 4128"/>
                              <a:gd name="T26" fmla="*/ 18192 w 18240"/>
                              <a:gd name="T27" fmla="*/ 24 h 4128"/>
                              <a:gd name="T28" fmla="*/ 18216 w 18240"/>
                              <a:gd name="T29" fmla="*/ 48 h 4128"/>
                              <a:gd name="T30" fmla="*/ 24 w 18240"/>
                              <a:gd name="T31" fmla="*/ 48 h 4128"/>
                              <a:gd name="T32" fmla="*/ 48 w 18240"/>
                              <a:gd name="T33" fmla="*/ 24 h 4128"/>
                              <a:gd name="T34" fmla="*/ 48 w 18240"/>
                              <a:gd name="T35" fmla="*/ 4104 h 4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240" h="4128">
                                <a:moveTo>
                                  <a:pt x="0" y="24"/>
                                </a:moveTo>
                                <a:cubicBezTo>
                                  <a:pt x="0" y="11"/>
                                  <a:pt x="11" y="0"/>
                                  <a:pt x="24" y="0"/>
                                </a:cubicBezTo>
                                <a:lnTo>
                                  <a:pt x="18216" y="0"/>
                                </a:lnTo>
                                <a:cubicBezTo>
                                  <a:pt x="18230" y="0"/>
                                  <a:pt x="18240" y="11"/>
                                  <a:pt x="18240" y="24"/>
                                </a:cubicBezTo>
                                <a:lnTo>
                                  <a:pt x="18240" y="4104"/>
                                </a:lnTo>
                                <a:cubicBezTo>
                                  <a:pt x="18240" y="4118"/>
                                  <a:pt x="18230" y="4128"/>
                                  <a:pt x="18216" y="4128"/>
                                </a:cubicBezTo>
                                <a:lnTo>
                                  <a:pt x="24" y="4128"/>
                                </a:lnTo>
                                <a:cubicBezTo>
                                  <a:pt x="11" y="4128"/>
                                  <a:pt x="0" y="4118"/>
                                  <a:pt x="0" y="4104"/>
                                </a:cubicBezTo>
                                <a:lnTo>
                                  <a:pt x="0" y="24"/>
                                </a:lnTo>
                                <a:close/>
                                <a:moveTo>
                                  <a:pt x="48" y="4104"/>
                                </a:moveTo>
                                <a:lnTo>
                                  <a:pt x="24" y="4080"/>
                                </a:lnTo>
                                <a:lnTo>
                                  <a:pt x="18216" y="4080"/>
                                </a:lnTo>
                                <a:lnTo>
                                  <a:pt x="18192" y="4104"/>
                                </a:lnTo>
                                <a:lnTo>
                                  <a:pt x="18192" y="24"/>
                                </a:lnTo>
                                <a:lnTo>
                                  <a:pt x="18216" y="48"/>
                                </a:lnTo>
                                <a:lnTo>
                                  <a:pt x="24" y="48"/>
                                </a:lnTo>
                                <a:lnTo>
                                  <a:pt x="48" y="24"/>
                                </a:lnTo>
                                <a:lnTo>
                                  <a:pt x="48" y="410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8" name="Rectangle 33"/>
                        <wps:cNvSpPr>
                          <a:spLocks noChangeArrowheads="1"/>
                        </wps:cNvSpPr>
                        <wps:spPr bwMode="auto">
                          <a:xfrm>
                            <a:off x="1993614" y="3060700"/>
                            <a:ext cx="3048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WLAN</w:t>
                              </w:r>
                            </w:p>
                          </w:txbxContent>
                        </wps:txbx>
                        <wps:bodyPr rot="0" vert="horz" wrap="none" lIns="0" tIns="0" rIns="0" bIns="0" anchor="t" anchorCtr="0">
                          <a:spAutoFit/>
                        </wps:bodyPr>
                      </wps:wsp>
                      <wps:wsp>
                        <wps:cNvPr id="39" name="Rectangle 34"/>
                        <wps:cNvSpPr>
                          <a:spLocks noChangeArrowheads="1"/>
                        </wps:cNvSpPr>
                        <wps:spPr bwMode="auto">
                          <a:xfrm>
                            <a:off x="2081244" y="3212465"/>
                            <a:ext cx="1292225" cy="2235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Freeform 35"/>
                        <wps:cNvSpPr>
                          <a:spLocks noEditPoints="1"/>
                        </wps:cNvSpPr>
                        <wps:spPr bwMode="auto">
                          <a:xfrm>
                            <a:off x="2078069" y="3209290"/>
                            <a:ext cx="1298575" cy="229870"/>
                          </a:xfrm>
                          <a:custGeom>
                            <a:avLst/>
                            <a:gdLst>
                              <a:gd name="T0" fmla="*/ 0 w 9776"/>
                              <a:gd name="T1" fmla="*/ 24 h 1736"/>
                              <a:gd name="T2" fmla="*/ 24 w 9776"/>
                              <a:gd name="T3" fmla="*/ 0 h 1736"/>
                              <a:gd name="T4" fmla="*/ 9752 w 9776"/>
                              <a:gd name="T5" fmla="*/ 0 h 1736"/>
                              <a:gd name="T6" fmla="*/ 9776 w 9776"/>
                              <a:gd name="T7" fmla="*/ 24 h 1736"/>
                              <a:gd name="T8" fmla="*/ 9776 w 9776"/>
                              <a:gd name="T9" fmla="*/ 1712 h 1736"/>
                              <a:gd name="T10" fmla="*/ 9752 w 9776"/>
                              <a:gd name="T11" fmla="*/ 1736 h 1736"/>
                              <a:gd name="T12" fmla="*/ 24 w 9776"/>
                              <a:gd name="T13" fmla="*/ 1736 h 1736"/>
                              <a:gd name="T14" fmla="*/ 0 w 9776"/>
                              <a:gd name="T15" fmla="*/ 1712 h 1736"/>
                              <a:gd name="T16" fmla="*/ 0 w 9776"/>
                              <a:gd name="T17" fmla="*/ 24 h 1736"/>
                              <a:gd name="T18" fmla="*/ 48 w 9776"/>
                              <a:gd name="T19" fmla="*/ 1712 h 1736"/>
                              <a:gd name="T20" fmla="*/ 24 w 9776"/>
                              <a:gd name="T21" fmla="*/ 1688 h 1736"/>
                              <a:gd name="T22" fmla="*/ 9752 w 9776"/>
                              <a:gd name="T23" fmla="*/ 1688 h 1736"/>
                              <a:gd name="T24" fmla="*/ 9728 w 9776"/>
                              <a:gd name="T25" fmla="*/ 1712 h 1736"/>
                              <a:gd name="T26" fmla="*/ 9728 w 9776"/>
                              <a:gd name="T27" fmla="*/ 24 h 1736"/>
                              <a:gd name="T28" fmla="*/ 9752 w 9776"/>
                              <a:gd name="T29" fmla="*/ 48 h 1736"/>
                              <a:gd name="T30" fmla="*/ 24 w 9776"/>
                              <a:gd name="T31" fmla="*/ 48 h 1736"/>
                              <a:gd name="T32" fmla="*/ 48 w 9776"/>
                              <a:gd name="T33" fmla="*/ 24 h 1736"/>
                              <a:gd name="T34" fmla="*/ 48 w 9776"/>
                              <a:gd name="T35" fmla="*/ 1712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76" h="1736">
                                <a:moveTo>
                                  <a:pt x="0" y="24"/>
                                </a:moveTo>
                                <a:cubicBezTo>
                                  <a:pt x="0" y="11"/>
                                  <a:pt x="11" y="0"/>
                                  <a:pt x="24" y="0"/>
                                </a:cubicBezTo>
                                <a:lnTo>
                                  <a:pt x="9752" y="0"/>
                                </a:lnTo>
                                <a:cubicBezTo>
                                  <a:pt x="9766" y="0"/>
                                  <a:pt x="9776" y="11"/>
                                  <a:pt x="9776" y="24"/>
                                </a:cubicBezTo>
                                <a:lnTo>
                                  <a:pt x="9776" y="1712"/>
                                </a:lnTo>
                                <a:cubicBezTo>
                                  <a:pt x="9776" y="1726"/>
                                  <a:pt x="9766" y="1736"/>
                                  <a:pt x="9752" y="1736"/>
                                </a:cubicBezTo>
                                <a:lnTo>
                                  <a:pt x="24" y="1736"/>
                                </a:lnTo>
                                <a:cubicBezTo>
                                  <a:pt x="11" y="1736"/>
                                  <a:pt x="0" y="1726"/>
                                  <a:pt x="0" y="1712"/>
                                </a:cubicBezTo>
                                <a:lnTo>
                                  <a:pt x="0" y="24"/>
                                </a:lnTo>
                                <a:close/>
                                <a:moveTo>
                                  <a:pt x="48" y="1712"/>
                                </a:moveTo>
                                <a:lnTo>
                                  <a:pt x="24" y="1688"/>
                                </a:lnTo>
                                <a:lnTo>
                                  <a:pt x="9752" y="1688"/>
                                </a:lnTo>
                                <a:lnTo>
                                  <a:pt x="9728" y="1712"/>
                                </a:lnTo>
                                <a:lnTo>
                                  <a:pt x="9728" y="24"/>
                                </a:lnTo>
                                <a:lnTo>
                                  <a:pt x="9752" y="48"/>
                                </a:lnTo>
                                <a:lnTo>
                                  <a:pt x="24" y="48"/>
                                </a:lnTo>
                                <a:lnTo>
                                  <a:pt x="48" y="24"/>
                                </a:lnTo>
                                <a:lnTo>
                                  <a:pt x="48" y="171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1" name="Rectangle 36"/>
                        <wps:cNvSpPr>
                          <a:spLocks noChangeArrowheads="1"/>
                        </wps:cNvSpPr>
                        <wps:spPr bwMode="auto">
                          <a:xfrm>
                            <a:off x="2145379" y="3251200"/>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 xml:space="preserve">AP </w:t>
                              </w:r>
                            </w:p>
                          </w:txbxContent>
                        </wps:txbx>
                        <wps:bodyPr rot="0" vert="horz" wrap="none" lIns="0" tIns="0" rIns="0" bIns="0" anchor="t" anchorCtr="0">
                          <a:spAutoFit/>
                        </wps:bodyPr>
                      </wps:wsp>
                      <wps:wsp>
                        <wps:cNvPr id="42" name="Rectangle 37"/>
                        <wps:cNvSpPr>
                          <a:spLocks noChangeArrowheads="1"/>
                        </wps:cNvSpPr>
                        <wps:spPr bwMode="auto">
                          <a:xfrm>
                            <a:off x="2302859" y="325120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w:t>
                              </w:r>
                            </w:p>
                          </w:txbxContent>
                        </wps:txbx>
                        <wps:bodyPr rot="0" vert="horz" wrap="none" lIns="0" tIns="0" rIns="0" bIns="0" anchor="t" anchorCtr="0">
                          <a:spAutoFit/>
                        </wps:bodyPr>
                      </wps:wsp>
                      <wps:wsp>
                        <wps:cNvPr id="43" name="Rectangle 38"/>
                        <wps:cNvSpPr>
                          <a:spLocks noChangeArrowheads="1"/>
                        </wps:cNvSpPr>
                        <wps:spPr bwMode="auto">
                          <a:xfrm>
                            <a:off x="2335879" y="3251200"/>
                            <a:ext cx="5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&gt;</w:t>
                              </w:r>
                            </w:p>
                          </w:txbxContent>
                        </wps:txbx>
                        <wps:bodyPr rot="0" vert="horz" wrap="none" lIns="0" tIns="0" rIns="0" bIns="0" anchor="t" anchorCtr="0">
                          <a:spAutoFit/>
                        </wps:bodyPr>
                      </wps:wsp>
                      <wps:wsp>
                        <wps:cNvPr id="44" name="Rectangle 39"/>
                        <wps:cNvSpPr>
                          <a:spLocks noChangeArrowheads="1"/>
                        </wps:cNvSpPr>
                        <wps:spPr bwMode="auto">
                          <a:xfrm>
                            <a:off x="2417794" y="3251200"/>
                            <a:ext cx="4629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proofErr w:type="gramStart"/>
                              <w:r>
                                <w:rPr>
                                  <w:rFonts w:hint="eastAsia"/>
                                  <w:color w:val="000000"/>
                                  <w:sz w:val="16"/>
                                  <w:szCs w:val="16"/>
                                </w:rPr>
                                <w:t>de</w:t>
                              </w:r>
                              <w:r>
                                <w:rPr>
                                  <w:color w:val="000000"/>
                                  <w:sz w:val="16"/>
                                  <w:szCs w:val="16"/>
                                </w:rPr>
                                <w:t>activated</w:t>
                              </w:r>
                              <w:proofErr w:type="gramEnd"/>
                            </w:p>
                          </w:txbxContent>
                        </wps:txbx>
                        <wps:bodyPr rot="0" vert="horz" wrap="none" lIns="0" tIns="0" rIns="0" bIns="0" anchor="t" anchorCtr="0">
                          <a:spAutoFit/>
                        </wps:bodyPr>
                      </wps:wsp>
                      <wps:wsp>
                        <wps:cNvPr id="45" name="Rectangle 40"/>
                        <wps:cNvSpPr>
                          <a:spLocks noChangeArrowheads="1"/>
                        </wps:cNvSpPr>
                        <wps:spPr bwMode="auto">
                          <a:xfrm>
                            <a:off x="3466814" y="3212465"/>
                            <a:ext cx="763905" cy="2235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41"/>
                        <wps:cNvSpPr>
                          <a:spLocks noEditPoints="1"/>
                        </wps:cNvSpPr>
                        <wps:spPr bwMode="auto">
                          <a:xfrm>
                            <a:off x="3463639" y="3209290"/>
                            <a:ext cx="770255" cy="229870"/>
                          </a:xfrm>
                          <a:custGeom>
                            <a:avLst/>
                            <a:gdLst>
                              <a:gd name="T0" fmla="*/ 0 w 5800"/>
                              <a:gd name="T1" fmla="*/ 24 h 1736"/>
                              <a:gd name="T2" fmla="*/ 24 w 5800"/>
                              <a:gd name="T3" fmla="*/ 0 h 1736"/>
                              <a:gd name="T4" fmla="*/ 5776 w 5800"/>
                              <a:gd name="T5" fmla="*/ 0 h 1736"/>
                              <a:gd name="T6" fmla="*/ 5800 w 5800"/>
                              <a:gd name="T7" fmla="*/ 24 h 1736"/>
                              <a:gd name="T8" fmla="*/ 5800 w 5800"/>
                              <a:gd name="T9" fmla="*/ 1712 h 1736"/>
                              <a:gd name="T10" fmla="*/ 5776 w 5800"/>
                              <a:gd name="T11" fmla="*/ 1736 h 1736"/>
                              <a:gd name="T12" fmla="*/ 24 w 5800"/>
                              <a:gd name="T13" fmla="*/ 1736 h 1736"/>
                              <a:gd name="T14" fmla="*/ 0 w 5800"/>
                              <a:gd name="T15" fmla="*/ 1712 h 1736"/>
                              <a:gd name="T16" fmla="*/ 0 w 5800"/>
                              <a:gd name="T17" fmla="*/ 24 h 1736"/>
                              <a:gd name="T18" fmla="*/ 48 w 5800"/>
                              <a:gd name="T19" fmla="*/ 1712 h 1736"/>
                              <a:gd name="T20" fmla="*/ 24 w 5800"/>
                              <a:gd name="T21" fmla="*/ 1688 h 1736"/>
                              <a:gd name="T22" fmla="*/ 5776 w 5800"/>
                              <a:gd name="T23" fmla="*/ 1688 h 1736"/>
                              <a:gd name="T24" fmla="*/ 5752 w 5800"/>
                              <a:gd name="T25" fmla="*/ 1712 h 1736"/>
                              <a:gd name="T26" fmla="*/ 5752 w 5800"/>
                              <a:gd name="T27" fmla="*/ 24 h 1736"/>
                              <a:gd name="T28" fmla="*/ 5776 w 5800"/>
                              <a:gd name="T29" fmla="*/ 48 h 1736"/>
                              <a:gd name="T30" fmla="*/ 24 w 5800"/>
                              <a:gd name="T31" fmla="*/ 48 h 1736"/>
                              <a:gd name="T32" fmla="*/ 48 w 5800"/>
                              <a:gd name="T33" fmla="*/ 24 h 1736"/>
                              <a:gd name="T34" fmla="*/ 48 w 5800"/>
                              <a:gd name="T35" fmla="*/ 1712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800" h="1736">
                                <a:moveTo>
                                  <a:pt x="0" y="24"/>
                                </a:moveTo>
                                <a:cubicBezTo>
                                  <a:pt x="0" y="11"/>
                                  <a:pt x="11" y="0"/>
                                  <a:pt x="24" y="0"/>
                                </a:cubicBezTo>
                                <a:lnTo>
                                  <a:pt x="5776" y="0"/>
                                </a:lnTo>
                                <a:cubicBezTo>
                                  <a:pt x="5790" y="0"/>
                                  <a:pt x="5800" y="11"/>
                                  <a:pt x="5800" y="24"/>
                                </a:cubicBezTo>
                                <a:lnTo>
                                  <a:pt x="5800" y="1712"/>
                                </a:lnTo>
                                <a:cubicBezTo>
                                  <a:pt x="5800" y="1726"/>
                                  <a:pt x="5790" y="1736"/>
                                  <a:pt x="5776" y="1736"/>
                                </a:cubicBezTo>
                                <a:lnTo>
                                  <a:pt x="24" y="1736"/>
                                </a:lnTo>
                                <a:cubicBezTo>
                                  <a:pt x="11" y="1736"/>
                                  <a:pt x="0" y="1726"/>
                                  <a:pt x="0" y="1712"/>
                                </a:cubicBezTo>
                                <a:lnTo>
                                  <a:pt x="0" y="24"/>
                                </a:lnTo>
                                <a:close/>
                                <a:moveTo>
                                  <a:pt x="48" y="1712"/>
                                </a:moveTo>
                                <a:lnTo>
                                  <a:pt x="24" y="1688"/>
                                </a:lnTo>
                                <a:lnTo>
                                  <a:pt x="5776" y="1688"/>
                                </a:lnTo>
                                <a:lnTo>
                                  <a:pt x="5752" y="1712"/>
                                </a:lnTo>
                                <a:lnTo>
                                  <a:pt x="5752" y="24"/>
                                </a:lnTo>
                                <a:lnTo>
                                  <a:pt x="5776" y="48"/>
                                </a:lnTo>
                                <a:lnTo>
                                  <a:pt x="24" y="48"/>
                                </a:lnTo>
                                <a:lnTo>
                                  <a:pt x="48" y="24"/>
                                </a:lnTo>
                                <a:lnTo>
                                  <a:pt x="48" y="171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47" name="Rectangle 42"/>
                        <wps:cNvSpPr>
                          <a:spLocks noChangeArrowheads="1"/>
                        </wps:cNvSpPr>
                        <wps:spPr bwMode="auto">
                          <a:xfrm>
                            <a:off x="3530949" y="3251200"/>
                            <a:ext cx="192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STA</w:t>
                              </w:r>
                            </w:p>
                          </w:txbxContent>
                        </wps:txbx>
                        <wps:bodyPr rot="0" vert="horz" wrap="none" lIns="0" tIns="0" rIns="0" bIns="0" anchor="t" anchorCtr="0">
                          <a:spAutoFit/>
                        </wps:bodyPr>
                      </wps:wsp>
                      <wps:wsp>
                        <wps:cNvPr id="48" name="Rectangle 43"/>
                        <wps:cNvSpPr>
                          <a:spLocks noChangeArrowheads="1"/>
                        </wps:cNvSpPr>
                        <wps:spPr bwMode="auto">
                          <a:xfrm>
                            <a:off x="223869" y="3212465"/>
                            <a:ext cx="689610" cy="223520"/>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Freeform 44"/>
                        <wps:cNvSpPr>
                          <a:spLocks noEditPoints="1"/>
                        </wps:cNvSpPr>
                        <wps:spPr bwMode="auto">
                          <a:xfrm>
                            <a:off x="220694" y="3209290"/>
                            <a:ext cx="695960" cy="229870"/>
                          </a:xfrm>
                          <a:custGeom>
                            <a:avLst/>
                            <a:gdLst>
                              <a:gd name="T0" fmla="*/ 0 w 5240"/>
                              <a:gd name="T1" fmla="*/ 24 h 1736"/>
                              <a:gd name="T2" fmla="*/ 24 w 5240"/>
                              <a:gd name="T3" fmla="*/ 0 h 1736"/>
                              <a:gd name="T4" fmla="*/ 5216 w 5240"/>
                              <a:gd name="T5" fmla="*/ 0 h 1736"/>
                              <a:gd name="T6" fmla="*/ 5240 w 5240"/>
                              <a:gd name="T7" fmla="*/ 24 h 1736"/>
                              <a:gd name="T8" fmla="*/ 5240 w 5240"/>
                              <a:gd name="T9" fmla="*/ 1712 h 1736"/>
                              <a:gd name="T10" fmla="*/ 5216 w 5240"/>
                              <a:gd name="T11" fmla="*/ 1736 h 1736"/>
                              <a:gd name="T12" fmla="*/ 24 w 5240"/>
                              <a:gd name="T13" fmla="*/ 1736 h 1736"/>
                              <a:gd name="T14" fmla="*/ 0 w 5240"/>
                              <a:gd name="T15" fmla="*/ 1712 h 1736"/>
                              <a:gd name="T16" fmla="*/ 0 w 5240"/>
                              <a:gd name="T17" fmla="*/ 24 h 1736"/>
                              <a:gd name="T18" fmla="*/ 48 w 5240"/>
                              <a:gd name="T19" fmla="*/ 1712 h 1736"/>
                              <a:gd name="T20" fmla="*/ 24 w 5240"/>
                              <a:gd name="T21" fmla="*/ 1688 h 1736"/>
                              <a:gd name="T22" fmla="*/ 5216 w 5240"/>
                              <a:gd name="T23" fmla="*/ 1688 h 1736"/>
                              <a:gd name="T24" fmla="*/ 5192 w 5240"/>
                              <a:gd name="T25" fmla="*/ 1712 h 1736"/>
                              <a:gd name="T26" fmla="*/ 5192 w 5240"/>
                              <a:gd name="T27" fmla="*/ 24 h 1736"/>
                              <a:gd name="T28" fmla="*/ 5216 w 5240"/>
                              <a:gd name="T29" fmla="*/ 48 h 1736"/>
                              <a:gd name="T30" fmla="*/ 24 w 5240"/>
                              <a:gd name="T31" fmla="*/ 48 h 1736"/>
                              <a:gd name="T32" fmla="*/ 48 w 5240"/>
                              <a:gd name="T33" fmla="*/ 24 h 1736"/>
                              <a:gd name="T34" fmla="*/ 48 w 5240"/>
                              <a:gd name="T35" fmla="*/ 1712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40" h="1736">
                                <a:moveTo>
                                  <a:pt x="0" y="24"/>
                                </a:moveTo>
                                <a:cubicBezTo>
                                  <a:pt x="0" y="11"/>
                                  <a:pt x="11" y="0"/>
                                  <a:pt x="24" y="0"/>
                                </a:cubicBezTo>
                                <a:lnTo>
                                  <a:pt x="5216" y="0"/>
                                </a:lnTo>
                                <a:cubicBezTo>
                                  <a:pt x="5230" y="0"/>
                                  <a:pt x="5240" y="11"/>
                                  <a:pt x="5240" y="24"/>
                                </a:cubicBezTo>
                                <a:lnTo>
                                  <a:pt x="5240" y="1712"/>
                                </a:lnTo>
                                <a:cubicBezTo>
                                  <a:pt x="5240" y="1726"/>
                                  <a:pt x="5230" y="1736"/>
                                  <a:pt x="5216" y="1736"/>
                                </a:cubicBezTo>
                                <a:lnTo>
                                  <a:pt x="24" y="1736"/>
                                </a:lnTo>
                                <a:cubicBezTo>
                                  <a:pt x="11" y="1736"/>
                                  <a:pt x="0" y="1726"/>
                                  <a:pt x="0" y="1712"/>
                                </a:cubicBezTo>
                                <a:lnTo>
                                  <a:pt x="0" y="24"/>
                                </a:lnTo>
                                <a:close/>
                                <a:moveTo>
                                  <a:pt x="48" y="1712"/>
                                </a:moveTo>
                                <a:lnTo>
                                  <a:pt x="24" y="1688"/>
                                </a:lnTo>
                                <a:lnTo>
                                  <a:pt x="5216" y="1688"/>
                                </a:lnTo>
                                <a:lnTo>
                                  <a:pt x="5192" y="1712"/>
                                </a:lnTo>
                                <a:lnTo>
                                  <a:pt x="5192" y="24"/>
                                </a:lnTo>
                                <a:lnTo>
                                  <a:pt x="5216" y="48"/>
                                </a:lnTo>
                                <a:lnTo>
                                  <a:pt x="24" y="48"/>
                                </a:lnTo>
                                <a:lnTo>
                                  <a:pt x="48" y="24"/>
                                </a:lnTo>
                                <a:lnTo>
                                  <a:pt x="48" y="171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0" name="Rectangle 45"/>
                        <wps:cNvSpPr>
                          <a:spLocks noChangeArrowheads="1"/>
                        </wps:cNvSpPr>
                        <wps:spPr bwMode="auto">
                          <a:xfrm>
                            <a:off x="288004" y="3251200"/>
                            <a:ext cx="192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STA</w:t>
                              </w:r>
                            </w:p>
                          </w:txbxContent>
                        </wps:txbx>
                        <wps:bodyPr rot="0" vert="horz" wrap="none" lIns="0" tIns="0" rIns="0" bIns="0" anchor="t" anchorCtr="0">
                          <a:spAutoFit/>
                        </wps:bodyPr>
                      </wps:wsp>
                      <wps:wsp>
                        <wps:cNvPr id="51" name="Freeform 46"/>
                        <wps:cNvSpPr>
                          <a:spLocks/>
                        </wps:cNvSpPr>
                        <wps:spPr bwMode="auto">
                          <a:xfrm>
                            <a:off x="2212689" y="1889760"/>
                            <a:ext cx="1638935" cy="1323340"/>
                          </a:xfrm>
                          <a:custGeom>
                            <a:avLst/>
                            <a:gdLst>
                              <a:gd name="T0" fmla="*/ 0 w 12337"/>
                              <a:gd name="T1" fmla="*/ 0 h 9973"/>
                              <a:gd name="T2" fmla="*/ 0 w 12337"/>
                              <a:gd name="T3" fmla="*/ 4987 h 9973"/>
                              <a:gd name="T4" fmla="*/ 24 w 12337"/>
                              <a:gd name="T5" fmla="*/ 5011 h 9973"/>
                              <a:gd name="T6" fmla="*/ 12313 w 12337"/>
                              <a:gd name="T7" fmla="*/ 5011 h 9973"/>
                              <a:gd name="T8" fmla="*/ 12289 w 12337"/>
                              <a:gd name="T9" fmla="*/ 4987 h 9973"/>
                              <a:gd name="T10" fmla="*/ 12289 w 12337"/>
                              <a:gd name="T11" fmla="*/ 9973 h 9973"/>
                              <a:gd name="T12" fmla="*/ 12337 w 12337"/>
                              <a:gd name="T13" fmla="*/ 9973 h 9973"/>
                              <a:gd name="T14" fmla="*/ 12337 w 12337"/>
                              <a:gd name="T15" fmla="*/ 4987 h 9973"/>
                              <a:gd name="T16" fmla="*/ 12313 w 12337"/>
                              <a:gd name="T17" fmla="*/ 4963 h 9973"/>
                              <a:gd name="T18" fmla="*/ 24 w 12337"/>
                              <a:gd name="T19" fmla="*/ 4963 h 9973"/>
                              <a:gd name="T20" fmla="*/ 48 w 12337"/>
                              <a:gd name="T21" fmla="*/ 4987 h 9973"/>
                              <a:gd name="T22" fmla="*/ 48 w 12337"/>
                              <a:gd name="T23" fmla="*/ 0 h 9973"/>
                              <a:gd name="T24" fmla="*/ 0 w 12337"/>
                              <a:gd name="T25" fmla="*/ 0 h 99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337" h="9973">
                                <a:moveTo>
                                  <a:pt x="0" y="0"/>
                                </a:moveTo>
                                <a:lnTo>
                                  <a:pt x="0" y="4987"/>
                                </a:lnTo>
                                <a:cubicBezTo>
                                  <a:pt x="0" y="5000"/>
                                  <a:pt x="11" y="5011"/>
                                  <a:pt x="24" y="5011"/>
                                </a:cubicBezTo>
                                <a:lnTo>
                                  <a:pt x="12313" y="5011"/>
                                </a:lnTo>
                                <a:lnTo>
                                  <a:pt x="12289" y="4987"/>
                                </a:lnTo>
                                <a:lnTo>
                                  <a:pt x="12289" y="9973"/>
                                </a:lnTo>
                                <a:lnTo>
                                  <a:pt x="12337" y="9973"/>
                                </a:lnTo>
                                <a:lnTo>
                                  <a:pt x="12337" y="4987"/>
                                </a:lnTo>
                                <a:cubicBezTo>
                                  <a:pt x="12337" y="4974"/>
                                  <a:pt x="12326" y="4963"/>
                                  <a:pt x="12313" y="4963"/>
                                </a:cubicBezTo>
                                <a:lnTo>
                                  <a:pt x="24" y="4963"/>
                                </a:lnTo>
                                <a:lnTo>
                                  <a:pt x="48" y="4987"/>
                                </a:lnTo>
                                <a:lnTo>
                                  <a:pt x="48" y="0"/>
                                </a:lnTo>
                                <a:lnTo>
                                  <a:pt x="0"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2" name="Freeform 47"/>
                        <wps:cNvSpPr>
                          <a:spLocks/>
                        </wps:cNvSpPr>
                        <wps:spPr bwMode="auto">
                          <a:xfrm>
                            <a:off x="565499" y="1889760"/>
                            <a:ext cx="1654810" cy="1323340"/>
                          </a:xfrm>
                          <a:custGeom>
                            <a:avLst/>
                            <a:gdLst>
                              <a:gd name="T0" fmla="*/ 12454 w 12454"/>
                              <a:gd name="T1" fmla="*/ 0 h 9973"/>
                              <a:gd name="T2" fmla="*/ 12454 w 12454"/>
                              <a:gd name="T3" fmla="*/ 4987 h 9973"/>
                              <a:gd name="T4" fmla="*/ 12430 w 12454"/>
                              <a:gd name="T5" fmla="*/ 5011 h 9973"/>
                              <a:gd name="T6" fmla="*/ 24 w 12454"/>
                              <a:gd name="T7" fmla="*/ 5011 h 9973"/>
                              <a:gd name="T8" fmla="*/ 48 w 12454"/>
                              <a:gd name="T9" fmla="*/ 4987 h 9973"/>
                              <a:gd name="T10" fmla="*/ 48 w 12454"/>
                              <a:gd name="T11" fmla="*/ 9973 h 9973"/>
                              <a:gd name="T12" fmla="*/ 0 w 12454"/>
                              <a:gd name="T13" fmla="*/ 9973 h 9973"/>
                              <a:gd name="T14" fmla="*/ 0 w 12454"/>
                              <a:gd name="T15" fmla="*/ 4987 h 9973"/>
                              <a:gd name="T16" fmla="*/ 24 w 12454"/>
                              <a:gd name="T17" fmla="*/ 4963 h 9973"/>
                              <a:gd name="T18" fmla="*/ 12430 w 12454"/>
                              <a:gd name="T19" fmla="*/ 4963 h 9973"/>
                              <a:gd name="T20" fmla="*/ 12406 w 12454"/>
                              <a:gd name="T21" fmla="*/ 4987 h 9973"/>
                              <a:gd name="T22" fmla="*/ 12406 w 12454"/>
                              <a:gd name="T23" fmla="*/ 0 h 9973"/>
                              <a:gd name="T24" fmla="*/ 12454 w 12454"/>
                              <a:gd name="T25" fmla="*/ 0 h 99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454" h="9973">
                                <a:moveTo>
                                  <a:pt x="12454" y="0"/>
                                </a:moveTo>
                                <a:lnTo>
                                  <a:pt x="12454" y="4987"/>
                                </a:lnTo>
                                <a:cubicBezTo>
                                  <a:pt x="12454" y="5000"/>
                                  <a:pt x="12444" y="5011"/>
                                  <a:pt x="12430" y="5011"/>
                                </a:cubicBezTo>
                                <a:lnTo>
                                  <a:pt x="24" y="5011"/>
                                </a:lnTo>
                                <a:lnTo>
                                  <a:pt x="48" y="4987"/>
                                </a:lnTo>
                                <a:lnTo>
                                  <a:pt x="48" y="9973"/>
                                </a:lnTo>
                                <a:lnTo>
                                  <a:pt x="0" y="9973"/>
                                </a:lnTo>
                                <a:lnTo>
                                  <a:pt x="0" y="4987"/>
                                </a:lnTo>
                                <a:cubicBezTo>
                                  <a:pt x="0" y="4974"/>
                                  <a:pt x="11" y="4963"/>
                                  <a:pt x="24" y="4963"/>
                                </a:cubicBezTo>
                                <a:lnTo>
                                  <a:pt x="12430" y="4963"/>
                                </a:lnTo>
                                <a:lnTo>
                                  <a:pt x="12406" y="4987"/>
                                </a:lnTo>
                                <a:lnTo>
                                  <a:pt x="12406" y="0"/>
                                </a:lnTo>
                                <a:lnTo>
                                  <a:pt x="12454"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3" name="Rectangle 48"/>
                        <wps:cNvSpPr>
                          <a:spLocks noChangeArrowheads="1"/>
                        </wps:cNvSpPr>
                        <wps:spPr bwMode="auto">
                          <a:xfrm>
                            <a:off x="2619724" y="241300"/>
                            <a:ext cx="1290955" cy="49466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49"/>
                        <wps:cNvSpPr>
                          <a:spLocks noEditPoints="1"/>
                        </wps:cNvSpPr>
                        <wps:spPr bwMode="auto">
                          <a:xfrm>
                            <a:off x="2616549" y="238125"/>
                            <a:ext cx="1297305" cy="501015"/>
                          </a:xfrm>
                          <a:custGeom>
                            <a:avLst/>
                            <a:gdLst>
                              <a:gd name="T0" fmla="*/ 0 w 9768"/>
                              <a:gd name="T1" fmla="*/ 24 h 3776"/>
                              <a:gd name="T2" fmla="*/ 24 w 9768"/>
                              <a:gd name="T3" fmla="*/ 0 h 3776"/>
                              <a:gd name="T4" fmla="*/ 9744 w 9768"/>
                              <a:gd name="T5" fmla="*/ 0 h 3776"/>
                              <a:gd name="T6" fmla="*/ 9768 w 9768"/>
                              <a:gd name="T7" fmla="*/ 24 h 3776"/>
                              <a:gd name="T8" fmla="*/ 9768 w 9768"/>
                              <a:gd name="T9" fmla="*/ 3752 h 3776"/>
                              <a:gd name="T10" fmla="*/ 9744 w 9768"/>
                              <a:gd name="T11" fmla="*/ 3776 h 3776"/>
                              <a:gd name="T12" fmla="*/ 24 w 9768"/>
                              <a:gd name="T13" fmla="*/ 3776 h 3776"/>
                              <a:gd name="T14" fmla="*/ 0 w 9768"/>
                              <a:gd name="T15" fmla="*/ 3752 h 3776"/>
                              <a:gd name="T16" fmla="*/ 0 w 9768"/>
                              <a:gd name="T17" fmla="*/ 24 h 3776"/>
                              <a:gd name="T18" fmla="*/ 48 w 9768"/>
                              <a:gd name="T19" fmla="*/ 3752 h 3776"/>
                              <a:gd name="T20" fmla="*/ 24 w 9768"/>
                              <a:gd name="T21" fmla="*/ 3728 h 3776"/>
                              <a:gd name="T22" fmla="*/ 9744 w 9768"/>
                              <a:gd name="T23" fmla="*/ 3728 h 3776"/>
                              <a:gd name="T24" fmla="*/ 9720 w 9768"/>
                              <a:gd name="T25" fmla="*/ 3752 h 3776"/>
                              <a:gd name="T26" fmla="*/ 9720 w 9768"/>
                              <a:gd name="T27" fmla="*/ 24 h 3776"/>
                              <a:gd name="T28" fmla="*/ 9744 w 9768"/>
                              <a:gd name="T29" fmla="*/ 48 h 3776"/>
                              <a:gd name="T30" fmla="*/ 24 w 9768"/>
                              <a:gd name="T31" fmla="*/ 48 h 3776"/>
                              <a:gd name="T32" fmla="*/ 48 w 9768"/>
                              <a:gd name="T33" fmla="*/ 24 h 3776"/>
                              <a:gd name="T34" fmla="*/ 48 w 9768"/>
                              <a:gd name="T35" fmla="*/ 3752 h 3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68" h="3776">
                                <a:moveTo>
                                  <a:pt x="0" y="24"/>
                                </a:moveTo>
                                <a:cubicBezTo>
                                  <a:pt x="0" y="11"/>
                                  <a:pt x="11" y="0"/>
                                  <a:pt x="24" y="0"/>
                                </a:cubicBezTo>
                                <a:lnTo>
                                  <a:pt x="9744" y="0"/>
                                </a:lnTo>
                                <a:cubicBezTo>
                                  <a:pt x="9758" y="0"/>
                                  <a:pt x="9768" y="11"/>
                                  <a:pt x="9768" y="24"/>
                                </a:cubicBezTo>
                                <a:lnTo>
                                  <a:pt x="9768" y="3752"/>
                                </a:lnTo>
                                <a:cubicBezTo>
                                  <a:pt x="9768" y="3766"/>
                                  <a:pt x="9758" y="3776"/>
                                  <a:pt x="9744" y="3776"/>
                                </a:cubicBezTo>
                                <a:lnTo>
                                  <a:pt x="24" y="3776"/>
                                </a:lnTo>
                                <a:cubicBezTo>
                                  <a:pt x="11" y="3776"/>
                                  <a:pt x="0" y="3766"/>
                                  <a:pt x="0" y="3752"/>
                                </a:cubicBezTo>
                                <a:lnTo>
                                  <a:pt x="0" y="24"/>
                                </a:lnTo>
                                <a:close/>
                                <a:moveTo>
                                  <a:pt x="48" y="3752"/>
                                </a:moveTo>
                                <a:lnTo>
                                  <a:pt x="24" y="3728"/>
                                </a:lnTo>
                                <a:lnTo>
                                  <a:pt x="9744" y="3728"/>
                                </a:lnTo>
                                <a:lnTo>
                                  <a:pt x="9720" y="3752"/>
                                </a:lnTo>
                                <a:lnTo>
                                  <a:pt x="9720" y="24"/>
                                </a:lnTo>
                                <a:lnTo>
                                  <a:pt x="9744" y="48"/>
                                </a:lnTo>
                                <a:lnTo>
                                  <a:pt x="24" y="48"/>
                                </a:lnTo>
                                <a:lnTo>
                                  <a:pt x="48" y="24"/>
                                </a:lnTo>
                                <a:lnTo>
                                  <a:pt x="48" y="3752"/>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5" name="Rectangle 50"/>
                        <wps:cNvSpPr>
                          <a:spLocks noChangeArrowheads="1"/>
                        </wps:cNvSpPr>
                        <wps:spPr bwMode="auto">
                          <a:xfrm>
                            <a:off x="2683859" y="280035"/>
                            <a:ext cx="1301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AP</w:t>
                              </w:r>
                            </w:p>
                          </w:txbxContent>
                        </wps:txbx>
                        <wps:bodyPr rot="0" vert="horz" wrap="none" lIns="0" tIns="0" rIns="0" bIns="0" anchor="t" anchorCtr="0">
                          <a:spAutoFit/>
                        </wps:bodyPr>
                      </wps:wsp>
                      <wps:wsp>
                        <wps:cNvPr id="56" name="Rectangle 51"/>
                        <wps:cNvSpPr>
                          <a:spLocks noChangeArrowheads="1"/>
                        </wps:cNvSpPr>
                        <wps:spPr bwMode="auto">
                          <a:xfrm>
                            <a:off x="2817209" y="398145"/>
                            <a:ext cx="995045" cy="227965"/>
                          </a:xfrm>
                          <a:prstGeom prst="rect">
                            <a:avLst/>
                          </a:prstGeom>
                          <a:solidFill>
                            <a:srgbClr val="FFFF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Freeform 52"/>
                        <wps:cNvSpPr>
                          <a:spLocks noEditPoints="1"/>
                        </wps:cNvSpPr>
                        <wps:spPr bwMode="auto">
                          <a:xfrm>
                            <a:off x="2814034" y="394970"/>
                            <a:ext cx="1001395" cy="234315"/>
                          </a:xfrm>
                          <a:custGeom>
                            <a:avLst/>
                            <a:gdLst>
                              <a:gd name="T0" fmla="*/ 0 w 7536"/>
                              <a:gd name="T1" fmla="*/ 24 h 1768"/>
                              <a:gd name="T2" fmla="*/ 24 w 7536"/>
                              <a:gd name="T3" fmla="*/ 0 h 1768"/>
                              <a:gd name="T4" fmla="*/ 7512 w 7536"/>
                              <a:gd name="T5" fmla="*/ 0 h 1768"/>
                              <a:gd name="T6" fmla="*/ 7536 w 7536"/>
                              <a:gd name="T7" fmla="*/ 24 h 1768"/>
                              <a:gd name="T8" fmla="*/ 7536 w 7536"/>
                              <a:gd name="T9" fmla="*/ 1744 h 1768"/>
                              <a:gd name="T10" fmla="*/ 7512 w 7536"/>
                              <a:gd name="T11" fmla="*/ 1768 h 1768"/>
                              <a:gd name="T12" fmla="*/ 24 w 7536"/>
                              <a:gd name="T13" fmla="*/ 1768 h 1768"/>
                              <a:gd name="T14" fmla="*/ 0 w 7536"/>
                              <a:gd name="T15" fmla="*/ 1744 h 1768"/>
                              <a:gd name="T16" fmla="*/ 0 w 7536"/>
                              <a:gd name="T17" fmla="*/ 24 h 1768"/>
                              <a:gd name="T18" fmla="*/ 48 w 7536"/>
                              <a:gd name="T19" fmla="*/ 1744 h 1768"/>
                              <a:gd name="T20" fmla="*/ 24 w 7536"/>
                              <a:gd name="T21" fmla="*/ 1720 h 1768"/>
                              <a:gd name="T22" fmla="*/ 7512 w 7536"/>
                              <a:gd name="T23" fmla="*/ 1720 h 1768"/>
                              <a:gd name="T24" fmla="*/ 7488 w 7536"/>
                              <a:gd name="T25" fmla="*/ 1744 h 1768"/>
                              <a:gd name="T26" fmla="*/ 7488 w 7536"/>
                              <a:gd name="T27" fmla="*/ 24 h 1768"/>
                              <a:gd name="T28" fmla="*/ 7512 w 7536"/>
                              <a:gd name="T29" fmla="*/ 48 h 1768"/>
                              <a:gd name="T30" fmla="*/ 24 w 7536"/>
                              <a:gd name="T31" fmla="*/ 48 h 1768"/>
                              <a:gd name="T32" fmla="*/ 48 w 7536"/>
                              <a:gd name="T33" fmla="*/ 24 h 1768"/>
                              <a:gd name="T34" fmla="*/ 48 w 7536"/>
                              <a:gd name="T35" fmla="*/ 1744 h 1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36" h="1768">
                                <a:moveTo>
                                  <a:pt x="0" y="24"/>
                                </a:moveTo>
                                <a:cubicBezTo>
                                  <a:pt x="0" y="11"/>
                                  <a:pt x="11" y="0"/>
                                  <a:pt x="24" y="0"/>
                                </a:cubicBezTo>
                                <a:lnTo>
                                  <a:pt x="7512" y="0"/>
                                </a:lnTo>
                                <a:cubicBezTo>
                                  <a:pt x="7526" y="0"/>
                                  <a:pt x="7536" y="11"/>
                                  <a:pt x="7536" y="24"/>
                                </a:cubicBezTo>
                                <a:lnTo>
                                  <a:pt x="7536" y="1744"/>
                                </a:lnTo>
                                <a:cubicBezTo>
                                  <a:pt x="7536" y="1758"/>
                                  <a:pt x="7526" y="1768"/>
                                  <a:pt x="7512" y="1768"/>
                                </a:cubicBezTo>
                                <a:lnTo>
                                  <a:pt x="24" y="1768"/>
                                </a:lnTo>
                                <a:cubicBezTo>
                                  <a:pt x="11" y="1768"/>
                                  <a:pt x="0" y="1758"/>
                                  <a:pt x="0" y="1744"/>
                                </a:cubicBezTo>
                                <a:lnTo>
                                  <a:pt x="0" y="24"/>
                                </a:lnTo>
                                <a:close/>
                                <a:moveTo>
                                  <a:pt x="48" y="1744"/>
                                </a:moveTo>
                                <a:lnTo>
                                  <a:pt x="24" y="1720"/>
                                </a:lnTo>
                                <a:lnTo>
                                  <a:pt x="7512" y="1720"/>
                                </a:lnTo>
                                <a:lnTo>
                                  <a:pt x="7488" y="1744"/>
                                </a:lnTo>
                                <a:lnTo>
                                  <a:pt x="7488" y="24"/>
                                </a:lnTo>
                                <a:lnTo>
                                  <a:pt x="7512" y="48"/>
                                </a:lnTo>
                                <a:lnTo>
                                  <a:pt x="24" y="48"/>
                                </a:lnTo>
                                <a:lnTo>
                                  <a:pt x="48" y="24"/>
                                </a:lnTo>
                                <a:lnTo>
                                  <a:pt x="48" y="174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58" name="Rectangle 53"/>
                        <wps:cNvSpPr>
                          <a:spLocks noChangeArrowheads="1"/>
                        </wps:cNvSpPr>
                        <wps:spPr bwMode="auto">
                          <a:xfrm>
                            <a:off x="2881344" y="437515"/>
                            <a:ext cx="1358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Pre</w:t>
                              </w:r>
                            </w:p>
                          </w:txbxContent>
                        </wps:txbx>
                        <wps:bodyPr rot="0" vert="horz" wrap="none" lIns="0" tIns="0" rIns="0" bIns="0" anchor="t" anchorCtr="0">
                          <a:spAutoFit/>
                        </wps:bodyPr>
                      </wps:wsp>
                      <wps:wsp>
                        <wps:cNvPr id="59" name="Rectangle 54"/>
                        <wps:cNvSpPr>
                          <a:spLocks noChangeArrowheads="1"/>
                        </wps:cNvSpPr>
                        <wps:spPr bwMode="auto">
                          <a:xfrm>
                            <a:off x="3033744" y="437515"/>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r>
                                <w:rPr>
                                  <w:color w:val="000000"/>
                                  <w:sz w:val="16"/>
                                  <w:szCs w:val="16"/>
                                </w:rPr>
                                <w:t>-</w:t>
                              </w:r>
                            </w:p>
                          </w:txbxContent>
                        </wps:txbx>
                        <wps:bodyPr rot="0" vert="horz" wrap="none" lIns="0" tIns="0" rIns="0" bIns="0" anchor="t" anchorCtr="0">
                          <a:spAutoFit/>
                        </wps:bodyPr>
                      </wps:wsp>
                      <wps:wsp>
                        <wps:cNvPr id="60" name="Rectangle 55"/>
                        <wps:cNvSpPr>
                          <a:spLocks noChangeArrowheads="1"/>
                        </wps:cNvSpPr>
                        <wps:spPr bwMode="auto">
                          <a:xfrm>
                            <a:off x="3066764" y="437515"/>
                            <a:ext cx="550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A46" w:rsidRDefault="005F5A46" w:rsidP="003B2491">
                              <w:proofErr w:type="gramStart"/>
                              <w:r>
                                <w:rPr>
                                  <w:color w:val="000000"/>
                                  <w:sz w:val="16"/>
                                  <w:szCs w:val="16"/>
                                </w:rPr>
                                <w:t>defined</w:t>
                              </w:r>
                              <w:proofErr w:type="gramEnd"/>
                              <w:r>
                                <w:rPr>
                                  <w:color w:val="000000"/>
                                  <w:sz w:val="16"/>
                                  <w:szCs w:val="16"/>
                                </w:rPr>
                                <w:t xml:space="preserve"> SSID</w:t>
                              </w:r>
                            </w:p>
                          </w:txbxContent>
                        </wps:txbx>
                        <wps:bodyPr rot="0" vert="horz" wrap="none" lIns="0" tIns="0" rIns="0" bIns="0" anchor="t" anchorCtr="0">
                          <a:spAutoFit/>
                        </wps:bodyPr>
                      </wps:wsp>
                      <wps:wsp>
                        <wps:cNvPr id="61" name="Rectangle 56"/>
                        <wps:cNvSpPr>
                          <a:spLocks noChangeArrowheads="1"/>
                        </wps:cNvSpPr>
                        <wps:spPr bwMode="auto">
                          <a:xfrm>
                            <a:off x="3311874" y="626110"/>
                            <a:ext cx="6350" cy="877570"/>
                          </a:xfrm>
                          <a:prstGeom prst="rect">
                            <a:avLst/>
                          </a:prstGeom>
                          <a:solidFill>
                            <a:srgbClr val="000000"/>
                          </a:solidFill>
                          <a:ln w="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6479967" id="キャンバス 62" o:spid="_x0000_s1026" editas="canvas" style="width:349.9pt;height:293.65pt;mso-position-horizontal-relative:char;mso-position-vertical-relative:line" coordsize="44430,37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430;height:37287;visibility:visible;mso-wrap-style:square">
                  <v:fill o:detectmouseclick="t"/>
                  <v:path o:connecttype="none"/>
                </v:shape>
                <v:rect id="Rectangle 4" o:spid="_x0000_s1028" style="position:absolute;left:12360;top:11049;width:26708;height:1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UsMQA&#10;AADaAAAADwAAAGRycy9kb3ducmV2LnhtbESPzWrDMBCE74W8g9hAb43cQP7cKMYJBAqF0Lil58Xa&#10;2m6tlZHkxM3TR4VAjsPMfMOss8G04kTON5YVPE8SEMSl1Q1XCj4/9k9LED4ga2wtk4I/8pBtRg9r&#10;TLU985FORahEhLBPUUEdQpdK6cuaDPqJ7Yij922dwRClq6R2eI5w08ppksylwYbjQo0d7Woqf4ve&#10;KPDvy6Z3ZX645Nuvxextv/oxUiv1OB7yFxCBhnAP39qvWsEK/q/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7VLDEAAAA2gAAAA8AAAAAAAAAAAAAAAAAmAIAAGRycy9k&#10;b3ducmV2LnhtbFBLBQYAAAAABAAEAPUAAACJAwAAAAA=&#10;" fillcolor="#ffff9e" stroked="f"/>
                <v:shape id="Freeform 5" o:spid="_x0000_s1029" style="position:absolute;left:12328;top:11017;width:26772;height:12116;visibility:visible;mso-wrap-style:square;v-text-anchor:top" coordsize="20152,9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c94sQA&#10;AADbAAAADwAAAGRycy9kb3ducmV2LnhtbESPT0/DMAzF70h8h8hIXBBLh8YflWVVBUzbbVqBu9WY&#10;pqJxSpNt4dvjwyRutt7zez8vq+wHdaQp9oENzGcFKOI22J47Ax/v69snUDEhWxwCk4FfilCtLi+W&#10;WNpw4j0dm9QpCeFYogGX0lhqHVtHHuMsjMSifYXJY5J16rSd8CThftB3RfGgPfYsDQ5HenHUfjcH&#10;b+DHvTXzvf+ss3vc3Nznw+LV77bGXF/l+hlUopz+zefrrRV8oZdfZA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PeLEAAAA2wAAAA8AAAAAAAAAAAAAAAAAmAIAAGRycy9k&#10;b3ducmV2LnhtbFBLBQYAAAAABAAEAPUAAACJAwAAAAA=&#10;" path="m,24c,11,11,,24,l20128,v14,,24,11,24,24l20152,9104v,14,-10,24,-24,24l24,9128c11,9128,,9118,,9104l,24xm48,9104l24,9080r20104,l20104,9104r,-9080l20128,48,24,48,48,24r,9080xe" fillcolor="black" strokeweight="0">
                  <v:path arrowok="t" o:connecttype="custom" o:connectlocs="0,3186;3188,0;2673972,0;2677160,3186;2677160,1208394;2673972,1211580;3188,1211580;0,1208394;0,3186;6377,1208394;3188,1205209;2673972,1205209;2670783,1208394;2670783,3186;2673972,6371;3188,6371;6377,3186;6377,1208394" o:connectangles="0,0,0,0,0,0,0,0,0,0,0,0,0,0,0,0,0,0"/>
                  <o:lock v:ext="edit" verticies="t"/>
                </v:shape>
                <v:rect id="Rectangle 6" o:spid="_x0000_s1030" style="position:absolute;left:13008;top:11442;width:521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5F5A46" w:rsidRDefault="005F5A46" w:rsidP="003B2491">
                        <w:r>
                          <w:rPr>
                            <w:color w:val="000000"/>
                            <w:sz w:val="16"/>
                            <w:szCs w:val="16"/>
                          </w:rPr>
                          <w:t>Vehicle Unit</w:t>
                        </w:r>
                      </w:p>
                    </w:txbxContent>
                  </v:textbox>
                </v:rect>
                <v:rect id="Rectangle 7" o:spid="_x0000_s1031" style="position:absolute;left:13954;top:13150;width:24168;height:8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bY8EA&#10;AADbAAAADwAAAGRycy9kb3ducmV2LnhtbERP32vCMBB+H/g/hBN8m6mCzlWjVEEQBJlu7Plozrba&#10;XEoStfrXm8HAt/v4ft5s0ZpaXMn5yrKCQT8BQZxbXXGh4Od7/T4B4QOyxtoyKbiTh8W88zbDVNsb&#10;7+l6CIWIIexTVFCG0KRS+rwkg75vG+LIHa0zGCJ0hdQObzHc1HKYJGNpsOLYUGJDq5Ly8+FiFPiv&#10;SXVxebZ7ZMvfj9F2/XkyUivV67bZFESgNrzE/+6NjvOH8PdLP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22PBAAAA2wAAAA8AAAAAAAAAAAAAAAAAmAIAAGRycy9kb3du&#10;cmV2LnhtbFBLBQYAAAAABAAEAPUAAACGAwAAAAA=&#10;" fillcolor="#ffff9e" stroked="f"/>
                <v:shape id="Freeform 8" o:spid="_x0000_s1032" style="position:absolute;left:13922;top:13119;width:24232;height:8534;visibility:visible;mso-wrap-style:square;v-text-anchor:top" coordsize="18240,6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gArwA&#10;AADbAAAADwAAAGRycy9kb3ducmV2LnhtbERPSwrCMBDdC94hjOBOUxVEqlGKILgQwc/C5diMbW0z&#10;KU3UensjCO7m8b6zWLWmEk9qXGFZwWgYgSBOrS44U3A+bQYzEM4ja6wsk4I3OVgtu50Fxtq++EDP&#10;o89ECGEXo4Lc+zqW0qU5GXRDWxMH7mYbgz7AJpO6wVcIN5UcR9FUGiw4NORY0zqntDw+jIIpmuRe&#10;XmecYPQozU7vD3ghpfq9NpmD8NT6v/jn3uowfwLfX8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PNiACvAAAANsAAAAPAAAAAAAAAAAAAAAAAJgCAABkcnMvZG93bnJldi54&#10;bWxQSwUGAAAAAAQABAD1AAAAgQMAAAAA&#10;" path="m,24c,11,11,,24,l18216,v14,,24,11,24,24l18240,6408v,14,-10,24,-24,24l24,6432c11,6432,,6422,,6408l,24xm48,6408l24,6384r18192,l18192,6408r,-6384l18216,48,24,48,48,24r,6384xe" fillcolor="black" strokeweight="0">
                  <v:path arrowok="t" o:connecttype="custom" o:connectlocs="0,3184;3188,0;2419972,0;2423160,3184;2423160,850256;2419972,853440;3188,853440;0,850256;0,3184;6377,850256;3188,847071;2419972,847071;2416783,850256;2416783,3184;2419972,6369;3188,6369;6377,3184;6377,850256" o:connectangles="0,0,0,0,0,0,0,0,0,0,0,0,0,0,0,0,0,0"/>
                  <o:lock v:ext="edit" verticies="t"/>
                </v:shape>
                <v:rect id="Rectangle 9" o:spid="_x0000_s1033" style="position:absolute;left:14602;top:13544;width:30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5F5A46" w:rsidRDefault="005F5A46" w:rsidP="003B2491">
                        <w:r>
                          <w:rPr>
                            <w:color w:val="000000"/>
                            <w:sz w:val="16"/>
                            <w:szCs w:val="16"/>
                          </w:rPr>
                          <w:t>WLAN</w:t>
                        </w:r>
                      </w:p>
                    </w:txbxContent>
                  </v:textbox>
                </v:rect>
                <v:rect id="Rectangle 10" o:spid="_x0000_s1034" style="position:absolute;left:15478;top:15043;width:12922;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DF8EA&#10;AADbAAAADwAAAGRycy9kb3ducmV2LnhtbERP32vCMBB+H/g/hBN8m6mCzlWjVEEQBJlu7Plozrba&#10;XEoStfrXm8HAt/v4ft5s0ZpaXMn5yrKCQT8BQZxbXXGh4Od7/T4B4QOyxtoyKbiTh8W88zbDVNsb&#10;7+l6CIWIIexTVFCG0KRS+rwkg75vG+LIHa0zGCJ0hdQObzHc1HKYJGNpsOLYUGJDq5Ly8+FiFPiv&#10;SXVxebZ7ZMvfj9F2/XkyUivV67bZFESgNrzE/+6NjvNH8PdLP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QxfBAAAA2wAAAA8AAAAAAAAAAAAAAAAAmAIAAGRycy9kb3du&#10;cmV2LnhtbFBLBQYAAAAABAAEAPUAAACGAwAAAAA=&#10;" fillcolor="#ffff9e" stroked="f"/>
                <v:shape id="Freeform 11" o:spid="_x0000_s1035" style="position:absolute;left:15446;top:15011;width:12986;height:5010;visibility:visible;mso-wrap-style:square;v-text-anchor:top" coordsize="9776,3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3IcMA&#10;AADbAAAADwAAAGRycy9kb3ducmV2LnhtbERP22rCQBB9L/gPywi+1Y2FhhJdRcSSlkJBK17ehuyY&#10;DWZnQ3ZN0r/vFgp9m8O5zmI12Fp01PrKsYLZNAFBXDhdcang8PX6+ALCB2SNtWNS8E0eVsvRwwIz&#10;7XreUbcPpYgh7DNUYEJoMil9Yciin7qGOHJX11oMEbal1C32MdzW8ilJUmmx4thgsKGNoeK2v1sF&#10;+kwfu25rTun10ufP7j0/HT9zpSbjYT0HEWgI/+I/95uO81P4/SU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X3IcMAAADbAAAADwAAAAAAAAAAAAAAAACYAgAAZHJzL2Rv&#10;d25yZXYueG1sUEsFBgAAAAAEAAQA9QAAAIgDAAAAAA==&#10;" path="m,24c,11,11,,24,l9752,v14,,24,11,24,24l9776,3752v,14,-10,24,-24,24l24,3776c11,3776,,3766,,3752l,24xm48,3752l24,3728r9728,l9728,3752r,-3728l9752,48,24,48,48,24r,3728xe" fillcolor="black" strokeweight="0">
                  <v:path arrowok="t" o:connecttype="custom" o:connectlocs="0,3184;3188,0;1295387,0;1298575,3184;1298575,497831;1295387,501015;3188,501015;0,497831;0,3184;6376,497831;3188,494646;1295387,494646;1292199,497831;1292199,3184;1295387,6369;3188,6369;6376,3184;6376,497831" o:connectangles="0,0,0,0,0,0,0,0,0,0,0,0,0,0,0,0,0,0"/>
                  <o:lock v:ext="edit" verticies="t"/>
                </v:shape>
                <v:rect id="Rectangle 12" o:spid="_x0000_s1036" style="position:absolute;left:16119;top:15424;width:13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5F5A46" w:rsidRDefault="005F5A46" w:rsidP="003B2491">
                        <w:r>
                          <w:rPr>
                            <w:color w:val="000000"/>
                            <w:sz w:val="16"/>
                            <w:szCs w:val="16"/>
                          </w:rPr>
                          <w:t>AP</w:t>
                        </w:r>
                      </w:p>
                    </w:txbxContent>
                  </v:textbox>
                </v:rect>
                <v:rect id="Rectangle 13" o:spid="_x0000_s1037" style="position:absolute;left:460;top:30041;width:10363;height:5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icQA&#10;AADbAAAADwAAAGRycy9kb3ducmV2LnhtbESPQWvCQBCF7wX/wzIFb3VTwVZTV4mCIBSktcXzkJ0m&#10;abOzYXfV6K93DkJvM7w3730zX/auVScKsfFs4HmUgSIuvW24MvD9tXmagooJ2WLrmQxcKMJyMXiY&#10;Y279mT/ptE+VkhCOORqoU+pyrWNZk8M48h2xaD8+OEyyhkrbgGcJd60eZ9mLdtiwNNTY0bqm8m9/&#10;dAbix7Q5hrLYXYvV4XXyvpn9Om2NGT72xRuoRH36N9+vt1bwBVZ+kQH0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c7InEAAAA2wAAAA8AAAAAAAAAAAAAAAAAmAIAAGRycy9k&#10;b3ducmV2LnhtbFBLBQYAAAAABAAEAPUAAACJAwAAAAA=&#10;" fillcolor="#ffff9e" stroked="f"/>
                <v:shape id="Freeform 14" o:spid="_x0000_s1038" style="position:absolute;left:428;top:30010;width:10427;height:5346;visibility:visible;mso-wrap-style:square;v-text-anchor:top" coordsize="7848,4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4yOsEA&#10;AADbAAAADwAAAGRycy9kb3ducmV2LnhtbERPTWvCQBC9F/oflil4qxsDlRpdRQoWD71oS9HbkB2z&#10;wexsyE5N/PddQfA2j/c5i9XgG3WhLtaBDUzGGSjiMtiaKwM/35vXd1BRkC02gcnAlSKsls9PCyxs&#10;6HlHl71UKoVwLNCAE2kLrWPpyGMch5Y4cafQeZQEu0rbDvsU7hudZ9lUe6w5NThs6cNRed7/eQPn&#10;z9/cynZdinvLj18H12/qaW/M6GVYz0EJDfIQ391bm+bP4PZLOkA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OMjrBAAAA2wAAAA8AAAAAAAAAAAAAAAAAmAIAAGRycy9kb3du&#10;cmV2LnhtbFBLBQYAAAAABAAEAPUAAACGAwAAAAA=&#10;" path="m,24c,11,11,,24,l7824,v14,,24,11,24,24l7848,4008v,14,-10,24,-24,24l24,4032c11,4032,,4022,,4008l,24xm48,4008l24,3984r7800,l7800,4008r,-3984l7824,48,24,48,48,24r,3984xe" fillcolor="black" strokeweight="0">
                  <v:path arrowok="t" o:connecttype="custom" o:connectlocs="0,3183;3189,0;1039481,0;1042670,3183;1042670,531487;1039481,534670;3189,534670;0,531487;0,3183;6377,531487;3189,528305;1039481,528305;1036293,531487;1036293,3183;1039481,6365;3189,6365;6377,3183;6377,531487" o:connectangles="0,0,0,0,0,0,0,0,0,0,0,0,0,0,0,0,0,0"/>
                  <o:lock v:ext="edit" verticies="t"/>
                </v:shape>
                <v:rect id="Rectangle 15" o:spid="_x0000_s1039" style="position:absolute;left:1108;top:30429;width:70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5F5A46" w:rsidRDefault="005F5A46" w:rsidP="003B2491">
                        <w:r>
                          <w:rPr>
                            <w:color w:val="000000"/>
                            <w:sz w:val="16"/>
                            <w:szCs w:val="16"/>
                          </w:rPr>
                          <w:t>Consumer device</w:t>
                        </w:r>
                      </w:p>
                    </w:txbxContent>
                  </v:textbox>
                </v:rect>
                <v:rect id="Rectangle 16" o:spid="_x0000_s1040" style="position:absolute;left:17186;top:16605;width:9944;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qPqcQA&#10;AADbAAAADwAAAGRycy9kb3ducmV2LnhtbESPQWvCQBSE7wX/w/IEb3WjYLXRVaIgCIK0afH8yL4m&#10;qdm3YXfV2F/vFgSPw8x8wyxWnWnEhZyvLSsYDRMQxIXVNZcKvr+2rzMQPiBrbCyTght5WC17LwtM&#10;tb3yJ13yUIoIYZ+igiqENpXSFxUZ9EPbEkfvxzqDIUpXSu3wGuGmkeMkeZMGa44LFba0qag45Wej&#10;wH/M6rMrssNftj5OJ/vt+6+RWqlBv8vmIAJ14Rl+tHdawXgE/1/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Kj6nEAAAA2wAAAA8AAAAAAAAAAAAAAAAAmAIAAGRycy9k&#10;b3ducmV2LnhtbFBLBQYAAAAABAAEAPUAAACJAwAAAAA=&#10;" fillcolor="#ffff9e" stroked="f"/>
                <v:shape id="Freeform 17" o:spid="_x0000_s1041" style="position:absolute;left:17154;top:16573;width:10008;height:2356;visibility:visible;mso-wrap-style:square;v-text-anchor:top" coordsize="7536,1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bycMA&#10;AADbAAAADwAAAGRycy9kb3ducmV2LnhtbESPzWqDQBSF94G8w3AD3cUxUmowTkIJpK1dRdNFlxfn&#10;RqXOHXGm0b59p1DI8nB+Pk5+mE0vbjS6zrKCTRSDIK6t7rhR8HE5rbcgnEfW2FsmBT/k4LBfLnLM&#10;tJ24pFvlGxFG2GWooPV+yKR0dUsGXWQH4uBd7WjQBzk2Uo84hXHTyySOn6TBjgOhxYGOLdVf1bcJ&#10;3GJTmv61RkyLc+lfis/mPX1U6mE1P+9AeJr9PfzfftMKkgT+voQf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qbycMAAADbAAAADwAAAAAAAAAAAAAAAACYAgAAZHJzL2Rv&#10;d25yZXYueG1sUEsFBgAAAAAEAAQA9QAAAIgDAAAAAA==&#10;" path="m,24c,11,11,,24,l7512,v14,,24,11,24,24l7536,1752v,14,-10,24,-24,24l24,1776c11,1776,,1766,,1752l,24xm48,1752l24,1728r7488,l7488,1752r,-1728l7512,48,24,48,48,24r,1728xe" fillcolor="black" strokeweight="0">
                  <v:path arrowok="t" o:connecttype="custom" o:connectlocs="0,3184;3187,0;997573,0;1000760,3184;1000760,232401;997573,235585;3187,235585;0,232401;0,3184;6374,232401;3187,229218;997573,229218;994386,232401;994386,3184;997573,6367;3187,6367;6374,3184;6374,232401" o:connectangles="0,0,0,0,0,0,0,0,0,0,0,0,0,0,0,0,0,0"/>
                  <o:lock v:ext="edit" verticies="t"/>
                </v:shape>
                <v:rect id="Rectangle 18" o:spid="_x0000_s1042" style="position:absolute;left:17834;top:16992;width:13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5F5A46" w:rsidRDefault="005F5A46" w:rsidP="003B2491">
                        <w:r>
                          <w:rPr>
                            <w:color w:val="000000"/>
                            <w:sz w:val="16"/>
                            <w:szCs w:val="16"/>
                          </w:rPr>
                          <w:t>Pre</w:t>
                        </w:r>
                      </w:p>
                    </w:txbxContent>
                  </v:textbox>
                </v:rect>
                <v:rect id="Rectangle 19" o:spid="_x0000_s1043" style="position:absolute;left:19351;top:16992;width:34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5F5A46" w:rsidRDefault="005F5A46" w:rsidP="003B2491">
                        <w:r>
                          <w:rPr>
                            <w:color w:val="000000"/>
                            <w:sz w:val="16"/>
                            <w:szCs w:val="16"/>
                          </w:rPr>
                          <w:t>-</w:t>
                        </w:r>
                      </w:p>
                    </w:txbxContent>
                  </v:textbox>
                </v:rect>
                <v:rect id="Rectangle 20" o:spid="_x0000_s1044" style="position:absolute;left:19682;top:16992;width:5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5F5A46" w:rsidRDefault="005F5A46" w:rsidP="003B2491">
                        <w:proofErr w:type="gramStart"/>
                        <w:r>
                          <w:rPr>
                            <w:color w:val="000000"/>
                            <w:sz w:val="16"/>
                            <w:szCs w:val="16"/>
                          </w:rPr>
                          <w:t>defined</w:t>
                        </w:r>
                        <w:proofErr w:type="gramEnd"/>
                        <w:r>
                          <w:rPr>
                            <w:color w:val="000000"/>
                            <w:sz w:val="16"/>
                            <w:szCs w:val="16"/>
                          </w:rPr>
                          <w:t xml:space="preserve"> SSID</w:t>
                        </w:r>
                      </w:p>
                    </w:txbxContent>
                  </v:textbox>
                </v:rect>
                <v:rect id="Rectangle 21" o:spid="_x0000_s1045" style="position:absolute;left:29334;top:15043;width:7626;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X3cQA&#10;AADbAAAADwAAAGRycy9kb3ducmV2LnhtbESPQWvCQBSE74X+h+UVeqsbhVqNbkJaEISCtKl4fmSf&#10;STT7NuyuGvvr3ULB4zAz3zDLfDCdOJPzrWUF41ECgriyuuVawfZn9TID4QOyxs4yKbiShzx7fFhi&#10;qu2Fv+lchlpECPsUFTQh9KmUvmrIoB/Znjh6e+sMhihdLbXDS4SbTk6SZCoNthwXGuzpo6HqWJ6M&#10;Av81a0+uKja/xfvu7fVzNT8YqZV6fhqKBYhAQ7iH/9trrWAyhb8v8Q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jF93EAAAA2wAAAA8AAAAAAAAAAAAAAAAAmAIAAGRycy9k&#10;b3ducmV2LnhtbFBLBQYAAAAABAAEAPUAAACJAwAAAAA=&#10;" fillcolor="#ffff9e" stroked="f"/>
                <v:shape id="Freeform 22" o:spid="_x0000_s1046" style="position:absolute;left:29302;top:15011;width:7690;height:5105;visibility:visible;mso-wrap-style:square;v-text-anchor:top" coordsize="5792,3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zs78A&#10;AADbAAAADwAAAGRycy9kb3ducmV2LnhtbESPzQrCMBCE74LvEFbwIpoqYqUapQiCJ8W/+9KsbbHZ&#10;lCZqfXsjCB6HmfmGWa5bU4knNa60rGA8ikAQZ1aXnCu4nLfDOQjnkTVWlknBmxysV93OEhNtX3yk&#10;58nnIkDYJaig8L5OpHRZQQbdyNbEwbvZxqAPssmlbvAV4KaSkyiaSYMlh4UCa9oUlN1PD6Oglelg&#10;ek7j7fh+iPK9ia91rK9K9XttugDhqfX/8K+90womM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yLOzvwAAANsAAAAPAAAAAAAAAAAAAAAAAJgCAABkcnMvZG93bnJl&#10;di54bWxQSwUGAAAAAAQABAD1AAAAhAMAAAAA&#10;" path="m,24c,11,11,,24,l5768,v14,,24,11,24,24l5792,3824v,14,-10,24,-24,24l24,3848c11,3848,,3838,,3824l,24xm48,3824l24,3800r5744,l5744,3824r,-3800l5768,48,24,48,48,24r,3800xe" fillcolor="black" strokeweight="0">
                  <v:path arrowok="t" o:connecttype="custom" o:connectlocs="0,3184;3186,0;765799,0;768985,3184;768985,507356;765799,510540;3186,510540;0,507356;0,3184;6373,507356;3186,504172;765799,504172;762612,507356;762612,3184;765799,6368;3186,6368;6373,3184;6373,507356" o:connectangles="0,0,0,0,0,0,0,0,0,0,0,0,0,0,0,0,0,0"/>
                  <o:lock v:ext="edit" verticies="t"/>
                </v:shape>
                <v:rect id="Rectangle 23" o:spid="_x0000_s1047" style="position:absolute;left:29969;top:15424;width:19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5F5A46" w:rsidRDefault="005F5A46" w:rsidP="003B2491">
                        <w:r>
                          <w:rPr>
                            <w:color w:val="000000"/>
                            <w:sz w:val="16"/>
                            <w:szCs w:val="16"/>
                          </w:rPr>
                          <w:t>STA</w:t>
                        </w:r>
                      </w:p>
                    </w:txbxContent>
                  </v:textbox>
                </v:rect>
                <v:rect id="Rectangle 24" o:spid="_x0000_s1048" style="position:absolute;left:20863;top:31;width:19151;height:8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r8QA&#10;AADbAAAADwAAAGRycy9kb3ducmV2LnhtbESP3WrCQBSE7wt9h+UUvKubCv5FV0kFQRCkxtLrQ/aY&#10;pM2eDburRp/eLQheDjPzDTNfdqYRZ3K+tqzgo5+AIC6srrlU8H1Yv09A+ICssbFMCq7kYbl4fZlj&#10;qu2F93TOQykihH2KCqoQ2lRKX1Rk0PdtSxy9o3UGQ5SulNrhJcJNIwdJMpIGa44LFba0qqj4y09G&#10;gf+a1CdXZLtb9vkzHm7X018jtVK9ty6bgQjUhWf40d5oBYMp/H+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g6/EAAAA2wAAAA8AAAAAAAAAAAAAAAAAmAIAAGRycy9k&#10;b3ducmV2LnhtbFBLBQYAAAAABAAEAPUAAACJAwAAAAA=&#10;" fillcolor="#ffff9e" stroked="f"/>
                <v:shape id="Freeform 25" o:spid="_x0000_s1049" style="position:absolute;left:20831;width:19215;height:8394;visibility:visible;mso-wrap-style:square;v-text-anchor:top" coordsize="14464,6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z1bb4A&#10;AADbAAAADwAAAGRycy9kb3ducmV2LnhtbERPy4rCMBTdC/5DuII7TVUQrUZRQVBmZX2sL801LTY3&#10;pYm2/v1kMTDLw3mvt52txIcaXzpWMBknIIhzp0s2Cm7X42gBwgdkjZVjUvAlD9tNv7fGVLuWL/TJ&#10;ghExhH2KCooQ6lRKnxdk0Y9dTRy5p2sshggbI3WDbQy3lZwmyVxaLDk2FFjToaD8lb2tgvnLYPJz&#10;/ubnw+O4z+7t1LRLq9Rw0O1WIAJ14V/85z5pBbO4Pn6JP0Bu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c9W2+AAAA2wAAAA8AAAAAAAAAAAAAAAAAmAIAAGRycy9kb3ducmV2&#10;LnhtbFBLBQYAAAAABAAEAPUAAACDAwAAAAA=&#10;" path="m,24c,11,11,,24,l14440,v14,,24,11,24,24l14464,6304v,14,-10,24,-24,24l24,6328c11,6328,,6318,,6304l,24xm48,6304l24,6280r14416,l14416,6304r,-6280l14440,48,24,48,48,24r,6280xe" fillcolor="black" strokeweight="0">
                  <v:path arrowok="t" o:connecttype="custom" o:connectlocs="0,3184;3188,0;1918322,0;1921510,3184;1921510,836286;1918322,839470;3188,839470;0,836286;0,3184;6377,836286;3188,833102;1918322,833102;1915133,836286;1915133,3184;1918322,6368;3188,6368;6377,3184;6377,836286" o:connectangles="0,0,0,0,0,0,0,0,0,0,0,0,0,0,0,0,0,0"/>
                  <o:lock v:ext="edit" verticies="t"/>
                </v:shape>
                <v:rect id="Rectangle 26" o:spid="_x0000_s1050" style="position:absolute;left:21504;top:419;width:485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5F5A46" w:rsidRDefault="005F5A46" w:rsidP="003B2491">
                        <w:r>
                          <w:rPr>
                            <w:color w:val="000000"/>
                            <w:sz w:val="16"/>
                            <w:szCs w:val="16"/>
                          </w:rPr>
                          <w:t xml:space="preserve">Information </w:t>
                        </w:r>
                      </w:p>
                    </w:txbxContent>
                  </v:textbox>
                </v:rect>
                <v:rect id="Rectangle 27" o:spid="_x0000_s1051" style="position:absolute;left:26629;top:419;width:243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5F5A46" w:rsidRDefault="005F5A46" w:rsidP="003B2491">
                        <w:r>
                          <w:rPr>
                            <w:color w:val="000000"/>
                            <w:sz w:val="16"/>
                            <w:szCs w:val="16"/>
                          </w:rPr>
                          <w:t>Kiosk</w:t>
                        </w:r>
                      </w:p>
                    </w:txbxContent>
                  </v:textbox>
                </v:rect>
                <v:rect id="Rectangle 28" o:spid="_x0000_s1052" style="position:absolute;left:17694;top:28117;width:26708;height:8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0imMUA&#10;AADbAAAADwAAAGRycy9kb3ducmV2LnhtbESP3WrCQBSE7wXfYTmF3tVNlVaNbkJaEAoF8Q+vD9lj&#10;kjZ7Nuyumvbp3ULBy2FmvmGWeW9acSHnG8sKnkcJCOLS6oYrBYf96mkGwgdkja1lUvBDHvJsOFhi&#10;qu2Vt3TZhUpECPsUFdQhdKmUvqzJoB/Zjjh6J+sMhihdJbXDa4SbVo6T5FUabDgu1NjRe03l9+5s&#10;FPjNrDm7slj/Fm/H6cvnav5lpFbq8aEvFiAC9eEe/m9/aAWTCfx9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SKYxQAAANsAAAAPAAAAAAAAAAAAAAAAAJgCAABkcnMv&#10;ZG93bnJldi54bWxQSwUGAAAAAAQABAD1AAAAigMAAAAA&#10;" fillcolor="#ffff9e" stroked="f"/>
                <v:shape id="Freeform 29" o:spid="_x0000_s1053" style="position:absolute;left:17662;top:28086;width:26772;height:8845;visibility:visible;mso-wrap-style:square;v-text-anchor:top" coordsize="10076,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F8MA&#10;AADbAAAADwAAAGRycy9kb3ducmV2LnhtbESP3WoCMRSE74W+QziF3mm29YeyNYoKwoJe+NMHOGyO&#10;m2U3J2GT6vr2jSB4OczMN8x82dtWXKkLtWMFn6MMBHHpdM2Vgt/zdvgNIkRkja1jUnCnAMvF22CO&#10;uXY3PtL1FCuRIBxyVGBi9LmUoTRkMYycJ07exXUWY5JdJXWHtwS3rfzKspm0WHNaMOhpY6hsTn9W&#10;QeGMv0yrcbPeN4edPjT+XNynSn2896sfEJH6+Ao/24VWMJ7A40v6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SF8MAAADbAAAADwAAAAAAAAAAAAAAAACYAgAAZHJzL2Rv&#10;d25yZXYueG1sUEsFBgAAAAAEAAQA9QAAAIgDAAAAAA==&#10;" path="m,12c,6,6,,12,l10064,v7,,12,6,12,12l10076,3320v,7,-5,12,-12,12l12,3332c6,3332,,3327,,3320l,12xm24,3320l12,3308r10052,l10052,3320r,-3308l10064,24,12,24,24,12r,3308xe" fillcolor="black" strokeweight="0">
                  <v:path arrowok="t" o:connecttype="custom" o:connectlocs="0,3186;3188,0;2673972,0;2677160,3186;2677160,881369;2673972,884555;3188,884555;0,881369;0,3186;6377,881369;3188,878184;2673972,878184;2670783,881369;2670783,3186;2673972,6371;3188,6371;6377,3186;6377,881369" o:connectangles="0,0,0,0,0,0,0,0,0,0,0,0,0,0,0,0,0,0"/>
                  <o:lock v:ext="edit" verticies="t"/>
                </v:shape>
                <v:rect id="Rectangle 30" o:spid="_x0000_s1054" style="position:absolute;left:18342;top:28505;width:521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5F5A46" w:rsidRDefault="005F5A46" w:rsidP="003B2491">
                        <w:r>
                          <w:rPr>
                            <w:color w:val="000000"/>
                            <w:sz w:val="16"/>
                            <w:szCs w:val="16"/>
                          </w:rPr>
                          <w:t>Vehicle Unit</w:t>
                        </w:r>
                      </w:p>
                    </w:txbxContent>
                  </v:textbox>
                </v:rect>
                <v:rect id="Rectangle 31" o:spid="_x0000_s1055" style="position:absolute;left:19288;top:30219;width:24168;height:5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qBAMUA&#10;AADbAAAADwAAAGRycy9kb3ducmV2LnhtbESP3WrCQBSE7wt9h+UI3tWNlfqTupG0IBQKorZ4fcie&#10;JtHs2bC70ejTd4VCL4eZ+YZZrnrTiDM5X1tWMB4lIIgLq2suFXx/rZ/mIHxA1thYJgVX8rDKHh+W&#10;mGp74R2d96EUEcI+RQVVCG0qpS8qMuhHtiWO3o91BkOUrpTa4SXCTSOfk2QqDdYcFyps6b2i4rTv&#10;jAK/ndedK/LNLX87zF4+14ujkVqp4aDPX0EE6sN/+K/9oRVMpnD/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oEAxQAAANsAAAAPAAAAAAAAAAAAAAAAAJgCAABkcnMv&#10;ZG93bnJldi54bWxQSwUGAAAAAAQABAD1AAAAigMAAAAA&#10;" fillcolor="#ffff9e" stroked="f"/>
                <v:shape id="Freeform 32" o:spid="_x0000_s1056" style="position:absolute;left:19256;top:30187;width:24232;height:5480;visibility:visible;mso-wrap-style:square;v-text-anchor:top" coordsize="18240,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Lt8QA&#10;AADbAAAADwAAAGRycy9kb3ducmV2LnhtbESPQWsCMRSE74X+h/AKvdWkCrZdjSKCtkg96BZ6fWye&#10;u0uTlzVJdf33plDwOMzMN8x03jsrThRi61nD80CBIK68abnW8FWunl5BxIRs0HomDReKMJ/d302x&#10;MP7MOzrtUy0yhGOBGpqUukLKWDXkMA58R5y9gw8OU5ahlibgOcOdlUOlxtJhy3mhwY6WDVU/+1+n&#10;wR67t/Be2e/Po1JlDGq7KddbrR8f+sUERKI+3cL/7Q+jYfQCf1/y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C7fEAAAA2wAAAA8AAAAAAAAAAAAAAAAAmAIAAGRycy9k&#10;b3ducmV2LnhtbFBLBQYAAAAABAAEAPUAAACJAwAAAAA=&#10;" path="m,24c,11,11,,24,l18216,v14,,24,11,24,24l18240,4104v,14,-10,24,-24,24l24,4128c11,4128,,4118,,4104l,24xm48,4104l24,4080r18192,l18192,4104r,-4080l18216,48,24,48,48,24r,4080xe" fillcolor="black" strokeweight="0">
                  <v:path arrowok="t" o:connecttype="custom" o:connectlocs="0,3186;3188,0;2419972,0;2423160,3186;2423160,544819;2419972,548005;3188,548005;0,544819;0,3186;6377,544819;3188,541633;2419972,541633;2416783,544819;2416783,3186;2419972,6372;3188,6372;6377,3186;6377,544819" o:connectangles="0,0,0,0,0,0,0,0,0,0,0,0,0,0,0,0,0,0"/>
                  <o:lock v:ext="edit" verticies="t"/>
                </v:shape>
                <v:rect id="Rectangle 33" o:spid="_x0000_s1057" style="position:absolute;left:19936;top:30607;width:30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5F5A46" w:rsidRDefault="005F5A46" w:rsidP="003B2491">
                        <w:r>
                          <w:rPr>
                            <w:color w:val="000000"/>
                            <w:sz w:val="16"/>
                            <w:szCs w:val="16"/>
                          </w:rPr>
                          <w:t>WLAN</w:t>
                        </w:r>
                      </w:p>
                    </w:txbxContent>
                  </v:textbox>
                </v:rect>
                <v:rect id="Rectangle 34" o:spid="_x0000_s1058" style="position:absolute;left:20812;top:32124;width:12922;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UVcsQA&#10;AADbAAAADwAAAGRycy9kb3ducmV2LnhtbESPW2sCMRSE3wv+h3CEvtWsSr2sRlkFoVAo3vD5sDnu&#10;rm5OliTqtr++EQp9HGbmG2a+bE0t7uR8ZVlBv5eAIM6trrhQcDxs3iYgfEDWWFsmBd/kYbnovMwx&#10;1fbBO7rvQyEihH2KCsoQmlRKn5dk0PdsQxy9s3UGQ5SukNrhI8JNLQdJMpIGK44LJTa0Lim/7m9G&#10;gd9OqpvLs6+fbHUav39uphcjtVKv3TabgQjUhv/wX/tDKxhO4fkl/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lFXLEAAAA2wAAAA8AAAAAAAAAAAAAAAAAmAIAAGRycy9k&#10;b3ducmV2LnhtbFBLBQYAAAAABAAEAPUAAACJAwAAAAA=&#10;" fillcolor="#ffff9e" stroked="f"/>
                <v:shape id="Freeform 35" o:spid="_x0000_s1059" style="position:absolute;left:20780;top:32092;width:12986;height:2299;visibility:visible;mso-wrap-style:square;v-text-anchor:top" coordsize="9776,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sFsEA&#10;AADbAAAADwAAAGRycy9kb3ducmV2LnhtbERPz2vCMBS+C/sfwht402QypHRGGcLAgwytlbHbM3lr&#10;y5qX0kSt/705CB4/vt+L1eBacaE+NJ41vE0VCGLjbcOVhvLwNclAhIhssfVMGm4UYLV8GS0wt/7K&#10;e7oUsRIphEOOGuoYu1zKYGpyGKa+I07cn+8dxgT7StoerynctXKm1Fw6bDg11NjRuibzX5ydhubX&#10;br93VJ6y7Phj1qe9CqZQWo9fh88PEJGG+BQ/3Bur4T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7BbBAAAA2wAAAA8AAAAAAAAAAAAAAAAAmAIAAGRycy9kb3du&#10;cmV2LnhtbFBLBQYAAAAABAAEAPUAAACGAwAAAAA=&#10;" path="m,24c,11,11,,24,l9752,v14,,24,11,24,24l9776,1712v,14,-10,24,-24,24l24,1736c11,1736,,1726,,1712l,24xm48,1712l24,1688r9728,l9728,1712r,-1688l9752,48,24,48,48,24r,1688xe" fillcolor="black" strokeweight="0">
                  <v:path arrowok="t" o:connecttype="custom" o:connectlocs="0,3178;3188,0;1295387,0;1298575,3178;1298575,226692;1295387,229870;3188,229870;0,226692;0,3178;6376,226692;3188,223514;1295387,223514;1292199,226692;1292199,3178;1295387,6356;3188,6356;6376,3178;6376,226692" o:connectangles="0,0,0,0,0,0,0,0,0,0,0,0,0,0,0,0,0,0"/>
                  <o:lock v:ext="edit" verticies="t"/>
                </v:shape>
                <v:rect id="Rectangle 36" o:spid="_x0000_s1060" style="position:absolute;left:21453;top:32512;width:13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5F5A46" w:rsidRDefault="005F5A46" w:rsidP="003B2491">
                        <w:r>
                          <w:rPr>
                            <w:color w:val="000000"/>
                            <w:sz w:val="16"/>
                            <w:szCs w:val="16"/>
                          </w:rPr>
                          <w:t xml:space="preserve">AP </w:t>
                        </w:r>
                      </w:p>
                    </w:txbxContent>
                  </v:textbox>
                </v:rect>
                <v:rect id="Rectangle 37" o:spid="_x0000_s1061" style="position:absolute;left:23028;top:32512;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5F5A46" w:rsidRDefault="005F5A46" w:rsidP="003B2491">
                        <w:r>
                          <w:rPr>
                            <w:color w:val="000000"/>
                            <w:sz w:val="16"/>
                            <w:szCs w:val="16"/>
                          </w:rPr>
                          <w:t>-</w:t>
                        </w:r>
                      </w:p>
                    </w:txbxContent>
                  </v:textbox>
                </v:rect>
                <v:rect id="Rectangle 38" o:spid="_x0000_s1062" style="position:absolute;left:23358;top:32512;width:5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5F5A46" w:rsidRDefault="005F5A46" w:rsidP="003B2491">
                        <w:r>
                          <w:rPr>
                            <w:color w:val="000000"/>
                            <w:sz w:val="16"/>
                            <w:szCs w:val="16"/>
                          </w:rPr>
                          <w:t>&gt;</w:t>
                        </w:r>
                      </w:p>
                    </w:txbxContent>
                  </v:textbox>
                </v:rect>
                <v:rect id="Rectangle 39" o:spid="_x0000_s1063" style="position:absolute;left:24177;top:32512;width:463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5F5A46" w:rsidRDefault="005F5A46" w:rsidP="003B2491">
                        <w:proofErr w:type="gramStart"/>
                        <w:r>
                          <w:rPr>
                            <w:rFonts w:hint="eastAsia"/>
                            <w:color w:val="000000"/>
                            <w:sz w:val="16"/>
                            <w:szCs w:val="16"/>
                          </w:rPr>
                          <w:t>de</w:t>
                        </w:r>
                        <w:r>
                          <w:rPr>
                            <w:color w:val="000000"/>
                            <w:sz w:val="16"/>
                            <w:szCs w:val="16"/>
                          </w:rPr>
                          <w:t>activated</w:t>
                        </w:r>
                        <w:proofErr w:type="gramEnd"/>
                      </w:p>
                    </w:txbxContent>
                  </v:textbox>
                </v:rect>
                <v:rect id="Rectangle 40" o:spid="_x0000_s1064" style="position:absolute;left:34668;top:32124;width:7639;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5sCsQA&#10;AADbAAAADwAAAGRycy9kb3ducmV2LnhtbESPQWvCQBSE70L/w/IKvemmpVpN3UhaEARBrC2eH9nX&#10;JG32bdjdaPTXu4LgcZiZb5j5ojeNOJDztWUFz6MEBHFhdc2lgp/v5XAKwgdkjY1lUnAiD4vsYTDH&#10;VNsjf9FhF0oRIexTVFCF0KZS+qIig35kW+Lo/VpnMETpSqkdHiPcNPIlSSbSYM1xocKWPisq/ned&#10;UeC307pzRb455x/7t/F6OfszUiv19Njn7yAC9eEevrVXWsHrGK5f4g+Q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ubArEAAAA2wAAAA8AAAAAAAAAAAAAAAAAmAIAAGRycy9k&#10;b3ducmV2LnhtbFBLBQYAAAAABAAEAPUAAACJAwAAAAA=&#10;" fillcolor="#ffff9e" stroked="f"/>
                <v:shape id="Freeform 41" o:spid="_x0000_s1065" style="position:absolute;left:34636;top:32092;width:7702;height:2299;visibility:visible;mso-wrap-style:square;v-text-anchor:top" coordsize="5800,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kv8MA&#10;AADbAAAADwAAAGRycy9kb3ducmV2LnhtbESP3WoCMRSE7wu+QzhC72rW0qqsRhFhoSC96OoDHDbH&#10;7OLmJGzi/vTpm0Khl8PMfMPsDqNtRU9daBwrWC4yEMSV0w0bBddL8bIBESKyxtYxKZgowGE/e9ph&#10;rt3AX9SX0YgE4ZCjgjpGn0sZqposhoXzxMm7uc5iTLIzUnc4JLht5WuWraTFhtNCjZ5ONVX38mEV&#10;fC6HQpq2//a6LI7TdF77d3NW6nk+HrcgIo3xP/zX/tAK3lbw+yX9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Ukv8MAAADbAAAADwAAAAAAAAAAAAAAAACYAgAAZHJzL2Rv&#10;d25yZXYueG1sUEsFBgAAAAAEAAQA9QAAAIgDAAAAAA==&#10;" path="m,24c,11,11,,24,l5776,v14,,24,11,24,24l5800,1712v,14,-10,24,-24,24l24,1736c11,1736,,1726,,1712l,24xm48,1712l24,1688r5752,l5752,1712r,-1688l5776,48,24,48,48,24r,1688xe" fillcolor="black" strokeweight="0">
                  <v:path arrowok="t" o:connecttype="custom" o:connectlocs="0,3178;3187,0;767068,0;770255,3178;770255,226692;767068,229870;3187,229870;0,226692;0,3178;6375,226692;3187,223514;767068,223514;763880,226692;763880,3178;767068,6356;3187,6356;6375,3178;6375,226692" o:connectangles="0,0,0,0,0,0,0,0,0,0,0,0,0,0,0,0,0,0"/>
                  <o:lock v:ext="edit" verticies="t"/>
                </v:shape>
                <v:rect id="Rectangle 42" o:spid="_x0000_s1066" style="position:absolute;left:35309;top:32512;width:19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5F5A46" w:rsidRDefault="005F5A46" w:rsidP="003B2491">
                        <w:r>
                          <w:rPr>
                            <w:color w:val="000000"/>
                            <w:sz w:val="16"/>
                            <w:szCs w:val="16"/>
                          </w:rPr>
                          <w:t>STA</w:t>
                        </w:r>
                      </w:p>
                    </w:txbxContent>
                  </v:textbox>
                </v:rect>
                <v:rect id="Rectangle 43" o:spid="_x0000_s1067" style="position:absolute;left:2238;top:32124;width:6896;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lMEA&#10;AADbAAAADwAAAGRycy9kb3ducmV2LnhtbERPW2vCMBR+H+w/hCP4pqnD26pRuoEgCKJu7PnQHNtq&#10;c1KSqNVfbx6EPX589/myNbW4kvOVZQWDfgKCOLe64kLB78+qNwXhA7LG2jIpuJOH5eL9bY6ptjfe&#10;0/UQChFD2KeooAyhSaX0eUkGfd82xJE7WmcwROgKqR3eYrip5UeSjKXBimNDiQ19l5SfDxejwO+m&#10;1cXl2faRff1NRpvV58lIrVS302YzEIHa8C9+uddawTCOjV/iD5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vw5TBAAAA2wAAAA8AAAAAAAAAAAAAAAAAmAIAAGRycy9kb3du&#10;cmV2LnhtbFBLBQYAAAAABAAEAPUAAACGAwAAAAA=&#10;" fillcolor="#ffff9e" stroked="f"/>
                <v:shape id="Freeform 44" o:spid="_x0000_s1068" style="position:absolute;left:2206;top:32092;width:6960;height:2299;visibility:visible;mso-wrap-style:square;v-text-anchor:top" coordsize="5240,1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xgMEA&#10;AADbAAAADwAAAGRycy9kb3ducmV2LnhtbESPQYvCMBSE74L/ITzBi2iqLKJdo4goijerB49vm7dt&#10;2ealJNF2//1mQfA4zMw3zGrTmVo8yfnKsoLpJAFBnFtdcaHgdj2MFyB8QNZYWyYFv+Rhs+73Vphq&#10;2/KFnlkoRISwT1FBGUKTSunzkgz6iW2Io/dtncEQpSukdthGuKnlLEnm0mDFcaHEhnYl5T/ZwyhY&#10;nM533C9p1rrgjteCR19nQ0oNB932E0SgLrzDr/ZJK/hYwv+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4sYDBAAAA2wAAAA8AAAAAAAAAAAAAAAAAmAIAAGRycy9kb3du&#10;cmV2LnhtbFBLBQYAAAAABAAEAPUAAACGAwAAAAA=&#10;" path="m,24c,11,11,,24,l5216,v14,,24,11,24,24l5240,1712v,14,-10,24,-24,24l24,1736c11,1736,,1726,,1712l,24xm48,1712l24,1688r5192,l5192,1712r,-1688l5216,48,24,48,48,24r,1688xe" fillcolor="black" strokeweight="0">
                  <v:path arrowok="t" o:connecttype="custom" o:connectlocs="0,3178;3188,0;692772,0;695960,3178;695960,226692;692772,229870;3188,229870;0,226692;0,3178;6375,226692;3188,223514;692772,223514;689585,226692;689585,3178;692772,6356;3188,6356;6375,3178;6375,226692" o:connectangles="0,0,0,0,0,0,0,0,0,0,0,0,0,0,0,0,0,0"/>
                  <o:lock v:ext="edit" verticies="t"/>
                </v:shape>
                <v:rect id="Rectangle 45" o:spid="_x0000_s1069" style="position:absolute;left:2880;top:32512;width:192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5F5A46" w:rsidRDefault="005F5A46" w:rsidP="003B2491">
                        <w:r>
                          <w:rPr>
                            <w:color w:val="000000"/>
                            <w:sz w:val="16"/>
                            <w:szCs w:val="16"/>
                          </w:rPr>
                          <w:t>STA</w:t>
                        </w:r>
                      </w:p>
                    </w:txbxContent>
                  </v:textbox>
                </v:rect>
                <v:shape id="Freeform 46" o:spid="_x0000_s1070" style="position:absolute;left:22126;top:18897;width:16390;height:13234;visibility:visible;mso-wrap-style:square;v-text-anchor:top" coordsize="12337,9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wzsUA&#10;AADbAAAADwAAAGRycy9kb3ducmV2LnhtbESPQWvCQBSE7wX/w/KEXkrdWGixMRsRodCTkFSxvT2y&#10;zyQk+zZm15j8+26h4HGYmW+YZDOaVgzUu9qyguUiAkFcWF1zqeDw9fG8AuE8ssbWMimYyMEmnT0k&#10;GGt744yG3JciQNjFqKDyvouldEVFBt3CdsTBO9veoA+yL6Xu8RbgppUvUfQmDdYcFirsaFdR0eRX&#10;o+AnOxzfL9/NdcLi9NQc82G/30mlHufjdg3C0+jv4f/2p1bwuoS/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TDOxQAAANsAAAAPAAAAAAAAAAAAAAAAAJgCAABkcnMv&#10;ZG93bnJldi54bWxQSwUGAAAAAAQABAD1AAAAigMAAAAA&#10;" path="m,l,4987v,13,11,24,24,24l12313,5011r-24,-24l12289,9973r48,l12337,4987v,-13,-11,-24,-24,-24l24,4963r24,24l48,,,xe" fillcolor="black" strokeweight="0">
                  <v:path arrowok="t" o:connecttype="custom" o:connectlocs="0,0;0,661736;3188,664921;1635747,664921;1632558,661736;1632558,1323340;1638935,1323340;1638935,661736;1635747,658552;3188,658552;6377,661736;6377,0;0,0" o:connectangles="0,0,0,0,0,0,0,0,0,0,0,0,0"/>
                </v:shape>
                <v:shape id="Freeform 47" o:spid="_x0000_s1071" style="position:absolute;left:5654;top:18897;width:16549;height:13234;visibility:visible;mso-wrap-style:square;v-text-anchor:top" coordsize="12454,9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9SsMA&#10;AADbAAAADwAAAGRycy9kb3ducmV2LnhtbESPT2sCMRTE7wW/Q3iCt5rsgqWuRhFBKGgP9d/5sXlu&#10;FjcvyyZd12/fFAo9DjPzG2a5HlwjeupC7VlDNlUgiEtvaq40nE+713cQISIbbDyThicFWK9GL0ss&#10;jH/wF/XHWIkE4VCgBhtjW0gZSksOw9S3xMm7+c5hTLKrpOnwkeCukblSb9JhzWnBYktbS+X9+O00&#10;qOdV7c1wy3q+lLY6xHmWnz61noyHzQJEpCH+h//aH0bDLIffL+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99SsMAAADbAAAADwAAAAAAAAAAAAAAAACYAgAAZHJzL2Rv&#10;d25yZXYueG1sUEsFBgAAAAAEAAQA9QAAAIgDAAAAAA==&#10;" path="m12454,r,4987c12454,5000,12444,5011,12430,5011l24,5011r24,-24l48,9973r-48,l,4987v,-13,11,-24,24,-24l12430,4963r-24,24l12406,r48,xe" fillcolor="black" strokeweight="0">
                  <v:path arrowok="t" o:connecttype="custom" o:connectlocs="1654810,0;1654810,661736;1651621,664921;3189,664921;6378,661736;6378,1323340;0,1323340;0,661736;3189,658552;1651621,658552;1648432,661736;1648432,0;1654810,0" o:connectangles="0,0,0,0,0,0,0,0,0,0,0,0,0"/>
                </v:shape>
                <v:rect id="Rectangle 48" o:spid="_x0000_s1072" style="position:absolute;left:26197;top:2413;width:12909;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LHOMQA&#10;AADbAAAADwAAAGRycy9kb3ducmV2LnhtbESPQWvCQBSE70L/w/IKvemmLVpN3UhaEARBrC2eH9nX&#10;JG32bdjdaPTXu4LgcZiZb5j5ojeNOJDztWUFz6MEBHFhdc2lgp/v5XAKwgdkjY1lUnAiD4vsYTDH&#10;VNsjf9FhF0oRIexTVFCF0KZS+qIig35kW+Lo/VpnMETpSqkdHiPcNPIlSSbSYM1xocKWPisq/ned&#10;UeC307pzRb455x/7t/F6OfszUiv19Njn7yAC9eEevrVXWsH4Fa5f4g+Q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SxzjEAAAA2wAAAA8AAAAAAAAAAAAAAAAAmAIAAGRycy9k&#10;b3ducmV2LnhtbFBLBQYAAAAABAAEAPUAAACJAwAAAAA=&#10;" fillcolor="#ffff9e" stroked="f"/>
                <v:shape id="Freeform 49" o:spid="_x0000_s1073" style="position:absolute;left:26165;top:2381;width:12973;height:5010;visibility:visible;mso-wrap-style:square;v-text-anchor:top" coordsize="9768,3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eZMMA&#10;AADbAAAADwAAAGRycy9kb3ducmV2LnhtbESPT4vCMBTE74LfITzBi6zpiutKNcqiFDwJ/lnY46N5&#10;NsXmpTZR67c3woLHYWZ+w8yXra3EjRpfOlbwOUxAEOdOl1woOB6yjykIH5A1Vo5JwYM8LBfdzhxT&#10;7e68o9s+FCJC2KeowIRQp1L63JBFP3Q1cfROrrEYomwKqRu8R7it5ChJJtJiyXHBYE0rQ/l5f7UK&#10;LlvPmf/9HtXTMruucbwbFH9GqX6v/ZmBCNSGd/i/vdEKvsbw+h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feZMMAAADbAAAADwAAAAAAAAAAAAAAAACYAgAAZHJzL2Rv&#10;d25yZXYueG1sUEsFBgAAAAAEAAQA9QAAAIgDAAAAAA==&#10;" path="m,24c,11,11,,24,l9744,v14,,24,11,24,24l9768,3752v,14,-10,24,-24,24l24,3776c11,3776,,3766,,3752l,24xm48,3752l24,3728r9720,l9720,3752r,-3728l9744,48,24,48,48,24r,3728xe" fillcolor="black" strokeweight="0">
                  <v:path arrowok="t" o:connecttype="custom" o:connectlocs="0,3184;3187,0;1294118,0;1297305,3184;1297305,497831;1294118,501015;3187,501015;0,497831;0,3184;6375,497831;3187,494646;1294118,494646;1290930,497831;1290930,3184;1294118,6369;3187,6369;6375,3184;6375,497831" o:connectangles="0,0,0,0,0,0,0,0,0,0,0,0,0,0,0,0,0,0"/>
                  <o:lock v:ext="edit" verticies="t"/>
                </v:shape>
                <v:rect id="Rectangle 50" o:spid="_x0000_s1074" style="position:absolute;left:26838;top:2800;width:130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5F5A46" w:rsidRDefault="005F5A46" w:rsidP="003B2491">
                        <w:r>
                          <w:rPr>
                            <w:color w:val="000000"/>
                            <w:sz w:val="16"/>
                            <w:szCs w:val="16"/>
                          </w:rPr>
                          <w:t>AP</w:t>
                        </w:r>
                      </w:p>
                    </w:txbxContent>
                  </v:textbox>
                </v:rect>
                <v:rect id="Rectangle 51" o:spid="_x0000_s1075" style="position:absolute;left:28172;top:3981;width:995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koMQA&#10;AADbAAAADwAAAGRycy9kb3ducmV2LnhtbESPQWvCQBSE74X+h+UVequbFrQ2uglpQRAE0Vg8P7Kv&#10;Sdrs27C7avTXu0LB4zAz3zDzfDCdOJLzrWUFr6MEBHFldcu1gu/d4mUKwgdkjZ1lUnAmD3n2+DDH&#10;VNsTb+lYhlpECPsUFTQh9KmUvmrIoB/Znjh6P9YZDFG6WmqHpwg3nXxLkok02HJcaLCnr4aqv/Jg&#10;FPjNtD24qlhfis/9+3i1+Pg1Uiv1/DQUMxCBhnAP/7eXWsF4Arcv8Qf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lZKDEAAAA2wAAAA8AAAAAAAAAAAAAAAAAmAIAAGRycy9k&#10;b3ducmV2LnhtbFBLBQYAAAAABAAEAPUAAACJAwAAAAA=&#10;" fillcolor="#ffff9e" stroked="f"/>
                <v:shape id="Freeform 52" o:spid="_x0000_s1076" style="position:absolute;left:28140;top:3949;width:10014;height:2343;visibility:visible;mso-wrap-style:square;v-text-anchor:top" coordsize="7536,1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Kl2MUA&#10;AADbAAAADwAAAGRycy9kb3ducmV2LnhtbESPT2vCQBTE7wW/w/IEb3VjsVVSNyIFRWwvGg/t7ZF9&#10;+UOzb5fsmsRv3y0Uehxm5jfMZjuaVvTU+caygsU8AUFcWN1wpeCa7x/XIHxA1thaJgV38rDNJg8b&#10;TLUd+Ez9JVQiQtinqKAOwaVS+qImg35uHXH0StsZDFF2ldQdDhFuWvmUJC/SYMNxoUZHbzUV35eb&#10;UdDfk3A96o8hL7/eXX5wy+rUfio1m467VxCBxvAf/msftYLnFfx+i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qXYxQAAANsAAAAPAAAAAAAAAAAAAAAAAJgCAABkcnMv&#10;ZG93bnJldi54bWxQSwUGAAAAAAQABAD1AAAAigMAAAAA&#10;" path="m,24c,11,11,,24,l7512,v14,,24,11,24,24l7536,1744v,14,-10,24,-24,24l24,1768c11,1768,,1758,,1744l,24xm48,1744l24,1720r7488,l7488,1744r,-1720l7512,48,24,48,48,24r,1720xe" fillcolor="black" strokeweight="0">
                  <v:path arrowok="t" o:connecttype="custom" o:connectlocs="0,3181;3189,0;998206,0;1001395,3181;1001395,231134;998206,234315;3189,234315;0,231134;0,3181;6378,231134;3189,227954;998206,227954;995017,231134;995017,3181;998206,6361;3189,6361;6378,3181;6378,231134" o:connectangles="0,0,0,0,0,0,0,0,0,0,0,0,0,0,0,0,0,0"/>
                  <o:lock v:ext="edit" verticies="t"/>
                </v:shape>
                <v:rect id="Rectangle 53" o:spid="_x0000_s1077" style="position:absolute;left:28813;top:4375;width:135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5F5A46" w:rsidRDefault="005F5A46" w:rsidP="003B2491">
                        <w:r>
                          <w:rPr>
                            <w:color w:val="000000"/>
                            <w:sz w:val="16"/>
                            <w:szCs w:val="16"/>
                          </w:rPr>
                          <w:t>Pre</w:t>
                        </w:r>
                      </w:p>
                    </w:txbxContent>
                  </v:textbox>
                </v:rect>
                <v:rect id="Rectangle 54" o:spid="_x0000_s1078" style="position:absolute;left:30337;top:4375;width:3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5F5A46" w:rsidRDefault="005F5A46" w:rsidP="003B2491">
                        <w:r>
                          <w:rPr>
                            <w:color w:val="000000"/>
                            <w:sz w:val="16"/>
                            <w:szCs w:val="16"/>
                          </w:rPr>
                          <w:t>-</w:t>
                        </w:r>
                      </w:p>
                    </w:txbxContent>
                  </v:textbox>
                </v:rect>
                <v:rect id="Rectangle 55" o:spid="_x0000_s1079" style="position:absolute;left:30667;top:4375;width:550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5F5A46" w:rsidRDefault="005F5A46" w:rsidP="003B2491">
                        <w:proofErr w:type="gramStart"/>
                        <w:r>
                          <w:rPr>
                            <w:color w:val="000000"/>
                            <w:sz w:val="16"/>
                            <w:szCs w:val="16"/>
                          </w:rPr>
                          <w:t>defined</w:t>
                        </w:r>
                        <w:proofErr w:type="gramEnd"/>
                        <w:r>
                          <w:rPr>
                            <w:color w:val="000000"/>
                            <w:sz w:val="16"/>
                            <w:szCs w:val="16"/>
                          </w:rPr>
                          <w:t xml:space="preserve"> SSID</w:t>
                        </w:r>
                      </w:p>
                    </w:txbxContent>
                  </v:textbox>
                </v:rect>
                <v:rect id="Rectangle 56" o:spid="_x0000_s1080" style="position:absolute;left:33118;top:6261;width:64;height:8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k1N8QA&#10;AADbAAAADwAAAGRycy9kb3ducmV2LnhtbESPQWvCQBSE70L/w/IKvelGC1FSVxHFUupJ7SHHR/aZ&#10;RLNvQ3abxPx6t1DwOMzMN8xy3ZtKtNS40rKC6SQCQZxZXXKu4Oe8Hy9AOI+ssbJMCu7kYL16GS0x&#10;0bbjI7Unn4sAYZeggsL7OpHSZQUZdBNbEwfvYhuDPsgml7rBLsBNJWdRFEuDJYeFAmvaFpTdTr9G&#10;QXqYvd/sp8zdsLeX3ff8es/SQam3137zAcJT75/h//aXVhBP4e9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ZNTfEAAAA2wAAAA8AAAAAAAAAAAAAAAAAmAIAAGRycy9k&#10;b3ducmV2LnhtbFBLBQYAAAAABAAEAPUAAACJAwAAAAA=&#10;" fillcolor="black" strokeweight="0">
                  <v:stroke joinstyle="round"/>
                </v:rect>
                <w10:anchorlock/>
              </v:group>
            </w:pict>
          </mc:Fallback>
        </mc:AlternateContent>
      </w:r>
    </w:p>
    <w:p w:rsidR="00A94DA9" w:rsidRPr="00A94DA9" w:rsidRDefault="00A94DA9" w:rsidP="003B2491">
      <w:pPr>
        <w:jc w:val="center"/>
        <w:rPr>
          <w:rFonts w:eastAsia="MS PGothic"/>
          <w:b/>
          <w:bCs/>
          <w:kern w:val="16"/>
          <w:lang w:eastAsia="ja-JP"/>
        </w:rPr>
      </w:pPr>
    </w:p>
    <w:p w:rsidR="00A94DA9" w:rsidRPr="00A94DA9" w:rsidRDefault="00A94DA9" w:rsidP="003B2491">
      <w:pPr>
        <w:jc w:val="center"/>
        <w:rPr>
          <w:rFonts w:eastAsia="MS PGothic"/>
          <w:b/>
          <w:bCs/>
          <w:kern w:val="16"/>
          <w:lang w:eastAsia="ja-JP"/>
        </w:rPr>
      </w:pPr>
      <w:r w:rsidRPr="00A94DA9">
        <w:rPr>
          <w:rFonts w:eastAsia="MS PGothic"/>
          <w:b/>
          <w:bCs/>
          <w:kern w:val="16"/>
          <w:lang w:eastAsia="ja-JP"/>
        </w:rPr>
        <w:t xml:space="preserve">Fig. </w:t>
      </w:r>
      <w:r w:rsidRPr="00A94DA9">
        <w:rPr>
          <w:rFonts w:eastAsia="MS PGothic"/>
          <w:b/>
          <w:bCs/>
          <w:kern w:val="16"/>
          <w:lang w:eastAsia="ja-JP"/>
        </w:rPr>
        <w:fldChar w:fldCharType="begin"/>
      </w:r>
      <w:r w:rsidRPr="00A94DA9">
        <w:rPr>
          <w:rFonts w:eastAsia="MS PGothic"/>
          <w:b/>
          <w:bCs/>
          <w:kern w:val="16"/>
          <w:lang w:eastAsia="ja-JP"/>
        </w:rPr>
        <w:instrText xml:space="preserve"> SEQ Fig. \* ARABIC </w:instrText>
      </w:r>
      <w:r w:rsidRPr="00A94DA9">
        <w:rPr>
          <w:rFonts w:eastAsia="MS PGothic"/>
          <w:b/>
          <w:bCs/>
          <w:kern w:val="16"/>
          <w:lang w:eastAsia="ja-JP"/>
        </w:rPr>
        <w:fldChar w:fldCharType="separate"/>
      </w:r>
      <w:r w:rsidR="003B2491">
        <w:rPr>
          <w:rFonts w:eastAsia="MS PGothic"/>
          <w:b/>
          <w:bCs/>
          <w:noProof/>
          <w:kern w:val="16"/>
          <w:lang w:eastAsia="ja-JP"/>
        </w:rPr>
        <w:t>2</w:t>
      </w:r>
      <w:r w:rsidRPr="00A94DA9">
        <w:rPr>
          <w:rFonts w:eastAsia="MS PGothic"/>
          <w:b/>
          <w:bCs/>
          <w:noProof/>
          <w:kern w:val="16"/>
          <w:lang w:eastAsia="ja-JP"/>
        </w:rPr>
        <w:fldChar w:fldCharType="end"/>
      </w:r>
      <w:r w:rsidRPr="00A94DA9">
        <w:rPr>
          <w:rFonts w:eastAsia="MS PGothic"/>
          <w:b/>
          <w:bCs/>
          <w:kern w:val="16"/>
          <w:lang w:eastAsia="ja-JP"/>
        </w:rPr>
        <w:t xml:space="preserve"> Functional architecture of wireless LAN interface</w:t>
      </w:r>
    </w:p>
    <w:p w:rsidR="00A94DA9" w:rsidRPr="00A94DA9" w:rsidRDefault="00A94DA9" w:rsidP="003B2491"/>
    <w:p w:rsidR="00A94DA9" w:rsidRPr="00A94DA9" w:rsidRDefault="00A94DA9" w:rsidP="003B2491">
      <w:pPr>
        <w:widowControl w:val="0"/>
        <w:spacing w:beforeLines="50" w:before="120"/>
        <w:ind w:left="600" w:hangingChars="250" w:hanging="600"/>
        <w:outlineLvl w:val="1"/>
        <w:rPr>
          <w:b/>
        </w:rPr>
      </w:pPr>
      <w:bookmarkStart w:id="20" w:name="_Toc491346793"/>
      <w:r w:rsidRPr="00A94DA9">
        <w:rPr>
          <w:b/>
        </w:rPr>
        <w:t>6.2.</w:t>
      </w:r>
      <w:r w:rsidRPr="00A94DA9">
        <w:rPr>
          <w:b/>
        </w:rPr>
        <w:tab/>
        <w:t>Beacon (V2X)</w:t>
      </w:r>
      <w:bookmarkEnd w:id="20"/>
    </w:p>
    <w:p w:rsidR="00A94DA9" w:rsidRPr="00A94DA9" w:rsidRDefault="00A94DA9" w:rsidP="003B2491">
      <w:pPr>
        <w:widowControl w:val="0"/>
        <w:spacing w:beforeLines="50" w:before="120"/>
        <w:ind w:left="843" w:hangingChars="350" w:hanging="843"/>
        <w:outlineLvl w:val="2"/>
        <w:rPr>
          <w:rFonts w:eastAsia="MS PGothic"/>
          <w:b/>
        </w:rPr>
      </w:pPr>
      <w:bookmarkStart w:id="21" w:name="_Toc491346794"/>
      <w:r w:rsidRPr="00A94DA9">
        <w:rPr>
          <w:rFonts w:eastAsia="MS PGothic"/>
          <w:b/>
          <w:lang w:eastAsia="ja-JP"/>
        </w:rPr>
        <w:t>6</w:t>
      </w:r>
      <w:r w:rsidRPr="00A94DA9">
        <w:rPr>
          <w:rFonts w:eastAsia="MS PGothic"/>
          <w:b/>
        </w:rPr>
        <w:t>.2.1.</w:t>
      </w:r>
      <w:r w:rsidRPr="00A94DA9">
        <w:rPr>
          <w:rFonts w:eastAsia="MS PGothic"/>
          <w:b/>
        </w:rPr>
        <w:tab/>
        <w:t>Description</w:t>
      </w:r>
      <w:bookmarkEnd w:id="21"/>
    </w:p>
    <w:p w:rsidR="00A94DA9" w:rsidRPr="00A94DA9" w:rsidRDefault="00A94DA9" w:rsidP="003B2491">
      <w:pPr>
        <w:spacing w:beforeLines="50" w:before="120"/>
        <w:jc w:val="both"/>
        <w:rPr>
          <w:lang w:eastAsia="ja-JP"/>
        </w:rPr>
      </w:pPr>
      <w:r w:rsidRPr="00A94DA9">
        <w:rPr>
          <w:lang w:eastAsia="ja-JP"/>
        </w:rPr>
        <w:t xml:space="preserve">The consumer device (pedestrian device) broadcasts a rescue message using wireless beacon(s). The vehicle unit (including drone) relays the message to the information kiosk. After receiving the message at the information kiosk, the message will be used to make rescue map in the information kiosk. The rescue map shows position and priority of people who needs support. Typical wireless media for the beacon are 1) ARIB STD T109 (V2X) and 2) </w:t>
      </w:r>
      <w:proofErr w:type="spellStart"/>
      <w:r w:rsidRPr="00A94DA9">
        <w:rPr>
          <w:lang w:eastAsia="ja-JP"/>
        </w:rPr>
        <w:t>IoT</w:t>
      </w:r>
      <w:proofErr w:type="spellEnd"/>
      <w:r w:rsidRPr="00A94DA9">
        <w:rPr>
          <w:lang w:eastAsia="ja-JP"/>
        </w:rPr>
        <w:t xml:space="preserve"> using sub-</w:t>
      </w:r>
      <w:proofErr w:type="spellStart"/>
      <w:r w:rsidRPr="00A94DA9">
        <w:rPr>
          <w:lang w:eastAsia="ja-JP"/>
        </w:rPr>
        <w:t>giga</w:t>
      </w:r>
      <w:proofErr w:type="spellEnd"/>
      <w:r w:rsidRPr="00A94DA9">
        <w:rPr>
          <w:lang w:eastAsia="ja-JP"/>
        </w:rPr>
        <w:t xml:space="preserve"> band (</w:t>
      </w:r>
      <w:proofErr w:type="spellStart"/>
      <w:r w:rsidRPr="00A94DA9">
        <w:rPr>
          <w:lang w:eastAsia="ja-JP"/>
        </w:rPr>
        <w:t>IoT</w:t>
      </w:r>
      <w:proofErr w:type="spellEnd"/>
      <w:r w:rsidRPr="00A94DA9">
        <w:rPr>
          <w:lang w:eastAsia="ja-JP"/>
        </w:rPr>
        <w:t>), because communication distance and stability is better than higher band. Field trial to confirm communication distance is carried out in the Philippines and it is reported to ASTAP. The report shows that the vehicle unit can work to find victims and the information kiosk can gather the victim information.</w:t>
      </w:r>
    </w:p>
    <w:p w:rsidR="00A94DA9" w:rsidRPr="00A94DA9" w:rsidRDefault="00A94DA9" w:rsidP="003B2491">
      <w:pPr>
        <w:spacing w:beforeLines="50" w:before="120"/>
        <w:jc w:val="both"/>
        <w:rPr>
          <w:lang w:eastAsia="ja-JP"/>
        </w:rPr>
      </w:pPr>
      <w:r w:rsidRPr="00A94DA9">
        <w:rPr>
          <w:lang w:eastAsia="ja-JP"/>
        </w:rPr>
        <w:t>This system has three types of beacons. First beacon is an alert delivery beacon that will be sent by authorized organization. This beacon defines mode of this system and area. If the alert delivery beacon shows disaster mode and certain area, consumer devices that are in the certain area shift to disaster mode automatically. Before shifting disaster mode, the consumer devices stay in normal mode, so the pedestrian units can use the beacon system for normal V2X communication and so on.</w:t>
      </w:r>
    </w:p>
    <w:p w:rsidR="00A94DA9" w:rsidRPr="00A94DA9" w:rsidRDefault="00A94DA9" w:rsidP="003B2491">
      <w:pPr>
        <w:spacing w:beforeLines="50" w:before="120"/>
        <w:jc w:val="both"/>
        <w:rPr>
          <w:lang w:eastAsia="ja-JP"/>
        </w:rPr>
      </w:pPr>
      <w:r w:rsidRPr="00A94DA9">
        <w:rPr>
          <w:lang w:eastAsia="ja-JP"/>
        </w:rPr>
        <w:t xml:space="preserve">Second beacon is a rescue request beacon, and this rescue request beacon can be sent only after shifting disaster mode. We can assume that the beacon can be sent by four cases. First case is that the consumer device sends the beacon automatically. Second case is victim sends the beacon by him/herself. Third case is other person sends the beacon in order to call rescue team for rescuing victims. Fourth case is a rescue team uses this beacon to share the information </w:t>
      </w:r>
      <w:r w:rsidRPr="00A94DA9">
        <w:rPr>
          <w:lang w:eastAsia="ja-JP"/>
        </w:rPr>
        <w:lastRenderedPageBreak/>
        <w:t xml:space="preserve">within other rescue team. The rescue request beacon includes requirement information, personal information that is needed, vital information, and METHANE information. METHANE is defined in NATO. M means Major incident happens. E means </w:t>
      </w:r>
      <w:proofErr w:type="gramStart"/>
      <w:r w:rsidRPr="00A94DA9">
        <w:rPr>
          <w:lang w:eastAsia="ja-JP"/>
        </w:rPr>
        <w:t>Exact</w:t>
      </w:r>
      <w:proofErr w:type="gramEnd"/>
      <w:r w:rsidRPr="00A94DA9">
        <w:rPr>
          <w:lang w:eastAsia="ja-JP"/>
        </w:rPr>
        <w:t xml:space="preserve"> location. T means Types of incident, H means kind of Hazard, A means Accessibility to the location. N means Number of casualties. E means Emergency services to rescue the casualties.</w:t>
      </w:r>
    </w:p>
    <w:p w:rsidR="00A94DA9" w:rsidRPr="00A94DA9" w:rsidRDefault="00A94DA9" w:rsidP="003B2491">
      <w:pPr>
        <w:spacing w:beforeLines="50" w:before="120"/>
        <w:jc w:val="both"/>
        <w:rPr>
          <w:lang w:eastAsia="ja-JP"/>
        </w:rPr>
      </w:pPr>
      <w:r w:rsidRPr="00A94DA9">
        <w:rPr>
          <w:lang w:eastAsia="ja-JP"/>
        </w:rPr>
        <w:t>Third beacon is a rescue response beacon from rescue team to victim. This rescue response beacon includes accepting time, estimated arrival time, and so on.</w:t>
      </w:r>
    </w:p>
    <w:p w:rsidR="00A94DA9" w:rsidRPr="00A94DA9" w:rsidRDefault="00A94DA9" w:rsidP="003B2491">
      <w:pPr>
        <w:widowControl w:val="0"/>
        <w:spacing w:beforeLines="50" w:before="120"/>
        <w:ind w:left="843" w:hangingChars="350" w:hanging="843"/>
        <w:outlineLvl w:val="2"/>
        <w:rPr>
          <w:rFonts w:eastAsia="MS PGothic"/>
          <w:b/>
        </w:rPr>
      </w:pPr>
      <w:bookmarkStart w:id="22" w:name="_Toc491346795"/>
      <w:r w:rsidRPr="00A94DA9">
        <w:rPr>
          <w:rFonts w:eastAsia="MS PGothic"/>
          <w:b/>
          <w:lang w:eastAsia="ja-JP"/>
        </w:rPr>
        <w:t>6</w:t>
      </w:r>
      <w:r w:rsidRPr="00A94DA9">
        <w:rPr>
          <w:rFonts w:eastAsia="MS PGothic"/>
          <w:b/>
        </w:rPr>
        <w:t>.2.2.</w:t>
      </w:r>
      <w:r w:rsidRPr="00A94DA9">
        <w:rPr>
          <w:rFonts w:eastAsia="MS PGothic"/>
          <w:b/>
        </w:rPr>
        <w:tab/>
        <w:t>Technical requirement</w:t>
      </w:r>
      <w:bookmarkEnd w:id="22"/>
    </w:p>
    <w:p w:rsidR="00A94DA9" w:rsidRPr="00A94DA9" w:rsidRDefault="00A94DA9" w:rsidP="003B2491"/>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0"/>
        <w:gridCol w:w="1703"/>
      </w:tblGrid>
      <w:tr w:rsidR="00A94DA9" w:rsidRPr="00A94DA9" w:rsidTr="003B2491">
        <w:trPr>
          <w:trHeight w:val="242"/>
        </w:trPr>
        <w:tc>
          <w:tcPr>
            <w:tcW w:w="993" w:type="dxa"/>
            <w:shd w:val="clear" w:color="auto" w:fill="auto"/>
          </w:tcPr>
          <w:p w:rsidR="00A94DA9" w:rsidRPr="00A94DA9" w:rsidRDefault="00A94DA9" w:rsidP="003B2491">
            <w:pPr>
              <w:jc w:val="center"/>
            </w:pPr>
            <w:r w:rsidRPr="00A94DA9">
              <w:t>ID</w:t>
            </w:r>
          </w:p>
        </w:tc>
        <w:tc>
          <w:tcPr>
            <w:tcW w:w="6660" w:type="dxa"/>
            <w:shd w:val="clear" w:color="auto" w:fill="auto"/>
          </w:tcPr>
          <w:p w:rsidR="00A94DA9" w:rsidRPr="00A94DA9" w:rsidRDefault="00A94DA9" w:rsidP="003B2491">
            <w:pPr>
              <w:jc w:val="center"/>
            </w:pPr>
            <w:r w:rsidRPr="00A94DA9">
              <w:t>Technical requirement</w:t>
            </w:r>
          </w:p>
        </w:tc>
        <w:tc>
          <w:tcPr>
            <w:tcW w:w="1703" w:type="dxa"/>
            <w:shd w:val="clear" w:color="auto" w:fill="auto"/>
          </w:tcPr>
          <w:p w:rsidR="00A94DA9" w:rsidRPr="00A94DA9" w:rsidRDefault="00A94DA9" w:rsidP="003B2491">
            <w:pPr>
              <w:jc w:val="center"/>
            </w:pPr>
            <w:r w:rsidRPr="00A94DA9">
              <w:t>Use case</w:t>
            </w:r>
          </w:p>
        </w:tc>
      </w:tr>
      <w:tr w:rsidR="00A94DA9" w:rsidRPr="00A94DA9" w:rsidTr="003B2491">
        <w:trPr>
          <w:trHeight w:val="907"/>
        </w:trPr>
        <w:tc>
          <w:tcPr>
            <w:tcW w:w="993" w:type="dxa"/>
            <w:tcBorders>
              <w:bottom w:val="single" w:sz="4" w:space="0" w:color="auto"/>
            </w:tcBorders>
            <w:shd w:val="clear" w:color="auto" w:fill="auto"/>
          </w:tcPr>
          <w:p w:rsidR="00A94DA9" w:rsidRPr="00A94DA9" w:rsidRDefault="00A94DA9" w:rsidP="003B2491">
            <w:r w:rsidRPr="00A94DA9">
              <w:t>N011</w:t>
            </w:r>
          </w:p>
        </w:tc>
        <w:tc>
          <w:tcPr>
            <w:tcW w:w="6660" w:type="dxa"/>
            <w:tcBorders>
              <w:bottom w:val="single" w:sz="4" w:space="0" w:color="auto"/>
            </w:tcBorders>
            <w:shd w:val="clear" w:color="auto" w:fill="auto"/>
          </w:tcPr>
          <w:p w:rsidR="00A94DA9" w:rsidRPr="00A94DA9" w:rsidRDefault="00A94DA9" w:rsidP="003B2491">
            <w:r w:rsidRPr="00A94DA9">
              <w:t>The V-HUB system shall enable the rescue message to have three types of beacon; alert delivery beacon, rescue request beacon, and rescue response beacon.</w:t>
            </w:r>
          </w:p>
        </w:tc>
        <w:tc>
          <w:tcPr>
            <w:tcW w:w="1703" w:type="dxa"/>
            <w:tcBorders>
              <w:bottom w:val="single" w:sz="4" w:space="0" w:color="auto"/>
            </w:tcBorders>
            <w:shd w:val="clear" w:color="auto" w:fill="auto"/>
          </w:tcPr>
          <w:p w:rsidR="00A94DA9" w:rsidRPr="00A94DA9" w:rsidRDefault="00A94DA9" w:rsidP="003B2491">
            <w:r w:rsidRPr="00A94DA9">
              <w:t>B, D</w:t>
            </w:r>
          </w:p>
        </w:tc>
      </w:tr>
      <w:tr w:rsidR="00A94DA9" w:rsidRPr="00A94DA9" w:rsidTr="003B2491">
        <w:trPr>
          <w:trHeight w:val="880"/>
        </w:trPr>
        <w:tc>
          <w:tcPr>
            <w:tcW w:w="993" w:type="dxa"/>
            <w:tcBorders>
              <w:bottom w:val="single" w:sz="4" w:space="0" w:color="auto"/>
            </w:tcBorders>
            <w:shd w:val="clear" w:color="auto" w:fill="auto"/>
          </w:tcPr>
          <w:p w:rsidR="00A94DA9" w:rsidRPr="00A94DA9" w:rsidRDefault="00A94DA9" w:rsidP="003B2491">
            <w:r w:rsidRPr="00A94DA9">
              <w:t>N012</w:t>
            </w:r>
          </w:p>
        </w:tc>
        <w:tc>
          <w:tcPr>
            <w:tcW w:w="6660" w:type="dxa"/>
            <w:tcBorders>
              <w:bottom w:val="single" w:sz="4" w:space="0" w:color="auto"/>
            </w:tcBorders>
            <w:shd w:val="clear" w:color="auto" w:fill="auto"/>
          </w:tcPr>
          <w:p w:rsidR="00A94DA9" w:rsidRPr="00A94DA9" w:rsidRDefault="00A94DA9" w:rsidP="003B2491">
            <w:pPr>
              <w:rPr>
                <w:lang w:eastAsia="ja-JP"/>
              </w:rPr>
            </w:pPr>
            <w:r w:rsidRPr="00A94DA9">
              <w:t xml:space="preserve">The V-HUB system shall use V2X </w:t>
            </w:r>
            <w:r w:rsidRPr="00A94DA9">
              <w:rPr>
                <w:lang w:eastAsia="ja-JP"/>
              </w:rPr>
              <w:t>such as</w:t>
            </w:r>
            <w:r w:rsidRPr="00A94DA9">
              <w:t xml:space="preserve"> ARIB STD T109</w:t>
            </w:r>
            <w:r w:rsidRPr="00A94DA9">
              <w:rPr>
                <w:lang w:eastAsia="ja-JP"/>
              </w:rPr>
              <w:t>,</w:t>
            </w:r>
            <w:r w:rsidRPr="00A94DA9">
              <w:t xml:space="preserve"> </w:t>
            </w:r>
            <w:r w:rsidRPr="00A94DA9">
              <w:rPr>
                <w:lang w:eastAsia="ja-JP"/>
              </w:rPr>
              <w:t>IEEE 802.11p and 3GPP C-V2X</w:t>
            </w:r>
            <w:r w:rsidRPr="00A94DA9">
              <w:t xml:space="preserve"> and/or sub-</w:t>
            </w:r>
            <w:proofErr w:type="spellStart"/>
            <w:r w:rsidRPr="00A94DA9">
              <w:t>giga</w:t>
            </w:r>
            <w:proofErr w:type="spellEnd"/>
            <w:r w:rsidRPr="00A94DA9">
              <w:t xml:space="preserve"> band wireless </w:t>
            </w:r>
            <w:proofErr w:type="spellStart"/>
            <w:r w:rsidRPr="00A94DA9">
              <w:t>IoT</w:t>
            </w:r>
            <w:proofErr w:type="spellEnd"/>
            <w:r w:rsidRPr="00A94DA9">
              <w:t xml:space="preserve"> system (</w:t>
            </w:r>
            <w:proofErr w:type="spellStart"/>
            <w:r w:rsidRPr="00A94DA9">
              <w:t>IoT</w:t>
            </w:r>
            <w:proofErr w:type="spellEnd"/>
            <w:r w:rsidRPr="00A94DA9">
              <w:t>) that carries the rescue messages.</w:t>
            </w:r>
          </w:p>
        </w:tc>
        <w:tc>
          <w:tcPr>
            <w:tcW w:w="1703" w:type="dxa"/>
            <w:tcBorders>
              <w:bottom w:val="single" w:sz="4" w:space="0" w:color="auto"/>
            </w:tcBorders>
            <w:shd w:val="clear" w:color="auto" w:fill="auto"/>
          </w:tcPr>
          <w:p w:rsidR="00A94DA9" w:rsidRPr="00A94DA9" w:rsidRDefault="00A94DA9" w:rsidP="003B2491">
            <w:r w:rsidRPr="00A94DA9">
              <w:t>B, D</w:t>
            </w:r>
          </w:p>
        </w:tc>
      </w:tr>
      <w:tr w:rsidR="00A94DA9" w:rsidRPr="00A94DA9" w:rsidTr="003B2491">
        <w:trPr>
          <w:trHeight w:val="680"/>
        </w:trPr>
        <w:tc>
          <w:tcPr>
            <w:tcW w:w="993" w:type="dxa"/>
            <w:tcBorders>
              <w:bottom w:val="single" w:sz="4" w:space="0" w:color="auto"/>
            </w:tcBorders>
            <w:shd w:val="clear" w:color="auto" w:fill="auto"/>
          </w:tcPr>
          <w:p w:rsidR="00A94DA9" w:rsidRPr="00A94DA9" w:rsidRDefault="00A94DA9" w:rsidP="003B2491">
            <w:r w:rsidRPr="00A94DA9">
              <w:t>N013</w:t>
            </w:r>
          </w:p>
        </w:tc>
        <w:tc>
          <w:tcPr>
            <w:tcW w:w="6660" w:type="dxa"/>
            <w:tcBorders>
              <w:bottom w:val="single" w:sz="4" w:space="0" w:color="auto"/>
            </w:tcBorders>
            <w:shd w:val="clear" w:color="auto" w:fill="auto"/>
          </w:tcPr>
          <w:p w:rsidR="00A94DA9" w:rsidRPr="00A94DA9" w:rsidRDefault="00A94DA9" w:rsidP="003B2491">
            <w:r w:rsidRPr="00A94DA9">
              <w:t>The V-HUB system shall enable the consumer device to broadcast and to receive the rescue message.</w:t>
            </w:r>
          </w:p>
        </w:tc>
        <w:tc>
          <w:tcPr>
            <w:tcW w:w="1703" w:type="dxa"/>
            <w:tcBorders>
              <w:bottom w:val="single" w:sz="4" w:space="0" w:color="auto"/>
            </w:tcBorders>
            <w:shd w:val="clear" w:color="auto" w:fill="auto"/>
          </w:tcPr>
          <w:p w:rsidR="00A94DA9" w:rsidRPr="00A94DA9" w:rsidRDefault="00A94DA9" w:rsidP="003B2491">
            <w:r w:rsidRPr="00A94DA9">
              <w:t>B, D</w:t>
            </w:r>
          </w:p>
        </w:tc>
      </w:tr>
      <w:tr w:rsidR="00A94DA9" w:rsidRPr="00A94DA9" w:rsidTr="003B2491">
        <w:trPr>
          <w:trHeight w:val="680"/>
        </w:trPr>
        <w:tc>
          <w:tcPr>
            <w:tcW w:w="993" w:type="dxa"/>
            <w:shd w:val="clear" w:color="auto" w:fill="FFFFFF"/>
          </w:tcPr>
          <w:p w:rsidR="00A94DA9" w:rsidRPr="00A94DA9" w:rsidRDefault="00A94DA9" w:rsidP="003B2491">
            <w:r w:rsidRPr="00A94DA9">
              <w:t>N014</w:t>
            </w:r>
          </w:p>
        </w:tc>
        <w:tc>
          <w:tcPr>
            <w:tcW w:w="6660" w:type="dxa"/>
            <w:shd w:val="clear" w:color="auto" w:fill="FFFFFF"/>
          </w:tcPr>
          <w:p w:rsidR="00A94DA9" w:rsidRPr="00A94DA9" w:rsidRDefault="00A94DA9" w:rsidP="003B2491">
            <w:r w:rsidRPr="00A94DA9">
              <w:t>The V-HUB system shall enable the vehicle unit to relay (receive and re-broadcast) the rescue message.</w:t>
            </w:r>
          </w:p>
        </w:tc>
        <w:tc>
          <w:tcPr>
            <w:tcW w:w="1703" w:type="dxa"/>
            <w:shd w:val="clear" w:color="auto" w:fill="FFFFFF"/>
          </w:tcPr>
          <w:p w:rsidR="00A94DA9" w:rsidRPr="00A94DA9" w:rsidRDefault="00A94DA9" w:rsidP="003B2491">
            <w:r w:rsidRPr="00A94DA9">
              <w:t>B, D</w:t>
            </w:r>
          </w:p>
        </w:tc>
      </w:tr>
      <w:tr w:rsidR="00A94DA9" w:rsidRPr="00A94DA9" w:rsidTr="003B2491">
        <w:trPr>
          <w:trHeight w:val="680"/>
        </w:trPr>
        <w:tc>
          <w:tcPr>
            <w:tcW w:w="993" w:type="dxa"/>
            <w:shd w:val="clear" w:color="auto" w:fill="FFFFFF"/>
          </w:tcPr>
          <w:p w:rsidR="00A94DA9" w:rsidRPr="00A94DA9" w:rsidRDefault="00A94DA9" w:rsidP="003B2491">
            <w:r w:rsidRPr="00A94DA9">
              <w:t>N015</w:t>
            </w:r>
          </w:p>
        </w:tc>
        <w:tc>
          <w:tcPr>
            <w:tcW w:w="6660" w:type="dxa"/>
            <w:shd w:val="clear" w:color="auto" w:fill="FFFFFF"/>
          </w:tcPr>
          <w:p w:rsidR="00A94DA9" w:rsidRPr="00A94DA9" w:rsidRDefault="00A94DA9" w:rsidP="003B2491">
            <w:r w:rsidRPr="00A94DA9">
              <w:t>The V-HUB system shall enable the information kiosk to broadcast and to receive the rescue message.</w:t>
            </w:r>
          </w:p>
        </w:tc>
        <w:tc>
          <w:tcPr>
            <w:tcW w:w="1703" w:type="dxa"/>
            <w:shd w:val="clear" w:color="auto" w:fill="FFFFFF"/>
          </w:tcPr>
          <w:p w:rsidR="00A94DA9" w:rsidRPr="00A94DA9" w:rsidRDefault="00A94DA9" w:rsidP="003B2491">
            <w:r w:rsidRPr="00A94DA9">
              <w:t>B, D</w:t>
            </w:r>
          </w:p>
        </w:tc>
      </w:tr>
    </w:tbl>
    <w:p w:rsidR="00A94DA9" w:rsidRPr="00A94DA9" w:rsidRDefault="00A94DA9" w:rsidP="003B2491">
      <w:pPr>
        <w:widowControl w:val="0"/>
        <w:spacing w:beforeLines="50" w:before="120"/>
        <w:ind w:left="600" w:hangingChars="250" w:hanging="600"/>
        <w:outlineLvl w:val="1"/>
        <w:rPr>
          <w:b/>
        </w:rPr>
      </w:pPr>
    </w:p>
    <w:p w:rsidR="00A94DA9" w:rsidRPr="00A94DA9" w:rsidRDefault="00A94DA9" w:rsidP="003B2491">
      <w:pPr>
        <w:widowControl w:val="0"/>
        <w:spacing w:beforeLines="50" w:before="120"/>
        <w:ind w:left="843" w:hangingChars="350" w:hanging="843"/>
        <w:outlineLvl w:val="2"/>
        <w:rPr>
          <w:rFonts w:eastAsia="MS PGothic"/>
          <w:b/>
        </w:rPr>
      </w:pPr>
      <w:bookmarkStart w:id="23" w:name="_Toc491346796"/>
      <w:r w:rsidRPr="00A94DA9">
        <w:rPr>
          <w:rFonts w:eastAsia="MS PGothic"/>
          <w:b/>
          <w:lang w:eastAsia="ja-JP"/>
        </w:rPr>
        <w:t>6</w:t>
      </w:r>
      <w:r w:rsidRPr="00A94DA9">
        <w:rPr>
          <w:rFonts w:eastAsia="MS PGothic"/>
          <w:b/>
        </w:rPr>
        <w:t>.2.3.</w:t>
      </w:r>
      <w:r w:rsidRPr="00A94DA9">
        <w:rPr>
          <w:rFonts w:eastAsia="MS PGothic"/>
          <w:b/>
        </w:rPr>
        <w:tab/>
        <w:t>Functional architecture specification</w:t>
      </w:r>
      <w:bookmarkEnd w:id="23"/>
    </w:p>
    <w:p w:rsidR="00A94DA9" w:rsidRPr="00A94DA9" w:rsidRDefault="00A94DA9" w:rsidP="003B2491"/>
    <w:p w:rsidR="00A94DA9" w:rsidRPr="00A94DA9" w:rsidRDefault="00A94DA9" w:rsidP="003B2491">
      <w:pPr>
        <w:jc w:val="center"/>
      </w:pPr>
      <w:r w:rsidRPr="00A94DA9">
        <w:rPr>
          <w:noProof/>
        </w:rPr>
        <w:drawing>
          <wp:inline distT="0" distB="0" distL="0" distR="0" wp14:anchorId="36993015" wp14:editId="2DD66DF9">
            <wp:extent cx="2799080" cy="3323590"/>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9080" cy="3323590"/>
                    </a:xfrm>
                    <a:prstGeom prst="rect">
                      <a:avLst/>
                    </a:prstGeom>
                    <a:noFill/>
                    <a:ln>
                      <a:noFill/>
                    </a:ln>
                  </pic:spPr>
                </pic:pic>
              </a:graphicData>
            </a:graphic>
          </wp:inline>
        </w:drawing>
      </w:r>
    </w:p>
    <w:p w:rsidR="00A94DA9" w:rsidRPr="00A94DA9" w:rsidRDefault="00A94DA9" w:rsidP="003B2491">
      <w:pPr>
        <w:jc w:val="center"/>
      </w:pPr>
    </w:p>
    <w:p w:rsidR="00A94DA9" w:rsidRPr="00A94DA9" w:rsidRDefault="00A94DA9" w:rsidP="003B2491">
      <w:pPr>
        <w:jc w:val="center"/>
        <w:rPr>
          <w:rFonts w:eastAsia="MS PGothic"/>
          <w:b/>
          <w:bCs/>
          <w:kern w:val="16"/>
          <w:lang w:eastAsia="ja-JP"/>
        </w:rPr>
      </w:pPr>
      <w:r w:rsidRPr="00A94DA9">
        <w:rPr>
          <w:rFonts w:eastAsia="MS PGothic"/>
          <w:b/>
          <w:bCs/>
          <w:kern w:val="16"/>
          <w:lang w:eastAsia="ja-JP"/>
        </w:rPr>
        <w:t xml:space="preserve">Fig. </w:t>
      </w:r>
      <w:r w:rsidRPr="00A94DA9">
        <w:rPr>
          <w:rFonts w:eastAsia="MS PGothic"/>
          <w:b/>
          <w:bCs/>
          <w:kern w:val="16"/>
          <w:lang w:eastAsia="ja-JP"/>
        </w:rPr>
        <w:fldChar w:fldCharType="begin"/>
      </w:r>
      <w:r w:rsidRPr="00A94DA9">
        <w:rPr>
          <w:rFonts w:eastAsia="MS PGothic"/>
          <w:b/>
          <w:bCs/>
          <w:kern w:val="16"/>
          <w:lang w:eastAsia="ja-JP"/>
        </w:rPr>
        <w:instrText xml:space="preserve"> SEQ Fig. \* ARABIC </w:instrText>
      </w:r>
      <w:r w:rsidRPr="00A94DA9">
        <w:rPr>
          <w:rFonts w:eastAsia="MS PGothic"/>
          <w:b/>
          <w:bCs/>
          <w:kern w:val="16"/>
          <w:lang w:eastAsia="ja-JP"/>
        </w:rPr>
        <w:fldChar w:fldCharType="separate"/>
      </w:r>
      <w:r w:rsidR="003B2491">
        <w:rPr>
          <w:rFonts w:eastAsia="MS PGothic"/>
          <w:b/>
          <w:bCs/>
          <w:noProof/>
          <w:kern w:val="16"/>
          <w:lang w:eastAsia="ja-JP"/>
        </w:rPr>
        <w:t>3</w:t>
      </w:r>
      <w:r w:rsidRPr="00A94DA9">
        <w:rPr>
          <w:rFonts w:eastAsia="MS PGothic"/>
          <w:b/>
          <w:bCs/>
          <w:noProof/>
          <w:kern w:val="16"/>
          <w:lang w:eastAsia="ja-JP"/>
        </w:rPr>
        <w:fldChar w:fldCharType="end"/>
      </w:r>
      <w:r w:rsidRPr="00A94DA9">
        <w:rPr>
          <w:rFonts w:eastAsia="MS PGothic"/>
          <w:b/>
          <w:bCs/>
          <w:kern w:val="16"/>
          <w:lang w:eastAsia="ja-JP"/>
        </w:rPr>
        <w:t xml:space="preserve"> Functional architecture of beacon interface</w:t>
      </w:r>
    </w:p>
    <w:p w:rsidR="007808DA" w:rsidRDefault="007808DA">
      <w:pPr>
        <w:rPr>
          <w:b/>
          <w:lang w:eastAsia="ja-JP"/>
        </w:rPr>
      </w:pPr>
      <w:bookmarkStart w:id="24" w:name="_Toc491346797"/>
      <w:r>
        <w:rPr>
          <w:b/>
          <w:lang w:eastAsia="ja-JP"/>
        </w:rPr>
        <w:br w:type="page"/>
      </w:r>
    </w:p>
    <w:p w:rsidR="00A94DA9" w:rsidRPr="00A94DA9" w:rsidRDefault="00A94DA9" w:rsidP="003B2491">
      <w:pPr>
        <w:widowControl w:val="0"/>
        <w:spacing w:beforeLines="50" w:before="120"/>
        <w:ind w:left="600" w:hangingChars="250" w:hanging="600"/>
        <w:outlineLvl w:val="1"/>
        <w:rPr>
          <w:b/>
        </w:rPr>
      </w:pPr>
      <w:r w:rsidRPr="00A94DA9">
        <w:rPr>
          <w:b/>
          <w:lang w:eastAsia="ja-JP"/>
        </w:rPr>
        <w:lastRenderedPageBreak/>
        <w:t>6</w:t>
      </w:r>
      <w:r w:rsidRPr="00A94DA9">
        <w:rPr>
          <w:b/>
        </w:rPr>
        <w:t>.3.</w:t>
      </w:r>
      <w:r w:rsidRPr="00A94DA9">
        <w:rPr>
          <w:b/>
        </w:rPr>
        <w:tab/>
        <w:t>Satellite</w:t>
      </w:r>
      <w:bookmarkEnd w:id="24"/>
    </w:p>
    <w:p w:rsidR="00A94DA9" w:rsidRPr="00A94DA9" w:rsidRDefault="00A94DA9" w:rsidP="003B2491">
      <w:pPr>
        <w:widowControl w:val="0"/>
        <w:spacing w:beforeLines="50" w:before="120"/>
        <w:ind w:left="843" w:hangingChars="350" w:hanging="843"/>
        <w:outlineLvl w:val="2"/>
        <w:rPr>
          <w:rFonts w:eastAsia="MS PGothic"/>
          <w:b/>
        </w:rPr>
      </w:pPr>
      <w:bookmarkStart w:id="25" w:name="_Toc491346798"/>
      <w:r w:rsidRPr="00A94DA9">
        <w:rPr>
          <w:rFonts w:eastAsia="MS PGothic"/>
          <w:b/>
          <w:lang w:eastAsia="ja-JP"/>
        </w:rPr>
        <w:t>6</w:t>
      </w:r>
      <w:r w:rsidRPr="00A94DA9">
        <w:rPr>
          <w:rFonts w:eastAsia="MS PGothic"/>
          <w:b/>
        </w:rPr>
        <w:t>.3.1.</w:t>
      </w:r>
      <w:r w:rsidRPr="00A94DA9">
        <w:rPr>
          <w:rFonts w:eastAsia="MS PGothic"/>
          <w:b/>
        </w:rPr>
        <w:tab/>
        <w:t>Description</w:t>
      </w:r>
      <w:bookmarkEnd w:id="25"/>
    </w:p>
    <w:p w:rsidR="00A94DA9" w:rsidRPr="00A94DA9" w:rsidRDefault="00A94DA9" w:rsidP="003B2491">
      <w:pPr>
        <w:spacing w:beforeLines="50" w:before="120"/>
        <w:jc w:val="both"/>
        <w:rPr>
          <w:lang w:eastAsia="ja-JP"/>
        </w:rPr>
      </w:pPr>
      <w:r w:rsidRPr="00A94DA9">
        <w:rPr>
          <w:lang w:eastAsia="ja-JP"/>
        </w:rPr>
        <w:t>Satellite Network Interface is used for providing robust communication line to other networks outside the V-HUB system.</w:t>
      </w:r>
    </w:p>
    <w:p w:rsidR="00A94DA9" w:rsidRPr="00A94DA9" w:rsidRDefault="00A94DA9" w:rsidP="003B2491">
      <w:pPr>
        <w:spacing w:beforeLines="50" w:before="120"/>
        <w:jc w:val="both"/>
        <w:rPr>
          <w:lang w:eastAsia="ja-JP"/>
        </w:rPr>
      </w:pPr>
      <w:r w:rsidRPr="00A94DA9">
        <w:rPr>
          <w:lang w:eastAsia="ja-JP"/>
        </w:rPr>
        <w:t>In a typical regulatory environment, high power satellite communication requires a trained and licensed person to operate the terminal. However, in a case of disaster obtaining such personal at the right site will be extremely difficult. Therefore the V-HUB system must deploy a VSAT system, which is a system that uses low power satellite communication equipment that does not require trained and licensed personal to operate the terminal.</w:t>
      </w:r>
    </w:p>
    <w:p w:rsidR="00A94DA9" w:rsidRPr="00A94DA9" w:rsidRDefault="00A94DA9" w:rsidP="003B2491">
      <w:pPr>
        <w:spacing w:beforeLines="50" w:before="120"/>
        <w:jc w:val="both"/>
        <w:rPr>
          <w:lang w:eastAsia="ja-JP"/>
        </w:rPr>
      </w:pPr>
      <w:r w:rsidRPr="00A94DA9">
        <w:rPr>
          <w:lang w:eastAsia="ja-JP"/>
        </w:rPr>
        <w:t>The VSAT system is constructed by terminals with satellite antenna, satellites and satellite gateways. The terminal will be deployed on to the vehicle unit and the information kiosk. The satellite gateway is an entity that will control the remote terminal and become the gateway to connect to the internet. In order to secure robust communication a backup the satellite gateway is needed.</w:t>
      </w:r>
    </w:p>
    <w:p w:rsidR="00A94DA9" w:rsidRPr="00A94DA9" w:rsidRDefault="00A94DA9" w:rsidP="003B2491">
      <w:pPr>
        <w:widowControl w:val="0"/>
        <w:spacing w:beforeLines="50" w:before="120"/>
        <w:ind w:left="843" w:hangingChars="350" w:hanging="843"/>
        <w:outlineLvl w:val="2"/>
        <w:rPr>
          <w:rFonts w:eastAsia="MS PGothic"/>
          <w:b/>
        </w:rPr>
      </w:pPr>
      <w:bookmarkStart w:id="26" w:name="_Toc491346799"/>
      <w:r w:rsidRPr="00A94DA9">
        <w:rPr>
          <w:rFonts w:eastAsia="MS PGothic"/>
          <w:b/>
          <w:lang w:eastAsia="ja-JP"/>
        </w:rPr>
        <w:t>6</w:t>
      </w:r>
      <w:r w:rsidRPr="00A94DA9">
        <w:rPr>
          <w:rFonts w:eastAsia="MS PGothic"/>
          <w:b/>
        </w:rPr>
        <w:t>.3.2.</w:t>
      </w:r>
      <w:r w:rsidRPr="00A94DA9">
        <w:rPr>
          <w:rFonts w:eastAsia="MS PGothic"/>
          <w:b/>
        </w:rPr>
        <w:tab/>
        <w:t>Technical requirement</w:t>
      </w:r>
      <w:bookmarkEnd w:id="26"/>
    </w:p>
    <w:p w:rsidR="00A94DA9" w:rsidRPr="00A94DA9" w:rsidRDefault="00A94DA9" w:rsidP="003B2491"/>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49"/>
        <w:gridCol w:w="1873"/>
      </w:tblGrid>
      <w:tr w:rsidR="00A94DA9" w:rsidRPr="00A94DA9" w:rsidTr="003B2491">
        <w:tc>
          <w:tcPr>
            <w:tcW w:w="1021" w:type="dxa"/>
            <w:shd w:val="clear" w:color="auto" w:fill="auto"/>
          </w:tcPr>
          <w:p w:rsidR="00A94DA9" w:rsidRPr="00A94DA9" w:rsidRDefault="00A94DA9" w:rsidP="003B2491">
            <w:pPr>
              <w:jc w:val="center"/>
            </w:pPr>
            <w:r w:rsidRPr="00A94DA9">
              <w:t>ID</w:t>
            </w:r>
          </w:p>
        </w:tc>
        <w:tc>
          <w:tcPr>
            <w:tcW w:w="6349" w:type="dxa"/>
            <w:shd w:val="clear" w:color="auto" w:fill="auto"/>
          </w:tcPr>
          <w:p w:rsidR="00A94DA9" w:rsidRPr="00A94DA9" w:rsidRDefault="00A94DA9" w:rsidP="003B2491">
            <w:pPr>
              <w:jc w:val="center"/>
            </w:pPr>
            <w:r w:rsidRPr="00A94DA9">
              <w:t>Technical requirement</w:t>
            </w:r>
          </w:p>
        </w:tc>
        <w:tc>
          <w:tcPr>
            <w:tcW w:w="1873" w:type="dxa"/>
            <w:shd w:val="clear" w:color="auto" w:fill="auto"/>
          </w:tcPr>
          <w:p w:rsidR="00A94DA9" w:rsidRPr="00A94DA9" w:rsidRDefault="00A94DA9" w:rsidP="003B2491">
            <w:pPr>
              <w:jc w:val="center"/>
            </w:pPr>
            <w:r w:rsidRPr="00A94DA9">
              <w:t>Use case</w:t>
            </w:r>
          </w:p>
        </w:tc>
      </w:tr>
      <w:tr w:rsidR="00A94DA9" w:rsidRPr="00A94DA9" w:rsidTr="003B2491">
        <w:trPr>
          <w:trHeight w:val="907"/>
        </w:trPr>
        <w:tc>
          <w:tcPr>
            <w:tcW w:w="1021" w:type="dxa"/>
            <w:shd w:val="clear" w:color="auto" w:fill="auto"/>
          </w:tcPr>
          <w:p w:rsidR="00A94DA9" w:rsidRPr="00A94DA9" w:rsidRDefault="00A94DA9" w:rsidP="003B2491">
            <w:r w:rsidRPr="00A94DA9">
              <w:t>N016</w:t>
            </w:r>
          </w:p>
        </w:tc>
        <w:tc>
          <w:tcPr>
            <w:tcW w:w="6349" w:type="dxa"/>
            <w:shd w:val="clear" w:color="auto" w:fill="auto"/>
          </w:tcPr>
          <w:p w:rsidR="00A94DA9" w:rsidRPr="00A94DA9" w:rsidRDefault="00A94DA9" w:rsidP="003B2491">
            <w:r w:rsidRPr="00A94DA9">
              <w:t>The V-HUB system shall have the V-SAT system that consists of the information kiosks/the vehicle units, satellites, satellite gateways and the internet.</w:t>
            </w:r>
          </w:p>
        </w:tc>
        <w:tc>
          <w:tcPr>
            <w:tcW w:w="1873" w:type="dxa"/>
            <w:shd w:val="clear" w:color="auto" w:fill="auto"/>
          </w:tcPr>
          <w:p w:rsidR="00A94DA9" w:rsidRPr="00A94DA9" w:rsidRDefault="00A94DA9" w:rsidP="003B2491">
            <w:r w:rsidRPr="00A94DA9">
              <w:t>A, B, C, D</w:t>
            </w:r>
          </w:p>
        </w:tc>
      </w:tr>
      <w:tr w:rsidR="00A94DA9" w:rsidRPr="00A94DA9" w:rsidTr="003B2491">
        <w:trPr>
          <w:trHeight w:val="340"/>
        </w:trPr>
        <w:tc>
          <w:tcPr>
            <w:tcW w:w="1021" w:type="dxa"/>
            <w:shd w:val="clear" w:color="auto" w:fill="auto"/>
          </w:tcPr>
          <w:p w:rsidR="00A94DA9" w:rsidRPr="00A94DA9" w:rsidRDefault="00A94DA9" w:rsidP="003B2491">
            <w:r w:rsidRPr="00A94DA9">
              <w:t>N017</w:t>
            </w:r>
          </w:p>
        </w:tc>
        <w:tc>
          <w:tcPr>
            <w:tcW w:w="6349" w:type="dxa"/>
            <w:shd w:val="clear" w:color="auto" w:fill="auto"/>
          </w:tcPr>
          <w:p w:rsidR="00A94DA9" w:rsidRPr="00A94DA9" w:rsidRDefault="00A94DA9" w:rsidP="003B2491">
            <w:r w:rsidRPr="00A94DA9">
              <w:t>The V-HUB system shall have the satellite in the sky.</w:t>
            </w:r>
          </w:p>
        </w:tc>
        <w:tc>
          <w:tcPr>
            <w:tcW w:w="1873" w:type="dxa"/>
            <w:shd w:val="clear" w:color="auto" w:fill="auto"/>
          </w:tcPr>
          <w:p w:rsidR="00A94DA9" w:rsidRPr="00A94DA9" w:rsidRDefault="00A94DA9" w:rsidP="003B2491">
            <w:r w:rsidRPr="00A94DA9">
              <w:t>A, B, C, D</w:t>
            </w:r>
          </w:p>
        </w:tc>
      </w:tr>
      <w:tr w:rsidR="00A94DA9" w:rsidRPr="00A94DA9" w:rsidTr="003B2491">
        <w:trPr>
          <w:trHeight w:val="680"/>
        </w:trPr>
        <w:tc>
          <w:tcPr>
            <w:tcW w:w="1021" w:type="dxa"/>
            <w:shd w:val="clear" w:color="auto" w:fill="auto"/>
          </w:tcPr>
          <w:p w:rsidR="00A94DA9" w:rsidRPr="00A94DA9" w:rsidRDefault="00A94DA9" w:rsidP="003B2491">
            <w:r w:rsidRPr="00A94DA9">
              <w:t>N018</w:t>
            </w:r>
          </w:p>
        </w:tc>
        <w:tc>
          <w:tcPr>
            <w:tcW w:w="6349" w:type="dxa"/>
            <w:shd w:val="clear" w:color="auto" w:fill="auto"/>
          </w:tcPr>
          <w:p w:rsidR="00A94DA9" w:rsidRPr="00A94DA9" w:rsidRDefault="00A94DA9" w:rsidP="003B2491">
            <w:r w:rsidRPr="00A94DA9">
              <w:t>The V-HUB system shall have the satellite gateway outside the disaster area that connects to the internet.</w:t>
            </w:r>
          </w:p>
        </w:tc>
        <w:tc>
          <w:tcPr>
            <w:tcW w:w="1873" w:type="dxa"/>
            <w:shd w:val="clear" w:color="auto" w:fill="auto"/>
          </w:tcPr>
          <w:p w:rsidR="00A94DA9" w:rsidRPr="00A94DA9" w:rsidRDefault="00A94DA9" w:rsidP="003B2491">
            <w:r w:rsidRPr="00A94DA9">
              <w:t>A, B, C, D</w:t>
            </w:r>
          </w:p>
        </w:tc>
      </w:tr>
      <w:tr w:rsidR="00A94DA9" w:rsidRPr="00A94DA9" w:rsidTr="003B2491">
        <w:trPr>
          <w:trHeight w:val="907"/>
        </w:trPr>
        <w:tc>
          <w:tcPr>
            <w:tcW w:w="1021" w:type="dxa"/>
            <w:shd w:val="clear" w:color="auto" w:fill="auto"/>
          </w:tcPr>
          <w:p w:rsidR="00A94DA9" w:rsidRPr="00A94DA9" w:rsidRDefault="00A94DA9" w:rsidP="003B2491">
            <w:r w:rsidRPr="00A94DA9">
              <w:t>N019</w:t>
            </w:r>
          </w:p>
        </w:tc>
        <w:tc>
          <w:tcPr>
            <w:tcW w:w="6349" w:type="dxa"/>
            <w:shd w:val="clear" w:color="auto" w:fill="auto"/>
          </w:tcPr>
          <w:p w:rsidR="00A94DA9" w:rsidRPr="00A94DA9" w:rsidRDefault="00A94DA9" w:rsidP="003B2491">
            <w:r w:rsidRPr="00A94DA9">
              <w:t>The V-HUB system shall enable the satellite gateway to have back up equipment including site diversity to avoid service down time.</w:t>
            </w:r>
          </w:p>
        </w:tc>
        <w:tc>
          <w:tcPr>
            <w:tcW w:w="1873" w:type="dxa"/>
            <w:shd w:val="clear" w:color="auto" w:fill="auto"/>
          </w:tcPr>
          <w:p w:rsidR="00A94DA9" w:rsidRPr="00A94DA9" w:rsidRDefault="00A94DA9" w:rsidP="003B2491">
            <w:r w:rsidRPr="00A94DA9">
              <w:t>A, B, C, D</w:t>
            </w:r>
          </w:p>
        </w:tc>
      </w:tr>
      <w:tr w:rsidR="00A94DA9" w:rsidRPr="00A94DA9" w:rsidTr="003B2491">
        <w:trPr>
          <w:trHeight w:val="1247"/>
        </w:trPr>
        <w:tc>
          <w:tcPr>
            <w:tcW w:w="1021" w:type="dxa"/>
            <w:shd w:val="clear" w:color="auto" w:fill="auto"/>
          </w:tcPr>
          <w:p w:rsidR="00A94DA9" w:rsidRPr="00A94DA9" w:rsidRDefault="00A94DA9" w:rsidP="003B2491">
            <w:r w:rsidRPr="00A94DA9">
              <w:t>N020</w:t>
            </w:r>
          </w:p>
        </w:tc>
        <w:tc>
          <w:tcPr>
            <w:tcW w:w="6349" w:type="dxa"/>
            <w:shd w:val="clear" w:color="auto" w:fill="auto"/>
          </w:tcPr>
          <w:p w:rsidR="00A94DA9" w:rsidRPr="00A94DA9" w:rsidRDefault="00A94DA9" w:rsidP="003B2491">
            <w:r w:rsidRPr="00A94DA9">
              <w:t>The V-HUB system shall enable the information kiosk, the vehicle unit and the satellite gateway to have a terminal with satellite antenna in order to connect to the satellite.</w:t>
            </w:r>
          </w:p>
        </w:tc>
        <w:tc>
          <w:tcPr>
            <w:tcW w:w="1873" w:type="dxa"/>
            <w:shd w:val="clear" w:color="auto" w:fill="auto"/>
          </w:tcPr>
          <w:p w:rsidR="00A94DA9" w:rsidRPr="00A94DA9" w:rsidRDefault="00A94DA9" w:rsidP="003B2491">
            <w:r w:rsidRPr="00A94DA9">
              <w:t>A, B, C, D</w:t>
            </w:r>
          </w:p>
        </w:tc>
      </w:tr>
      <w:tr w:rsidR="00A94DA9" w:rsidRPr="00A94DA9" w:rsidTr="003B2491">
        <w:trPr>
          <w:trHeight w:val="680"/>
        </w:trPr>
        <w:tc>
          <w:tcPr>
            <w:tcW w:w="1021" w:type="dxa"/>
            <w:shd w:val="clear" w:color="auto" w:fill="auto"/>
          </w:tcPr>
          <w:p w:rsidR="00A94DA9" w:rsidRPr="00A94DA9" w:rsidRDefault="00A94DA9" w:rsidP="003B2491">
            <w:r w:rsidRPr="00A94DA9">
              <w:t>N021</w:t>
            </w:r>
          </w:p>
        </w:tc>
        <w:tc>
          <w:tcPr>
            <w:tcW w:w="6349" w:type="dxa"/>
            <w:shd w:val="clear" w:color="auto" w:fill="auto"/>
          </w:tcPr>
          <w:p w:rsidR="00A94DA9" w:rsidRPr="00A94DA9" w:rsidRDefault="00A94DA9" w:rsidP="003B2491">
            <w:r w:rsidRPr="00A94DA9">
              <w:t>The V-HUB system shall enable the terminal to use the pre-assigned IP address.</w:t>
            </w:r>
          </w:p>
        </w:tc>
        <w:tc>
          <w:tcPr>
            <w:tcW w:w="1873" w:type="dxa"/>
            <w:shd w:val="clear" w:color="auto" w:fill="auto"/>
          </w:tcPr>
          <w:p w:rsidR="00A94DA9" w:rsidRPr="00A94DA9" w:rsidRDefault="00A94DA9" w:rsidP="003B2491">
            <w:r w:rsidRPr="00A94DA9">
              <w:t>A, B, C, D</w:t>
            </w:r>
          </w:p>
        </w:tc>
      </w:tr>
      <w:tr w:rsidR="00A94DA9" w:rsidRPr="00A94DA9" w:rsidTr="003B2491">
        <w:trPr>
          <w:trHeight w:val="907"/>
        </w:trPr>
        <w:tc>
          <w:tcPr>
            <w:tcW w:w="1021" w:type="dxa"/>
            <w:shd w:val="clear" w:color="auto" w:fill="auto"/>
          </w:tcPr>
          <w:p w:rsidR="00A94DA9" w:rsidRPr="00A94DA9" w:rsidRDefault="00A94DA9" w:rsidP="003B2491">
            <w:r w:rsidRPr="00A94DA9">
              <w:t>N022</w:t>
            </w:r>
          </w:p>
        </w:tc>
        <w:tc>
          <w:tcPr>
            <w:tcW w:w="6349" w:type="dxa"/>
            <w:shd w:val="clear" w:color="auto" w:fill="auto"/>
          </w:tcPr>
          <w:p w:rsidR="00A94DA9" w:rsidRPr="00A94DA9" w:rsidRDefault="00A94DA9" w:rsidP="003B2491">
            <w:r w:rsidRPr="00A94DA9">
              <w:t>The V-HUB system shall enable the VSAT system to deliver the data between the information kiosk/the vehicle unit and the internet.</w:t>
            </w:r>
          </w:p>
        </w:tc>
        <w:tc>
          <w:tcPr>
            <w:tcW w:w="1873" w:type="dxa"/>
            <w:shd w:val="clear" w:color="auto" w:fill="auto"/>
          </w:tcPr>
          <w:p w:rsidR="00A94DA9" w:rsidRPr="00A94DA9" w:rsidRDefault="00A94DA9" w:rsidP="003B2491">
            <w:r w:rsidRPr="00A94DA9">
              <w:t>A, B, C, D</w:t>
            </w:r>
          </w:p>
        </w:tc>
      </w:tr>
      <w:tr w:rsidR="00A94DA9" w:rsidRPr="00A94DA9" w:rsidTr="003B2491">
        <w:trPr>
          <w:trHeight w:val="680"/>
        </w:trPr>
        <w:tc>
          <w:tcPr>
            <w:tcW w:w="1021" w:type="dxa"/>
            <w:shd w:val="clear" w:color="auto" w:fill="auto"/>
          </w:tcPr>
          <w:p w:rsidR="00A94DA9" w:rsidRPr="00A94DA9" w:rsidRDefault="00A94DA9" w:rsidP="003B2491">
            <w:r w:rsidRPr="00A94DA9">
              <w:t>N023</w:t>
            </w:r>
          </w:p>
        </w:tc>
        <w:tc>
          <w:tcPr>
            <w:tcW w:w="6349" w:type="dxa"/>
            <w:shd w:val="clear" w:color="auto" w:fill="auto"/>
          </w:tcPr>
          <w:p w:rsidR="00A94DA9" w:rsidRPr="00A94DA9" w:rsidRDefault="00A94DA9" w:rsidP="003B2491">
            <w:r w:rsidRPr="00A94DA9">
              <w:t>The V-HUB system shall enable the VSAT system to maintain designated capacity.</w:t>
            </w:r>
          </w:p>
        </w:tc>
        <w:tc>
          <w:tcPr>
            <w:tcW w:w="1873" w:type="dxa"/>
            <w:shd w:val="clear" w:color="auto" w:fill="auto"/>
          </w:tcPr>
          <w:p w:rsidR="00A94DA9" w:rsidRPr="00A94DA9" w:rsidRDefault="00A94DA9" w:rsidP="003B2491">
            <w:r w:rsidRPr="00A94DA9">
              <w:t>A, B, C, D</w:t>
            </w:r>
          </w:p>
        </w:tc>
      </w:tr>
    </w:tbl>
    <w:p w:rsidR="00A94DA9" w:rsidRPr="00A94DA9" w:rsidRDefault="00A94DA9" w:rsidP="003B2491">
      <w:pPr>
        <w:rPr>
          <w:lang w:eastAsia="ja-JP"/>
        </w:rPr>
      </w:pPr>
    </w:p>
    <w:p w:rsidR="00A94DA9" w:rsidRPr="00A94DA9" w:rsidRDefault="00A94DA9" w:rsidP="003B2491">
      <w:pPr>
        <w:rPr>
          <w:lang w:eastAsia="ja-JP"/>
        </w:rPr>
      </w:pPr>
      <w:r w:rsidRPr="00A94DA9">
        <w:rPr>
          <w:lang w:eastAsia="ja-JP"/>
        </w:rPr>
        <w:br w:type="page"/>
      </w:r>
    </w:p>
    <w:p w:rsidR="00A94DA9" w:rsidRPr="00A94DA9" w:rsidRDefault="00A94DA9" w:rsidP="003B2491">
      <w:pPr>
        <w:widowControl w:val="0"/>
        <w:spacing w:beforeLines="50" w:before="120"/>
        <w:ind w:left="843" w:hangingChars="350" w:hanging="843"/>
        <w:outlineLvl w:val="2"/>
        <w:rPr>
          <w:rFonts w:eastAsia="MS PGothic"/>
          <w:b/>
        </w:rPr>
      </w:pPr>
      <w:bookmarkStart w:id="27" w:name="_Toc491346800"/>
      <w:r w:rsidRPr="00A94DA9">
        <w:rPr>
          <w:rFonts w:eastAsia="MS PGothic"/>
          <w:b/>
          <w:lang w:eastAsia="ja-JP"/>
        </w:rPr>
        <w:lastRenderedPageBreak/>
        <w:t>6</w:t>
      </w:r>
      <w:r w:rsidRPr="00A94DA9">
        <w:rPr>
          <w:rFonts w:eastAsia="MS PGothic"/>
          <w:b/>
        </w:rPr>
        <w:t>.3.3.</w:t>
      </w:r>
      <w:r w:rsidRPr="00A94DA9">
        <w:rPr>
          <w:rFonts w:eastAsia="MS PGothic"/>
          <w:b/>
        </w:rPr>
        <w:tab/>
        <w:t>Functional architecture specification</w:t>
      </w:r>
      <w:bookmarkEnd w:id="27"/>
    </w:p>
    <w:p w:rsidR="00A94DA9" w:rsidRPr="00A94DA9" w:rsidRDefault="00A94DA9" w:rsidP="003B2491"/>
    <w:p w:rsidR="00A94DA9" w:rsidRPr="00A94DA9" w:rsidRDefault="00A94DA9" w:rsidP="003B2491">
      <w:pPr>
        <w:jc w:val="center"/>
      </w:pPr>
      <w:r w:rsidRPr="00A94DA9">
        <w:rPr>
          <w:noProof/>
        </w:rPr>
        <w:drawing>
          <wp:inline distT="0" distB="0" distL="0" distR="0" wp14:anchorId="1645A2DB" wp14:editId="08856448">
            <wp:extent cx="5939790" cy="2440940"/>
            <wp:effectExtent l="0" t="0" r="381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9790" cy="2440940"/>
                    </a:xfrm>
                    <a:prstGeom prst="rect">
                      <a:avLst/>
                    </a:prstGeom>
                    <a:noFill/>
                    <a:ln>
                      <a:noFill/>
                    </a:ln>
                  </pic:spPr>
                </pic:pic>
              </a:graphicData>
            </a:graphic>
          </wp:inline>
        </w:drawing>
      </w:r>
    </w:p>
    <w:p w:rsidR="00A94DA9" w:rsidRPr="00A94DA9" w:rsidRDefault="00A94DA9" w:rsidP="003B2491">
      <w:pPr>
        <w:jc w:val="center"/>
      </w:pPr>
    </w:p>
    <w:p w:rsidR="00A94DA9" w:rsidRPr="00A94DA9" w:rsidRDefault="00A94DA9" w:rsidP="003B2491">
      <w:pPr>
        <w:jc w:val="center"/>
        <w:rPr>
          <w:rFonts w:eastAsia="MS PGothic"/>
          <w:b/>
          <w:bCs/>
          <w:kern w:val="16"/>
          <w:lang w:eastAsia="ja-JP"/>
        </w:rPr>
      </w:pPr>
      <w:r w:rsidRPr="00A94DA9">
        <w:rPr>
          <w:rFonts w:eastAsia="MS PGothic"/>
          <w:b/>
          <w:bCs/>
          <w:kern w:val="16"/>
          <w:lang w:eastAsia="ja-JP"/>
        </w:rPr>
        <w:t xml:space="preserve">Fig. </w:t>
      </w:r>
      <w:r w:rsidRPr="00A94DA9">
        <w:rPr>
          <w:rFonts w:eastAsia="MS PGothic"/>
          <w:b/>
          <w:bCs/>
          <w:kern w:val="16"/>
          <w:lang w:eastAsia="ja-JP"/>
        </w:rPr>
        <w:fldChar w:fldCharType="begin"/>
      </w:r>
      <w:r w:rsidRPr="00A94DA9">
        <w:rPr>
          <w:rFonts w:eastAsia="MS PGothic"/>
          <w:b/>
          <w:bCs/>
          <w:kern w:val="16"/>
          <w:lang w:eastAsia="ja-JP"/>
        </w:rPr>
        <w:instrText xml:space="preserve"> SEQ Fig. \* ARABIC </w:instrText>
      </w:r>
      <w:r w:rsidRPr="00A94DA9">
        <w:rPr>
          <w:rFonts w:eastAsia="MS PGothic"/>
          <w:b/>
          <w:bCs/>
          <w:kern w:val="16"/>
          <w:lang w:eastAsia="ja-JP"/>
        </w:rPr>
        <w:fldChar w:fldCharType="separate"/>
      </w:r>
      <w:r w:rsidR="003B2491">
        <w:rPr>
          <w:rFonts w:eastAsia="MS PGothic"/>
          <w:b/>
          <w:bCs/>
          <w:noProof/>
          <w:kern w:val="16"/>
          <w:lang w:eastAsia="ja-JP"/>
        </w:rPr>
        <w:t>4</w:t>
      </w:r>
      <w:r w:rsidRPr="00A94DA9">
        <w:rPr>
          <w:rFonts w:eastAsia="MS PGothic"/>
          <w:b/>
          <w:bCs/>
          <w:noProof/>
          <w:kern w:val="16"/>
          <w:lang w:eastAsia="ja-JP"/>
        </w:rPr>
        <w:fldChar w:fldCharType="end"/>
      </w:r>
      <w:r w:rsidRPr="00A94DA9">
        <w:rPr>
          <w:rFonts w:eastAsia="MS PGothic"/>
          <w:b/>
          <w:bCs/>
          <w:kern w:val="16"/>
          <w:lang w:eastAsia="ja-JP"/>
        </w:rPr>
        <w:t xml:space="preserve"> Functional architecture of satellite interface</w:t>
      </w:r>
    </w:p>
    <w:p w:rsidR="00A94DA9" w:rsidRPr="00A94DA9" w:rsidRDefault="00A94DA9" w:rsidP="003B2491"/>
    <w:p w:rsidR="00A94DA9" w:rsidRPr="00A94DA9" w:rsidRDefault="00A94DA9" w:rsidP="003B2491">
      <w:pPr>
        <w:widowControl w:val="0"/>
        <w:spacing w:beforeLines="50" w:before="120"/>
        <w:ind w:left="600" w:hangingChars="250" w:hanging="600"/>
        <w:outlineLvl w:val="1"/>
        <w:rPr>
          <w:b/>
        </w:rPr>
      </w:pPr>
      <w:bookmarkStart w:id="28" w:name="_Toc491346801"/>
      <w:r w:rsidRPr="00A94DA9">
        <w:rPr>
          <w:b/>
          <w:lang w:eastAsia="ja-JP"/>
        </w:rPr>
        <w:t>6</w:t>
      </w:r>
      <w:r w:rsidRPr="00A94DA9">
        <w:rPr>
          <w:b/>
        </w:rPr>
        <w:t>.4.</w:t>
      </w:r>
      <w:r w:rsidRPr="00A94DA9">
        <w:rPr>
          <w:b/>
        </w:rPr>
        <w:tab/>
        <w:t>White space</w:t>
      </w:r>
      <w:bookmarkEnd w:id="28"/>
    </w:p>
    <w:p w:rsidR="00A94DA9" w:rsidRPr="00A94DA9" w:rsidRDefault="00A94DA9" w:rsidP="003B2491">
      <w:pPr>
        <w:widowControl w:val="0"/>
        <w:spacing w:beforeLines="50" w:before="120"/>
        <w:ind w:left="843" w:hangingChars="350" w:hanging="843"/>
        <w:outlineLvl w:val="2"/>
        <w:rPr>
          <w:rFonts w:eastAsia="MS PGothic"/>
          <w:b/>
        </w:rPr>
      </w:pPr>
      <w:bookmarkStart w:id="29" w:name="_Toc491346802"/>
      <w:r w:rsidRPr="00A94DA9">
        <w:rPr>
          <w:rFonts w:eastAsia="MS PGothic"/>
          <w:b/>
          <w:lang w:eastAsia="ja-JP"/>
        </w:rPr>
        <w:t>6</w:t>
      </w:r>
      <w:r w:rsidRPr="00A94DA9">
        <w:rPr>
          <w:rFonts w:eastAsia="MS PGothic"/>
          <w:b/>
        </w:rPr>
        <w:t>.4.1.</w:t>
      </w:r>
      <w:r w:rsidRPr="00A94DA9">
        <w:rPr>
          <w:rFonts w:eastAsia="MS PGothic"/>
          <w:b/>
        </w:rPr>
        <w:tab/>
        <w:t>Description</w:t>
      </w:r>
      <w:bookmarkEnd w:id="29"/>
    </w:p>
    <w:p w:rsidR="00A94DA9" w:rsidRPr="00A94DA9" w:rsidRDefault="00A94DA9" w:rsidP="003B2491">
      <w:pPr>
        <w:spacing w:beforeLines="50" w:before="120"/>
        <w:jc w:val="both"/>
        <w:rPr>
          <w:lang w:eastAsia="ja-JP"/>
        </w:rPr>
      </w:pPr>
      <w:r w:rsidRPr="00A94DA9">
        <w:rPr>
          <w:lang w:eastAsia="ja-JP"/>
        </w:rPr>
        <w:t>The VHUB system may use the government specified frequency such as VHF. The VHUB system dynamically finds/utilizes the available white space typically for long-range (10-17 km) communications for isolated disaster areas. The use case may follow technical requirement of VSAT and the specification can be developed in the future.</w:t>
      </w:r>
    </w:p>
    <w:p w:rsidR="00A94DA9" w:rsidRPr="00A94DA9" w:rsidRDefault="00A94DA9" w:rsidP="003B2491">
      <w:pPr>
        <w:widowControl w:val="0"/>
        <w:spacing w:beforeLines="50" w:before="120"/>
        <w:ind w:left="843" w:hangingChars="350" w:hanging="843"/>
        <w:outlineLvl w:val="2"/>
        <w:rPr>
          <w:rFonts w:eastAsia="MS PGothic"/>
          <w:b/>
        </w:rPr>
      </w:pPr>
      <w:bookmarkStart w:id="30" w:name="_Toc491346803"/>
      <w:r w:rsidRPr="00A94DA9">
        <w:rPr>
          <w:rFonts w:eastAsia="MS PGothic"/>
          <w:b/>
          <w:lang w:eastAsia="ja-JP"/>
        </w:rPr>
        <w:t>6</w:t>
      </w:r>
      <w:r w:rsidRPr="00A94DA9">
        <w:rPr>
          <w:rFonts w:eastAsia="MS PGothic"/>
          <w:b/>
        </w:rPr>
        <w:t>.4.2.</w:t>
      </w:r>
      <w:r w:rsidRPr="00A94DA9">
        <w:rPr>
          <w:rFonts w:eastAsia="MS PGothic"/>
          <w:b/>
        </w:rPr>
        <w:tab/>
        <w:t>Technical requirement</w:t>
      </w:r>
      <w:bookmarkEnd w:id="30"/>
    </w:p>
    <w:p w:rsidR="00A94DA9" w:rsidRPr="00A94DA9" w:rsidRDefault="00A94DA9" w:rsidP="003B2491">
      <w:pPr>
        <w:spacing w:beforeLines="50" w:before="120"/>
        <w:jc w:val="both"/>
        <w:rPr>
          <w:lang w:eastAsia="ja-JP"/>
        </w:rPr>
      </w:pPr>
      <w:r w:rsidRPr="00A94DA9">
        <w:rPr>
          <w:lang w:eastAsia="ja-JP"/>
        </w:rPr>
        <w:t>To be developed.</w:t>
      </w:r>
    </w:p>
    <w:p w:rsidR="00A94DA9" w:rsidRPr="00A94DA9" w:rsidRDefault="00A94DA9" w:rsidP="003B2491">
      <w:pPr>
        <w:widowControl w:val="0"/>
        <w:spacing w:beforeLines="50" w:before="120"/>
        <w:ind w:left="843" w:hangingChars="350" w:hanging="843"/>
        <w:outlineLvl w:val="2"/>
        <w:rPr>
          <w:rFonts w:eastAsia="MS PGothic"/>
          <w:b/>
        </w:rPr>
      </w:pPr>
      <w:bookmarkStart w:id="31" w:name="_Toc491346804"/>
      <w:r w:rsidRPr="00A94DA9">
        <w:rPr>
          <w:rFonts w:eastAsia="MS PGothic"/>
          <w:b/>
          <w:lang w:eastAsia="ja-JP"/>
        </w:rPr>
        <w:t>6</w:t>
      </w:r>
      <w:r w:rsidRPr="00A94DA9">
        <w:rPr>
          <w:rFonts w:eastAsia="MS PGothic"/>
          <w:b/>
        </w:rPr>
        <w:t>.4.3.</w:t>
      </w:r>
      <w:r w:rsidRPr="00A94DA9">
        <w:rPr>
          <w:rFonts w:eastAsia="MS PGothic"/>
          <w:b/>
        </w:rPr>
        <w:tab/>
        <w:t>Functional architecture specification</w:t>
      </w:r>
      <w:bookmarkEnd w:id="31"/>
    </w:p>
    <w:p w:rsidR="00A94DA9" w:rsidRPr="00A94DA9" w:rsidRDefault="00A94DA9" w:rsidP="003B2491">
      <w:pPr>
        <w:spacing w:beforeLines="50" w:before="120"/>
        <w:jc w:val="both"/>
        <w:rPr>
          <w:lang w:eastAsia="ja-JP"/>
        </w:rPr>
      </w:pPr>
      <w:r w:rsidRPr="00A94DA9">
        <w:rPr>
          <w:lang w:eastAsia="ja-JP"/>
        </w:rPr>
        <w:t>To be developed.</w:t>
      </w:r>
    </w:p>
    <w:p w:rsidR="00A94DA9" w:rsidRPr="00A94DA9" w:rsidRDefault="00A94DA9" w:rsidP="003B2491">
      <w:pPr>
        <w:widowControl w:val="0"/>
        <w:spacing w:beforeLines="50" w:before="120"/>
        <w:ind w:left="600" w:hangingChars="250" w:hanging="600"/>
        <w:outlineLvl w:val="1"/>
        <w:rPr>
          <w:b/>
        </w:rPr>
      </w:pPr>
      <w:bookmarkStart w:id="32" w:name="_Toc491346805"/>
      <w:r w:rsidRPr="00A94DA9">
        <w:rPr>
          <w:b/>
          <w:lang w:eastAsia="ja-JP"/>
        </w:rPr>
        <w:t>6</w:t>
      </w:r>
      <w:r w:rsidRPr="00A94DA9">
        <w:rPr>
          <w:b/>
        </w:rPr>
        <w:t>.5.</w:t>
      </w:r>
      <w:r w:rsidRPr="00A94DA9">
        <w:rPr>
          <w:b/>
        </w:rPr>
        <w:tab/>
        <w:t>Cellular</w:t>
      </w:r>
      <w:bookmarkEnd w:id="32"/>
    </w:p>
    <w:p w:rsidR="00A94DA9" w:rsidRPr="00A94DA9" w:rsidRDefault="00A94DA9" w:rsidP="003B2491">
      <w:pPr>
        <w:widowControl w:val="0"/>
        <w:spacing w:beforeLines="50" w:before="120"/>
        <w:ind w:left="843" w:hangingChars="350" w:hanging="843"/>
        <w:outlineLvl w:val="2"/>
        <w:rPr>
          <w:rFonts w:eastAsia="MS PGothic"/>
          <w:b/>
        </w:rPr>
      </w:pPr>
      <w:bookmarkStart w:id="33" w:name="_Toc491346806"/>
      <w:r w:rsidRPr="00A94DA9">
        <w:rPr>
          <w:rFonts w:eastAsia="MS PGothic"/>
          <w:b/>
          <w:lang w:eastAsia="ja-JP"/>
        </w:rPr>
        <w:t>6</w:t>
      </w:r>
      <w:r w:rsidRPr="00A94DA9">
        <w:rPr>
          <w:rFonts w:eastAsia="MS PGothic"/>
          <w:b/>
        </w:rPr>
        <w:t>.5.1.</w:t>
      </w:r>
      <w:r w:rsidRPr="00A94DA9">
        <w:rPr>
          <w:rFonts w:eastAsia="MS PGothic"/>
          <w:b/>
        </w:rPr>
        <w:tab/>
        <w:t>Description</w:t>
      </w:r>
      <w:bookmarkEnd w:id="33"/>
    </w:p>
    <w:p w:rsidR="00A94DA9" w:rsidRPr="00A94DA9" w:rsidRDefault="00A94DA9" w:rsidP="003B2491">
      <w:pPr>
        <w:spacing w:beforeLines="50" w:before="120"/>
        <w:jc w:val="both"/>
        <w:rPr>
          <w:lang w:eastAsia="ja-JP"/>
        </w:rPr>
      </w:pPr>
      <w:r w:rsidRPr="00A94DA9">
        <w:rPr>
          <w:lang w:eastAsia="ja-JP"/>
        </w:rPr>
        <w:t>The VHUB system may use mobile BTS (base transceiver station) for isolated areas. The specification can be developed in the future.</w:t>
      </w:r>
    </w:p>
    <w:p w:rsidR="00A94DA9" w:rsidRPr="00A94DA9" w:rsidRDefault="00A94DA9" w:rsidP="003B2491">
      <w:pPr>
        <w:widowControl w:val="0"/>
        <w:spacing w:beforeLines="50" w:before="120"/>
        <w:ind w:left="843" w:hangingChars="350" w:hanging="843"/>
        <w:outlineLvl w:val="2"/>
        <w:rPr>
          <w:rFonts w:eastAsia="MS PGothic"/>
          <w:b/>
        </w:rPr>
      </w:pPr>
      <w:bookmarkStart w:id="34" w:name="_Toc491346807"/>
      <w:r w:rsidRPr="00A94DA9">
        <w:rPr>
          <w:rFonts w:eastAsia="MS PGothic"/>
          <w:b/>
          <w:lang w:eastAsia="ja-JP"/>
        </w:rPr>
        <w:t>6</w:t>
      </w:r>
      <w:r w:rsidRPr="00A94DA9">
        <w:rPr>
          <w:rFonts w:eastAsia="MS PGothic"/>
          <w:b/>
        </w:rPr>
        <w:t>.5.2.</w:t>
      </w:r>
      <w:r w:rsidRPr="00A94DA9">
        <w:rPr>
          <w:rFonts w:eastAsia="MS PGothic"/>
          <w:b/>
        </w:rPr>
        <w:tab/>
        <w:t>Technical requirement</w:t>
      </w:r>
      <w:bookmarkEnd w:id="34"/>
    </w:p>
    <w:p w:rsidR="00A94DA9" w:rsidRPr="00A94DA9" w:rsidRDefault="00A94DA9" w:rsidP="003B2491">
      <w:pPr>
        <w:spacing w:beforeLines="50" w:before="120"/>
        <w:jc w:val="both"/>
        <w:rPr>
          <w:lang w:eastAsia="ja-JP"/>
        </w:rPr>
      </w:pPr>
      <w:r w:rsidRPr="00A94DA9">
        <w:rPr>
          <w:lang w:eastAsia="ja-JP"/>
        </w:rPr>
        <w:t>To be developed.</w:t>
      </w:r>
    </w:p>
    <w:p w:rsidR="00A94DA9" w:rsidRPr="00A94DA9" w:rsidRDefault="00A94DA9" w:rsidP="003B2491">
      <w:pPr>
        <w:widowControl w:val="0"/>
        <w:spacing w:beforeLines="50" w:before="120"/>
        <w:ind w:left="843" w:hangingChars="350" w:hanging="843"/>
        <w:outlineLvl w:val="2"/>
        <w:rPr>
          <w:rFonts w:eastAsia="MS PGothic"/>
          <w:b/>
        </w:rPr>
      </w:pPr>
      <w:bookmarkStart w:id="35" w:name="_Toc491346808"/>
      <w:r w:rsidRPr="00A94DA9">
        <w:rPr>
          <w:rFonts w:eastAsia="MS PGothic"/>
          <w:b/>
          <w:lang w:eastAsia="ja-JP"/>
        </w:rPr>
        <w:t>6</w:t>
      </w:r>
      <w:r w:rsidRPr="00A94DA9">
        <w:rPr>
          <w:rFonts w:eastAsia="MS PGothic"/>
          <w:b/>
        </w:rPr>
        <w:t>.5.3.</w:t>
      </w:r>
      <w:r w:rsidRPr="00A94DA9">
        <w:rPr>
          <w:rFonts w:eastAsia="MS PGothic"/>
          <w:b/>
        </w:rPr>
        <w:tab/>
        <w:t>Functional architecture specification</w:t>
      </w:r>
      <w:bookmarkEnd w:id="35"/>
    </w:p>
    <w:p w:rsidR="00A94DA9" w:rsidRPr="00A94DA9" w:rsidRDefault="00A94DA9" w:rsidP="003B2491">
      <w:pPr>
        <w:spacing w:beforeLines="50" w:before="120"/>
        <w:jc w:val="both"/>
        <w:rPr>
          <w:lang w:eastAsia="ja-JP"/>
        </w:rPr>
      </w:pPr>
      <w:r w:rsidRPr="00A94DA9">
        <w:rPr>
          <w:lang w:eastAsia="ja-JP"/>
        </w:rPr>
        <w:t>To be developed. It will include the utilization of DTH (Direct to Home) satellite band.</w:t>
      </w:r>
    </w:p>
    <w:p w:rsidR="00A94DA9" w:rsidRPr="00A94DA9" w:rsidRDefault="00A94DA9" w:rsidP="003B2491">
      <w:pPr>
        <w:spacing w:beforeLines="100" w:before="240"/>
        <w:ind w:left="360" w:hangingChars="150" w:hanging="360"/>
        <w:outlineLvl w:val="0"/>
        <w:rPr>
          <w:b/>
          <w:lang w:eastAsia="ja-JP"/>
        </w:rPr>
      </w:pPr>
      <w:bookmarkStart w:id="36" w:name="_Toc491346809"/>
      <w:r w:rsidRPr="00A94DA9">
        <w:rPr>
          <w:b/>
          <w:lang w:eastAsia="ja-JP"/>
        </w:rPr>
        <w:t>7.</w:t>
      </w:r>
      <w:r w:rsidRPr="00A94DA9">
        <w:rPr>
          <w:b/>
          <w:lang w:eastAsia="ja-JP"/>
        </w:rPr>
        <w:tab/>
        <w:t>Application interfaces</w:t>
      </w:r>
      <w:bookmarkEnd w:id="36"/>
    </w:p>
    <w:p w:rsidR="00A94DA9" w:rsidRPr="00A94DA9" w:rsidRDefault="00A94DA9" w:rsidP="003B2491">
      <w:pPr>
        <w:widowControl w:val="0"/>
        <w:spacing w:beforeLines="50" w:before="120"/>
        <w:ind w:left="600" w:hangingChars="250" w:hanging="600"/>
        <w:outlineLvl w:val="1"/>
        <w:rPr>
          <w:b/>
        </w:rPr>
      </w:pPr>
      <w:bookmarkStart w:id="37" w:name="_Toc491346810"/>
      <w:r w:rsidRPr="00A94DA9">
        <w:rPr>
          <w:b/>
          <w:lang w:eastAsia="ja-JP"/>
        </w:rPr>
        <w:t>7</w:t>
      </w:r>
      <w:r w:rsidRPr="00A94DA9">
        <w:rPr>
          <w:b/>
        </w:rPr>
        <w:t>.1.</w:t>
      </w:r>
      <w:r w:rsidRPr="00A94DA9">
        <w:rPr>
          <w:b/>
        </w:rPr>
        <w:tab/>
        <w:t>Messaging</w:t>
      </w:r>
      <w:bookmarkEnd w:id="37"/>
    </w:p>
    <w:p w:rsidR="00A94DA9" w:rsidRPr="00A94DA9" w:rsidRDefault="00A94DA9" w:rsidP="003B2491">
      <w:pPr>
        <w:widowControl w:val="0"/>
        <w:spacing w:beforeLines="50" w:before="120"/>
        <w:ind w:left="843" w:hangingChars="350" w:hanging="843"/>
        <w:outlineLvl w:val="2"/>
        <w:rPr>
          <w:rFonts w:eastAsia="MS PGothic"/>
          <w:b/>
        </w:rPr>
      </w:pPr>
      <w:bookmarkStart w:id="38" w:name="_Toc491346811"/>
      <w:r w:rsidRPr="00A94DA9">
        <w:rPr>
          <w:rFonts w:eastAsia="MS PGothic"/>
          <w:b/>
          <w:lang w:eastAsia="ja-JP"/>
        </w:rPr>
        <w:t>7</w:t>
      </w:r>
      <w:r w:rsidRPr="00A94DA9">
        <w:rPr>
          <w:rFonts w:eastAsia="MS PGothic"/>
          <w:b/>
        </w:rPr>
        <w:t>.1.1.</w:t>
      </w:r>
      <w:r w:rsidRPr="00A94DA9">
        <w:rPr>
          <w:rFonts w:eastAsia="MS PGothic"/>
          <w:b/>
        </w:rPr>
        <w:tab/>
        <w:t>Description</w:t>
      </w:r>
      <w:bookmarkEnd w:id="38"/>
    </w:p>
    <w:p w:rsidR="00A94DA9" w:rsidRPr="00A94DA9" w:rsidRDefault="00A94DA9" w:rsidP="003B2491">
      <w:pPr>
        <w:spacing w:beforeLines="50" w:before="120"/>
        <w:jc w:val="both"/>
        <w:rPr>
          <w:lang w:eastAsia="ja-JP"/>
        </w:rPr>
      </w:pPr>
      <w:r w:rsidRPr="00A94DA9">
        <w:rPr>
          <w:lang w:eastAsia="ja-JP"/>
        </w:rPr>
        <w:t xml:space="preserve">The messaging application is a general service platform. It may be used by citizens, responders and volunteers. Note that the application is neither intended to be time sensitive nor mission critical. The messaging interface is for asynchronous transfer </w:t>
      </w:r>
      <w:proofErr w:type="gramStart"/>
      <w:r w:rsidRPr="00A94DA9">
        <w:rPr>
          <w:lang w:eastAsia="ja-JP"/>
        </w:rPr>
        <w:t>of  data</w:t>
      </w:r>
      <w:proofErr w:type="gramEnd"/>
      <w:r w:rsidRPr="00A94DA9">
        <w:rPr>
          <w:lang w:eastAsia="ja-JP"/>
        </w:rPr>
        <w:t xml:space="preserve"> such as binary, text, voice, </w:t>
      </w:r>
      <w:r w:rsidRPr="00A94DA9">
        <w:rPr>
          <w:lang w:eastAsia="ja-JP"/>
        </w:rPr>
        <w:lastRenderedPageBreak/>
        <w:t>image and video. This interface is widely used for application such as SMS, SOS signaling, white board, public announcement, phone (E-call), conferencing and search/rescue. The V-HUB system delivers messages among users. There are following four options in which users put their messages into the vehicle unit:</w:t>
      </w:r>
    </w:p>
    <w:p w:rsidR="00A94DA9" w:rsidRPr="00A94DA9" w:rsidRDefault="00A94DA9" w:rsidP="003B2491">
      <w:pPr>
        <w:snapToGrid w:val="0"/>
        <w:spacing w:beforeLines="50" w:before="120"/>
        <w:ind w:leftChars="100" w:left="240"/>
      </w:pPr>
      <w:r w:rsidRPr="00A94DA9">
        <w:t>Web service</w:t>
      </w:r>
      <w:r w:rsidRPr="00A94DA9">
        <w:br/>
      </w:r>
      <w:proofErr w:type="gramStart"/>
      <w:r w:rsidRPr="00A94DA9">
        <w:t>The</w:t>
      </w:r>
      <w:proofErr w:type="gramEnd"/>
      <w:r w:rsidRPr="00A94DA9">
        <w:t xml:space="preserve"> web service is the simplest fashion that does not require users to install any application - just available at the pre-installed web browser. In order to host the service, the vehicle unit must have a web server and a database. In addition, the vehicle unit must show the default web page whichever URLs users indicate.</w:t>
      </w:r>
    </w:p>
    <w:p w:rsidR="00A94DA9" w:rsidRPr="00A94DA9" w:rsidRDefault="00A94DA9" w:rsidP="003B2491">
      <w:pPr>
        <w:snapToGrid w:val="0"/>
        <w:spacing w:beforeLines="50" w:before="120"/>
        <w:ind w:leftChars="100" w:left="240"/>
      </w:pPr>
      <w:r w:rsidRPr="00A94DA9">
        <w:t>Dedicated applications</w:t>
      </w:r>
      <w:r w:rsidRPr="00A94DA9">
        <w:br/>
      </w:r>
      <w:proofErr w:type="gramStart"/>
      <w:r w:rsidRPr="00A94DA9">
        <w:t>The</w:t>
      </w:r>
      <w:proofErr w:type="gramEnd"/>
      <w:r w:rsidRPr="00A94DA9">
        <w:t xml:space="preserve"> dedicated application is mainly for professional use. Though it requires an additional installation, it may offer optimized user interface for professional users and also for challenged users. Since the dedicated application does not limit protocol options, the vehicle unit may also use the web server for it.</w:t>
      </w:r>
    </w:p>
    <w:p w:rsidR="00A94DA9" w:rsidRPr="00A94DA9" w:rsidRDefault="00A94DA9" w:rsidP="003B2491">
      <w:pPr>
        <w:snapToGrid w:val="0"/>
        <w:spacing w:beforeLines="50" w:before="120"/>
        <w:ind w:leftChars="100" w:left="240"/>
      </w:pPr>
      <w:r w:rsidRPr="00A94DA9">
        <w:t>Commercial applications</w:t>
      </w:r>
      <w:r w:rsidRPr="00A94DA9">
        <w:br/>
        <w:t xml:space="preserve">The commercial application </w:t>
      </w:r>
      <w:proofErr w:type="gramStart"/>
      <w:r w:rsidRPr="00A94DA9">
        <w:rPr>
          <w:lang w:eastAsia="ja-JP"/>
        </w:rPr>
        <w:t xml:space="preserve">should </w:t>
      </w:r>
      <w:r w:rsidRPr="00A94DA9">
        <w:t xml:space="preserve"> </w:t>
      </w:r>
      <w:r w:rsidRPr="00A94DA9">
        <w:rPr>
          <w:lang w:eastAsia="ja-JP"/>
        </w:rPr>
        <w:t>be</w:t>
      </w:r>
      <w:proofErr w:type="gramEnd"/>
      <w:r w:rsidRPr="00A94DA9">
        <w:rPr>
          <w:lang w:eastAsia="ja-JP"/>
        </w:rPr>
        <w:t xml:space="preserve"> user </w:t>
      </w:r>
      <w:r w:rsidRPr="00A94DA9">
        <w:t>friendly. Users may use any social media applications. For that service, the vehicle unit must emulate these commercial services and this requires individual collaborations.</w:t>
      </w:r>
    </w:p>
    <w:p w:rsidR="00A94DA9" w:rsidRPr="00A94DA9" w:rsidRDefault="00A94DA9" w:rsidP="003B2491">
      <w:pPr>
        <w:snapToGrid w:val="0"/>
        <w:spacing w:beforeLines="50" w:before="120"/>
        <w:ind w:leftChars="100" w:left="240"/>
      </w:pPr>
      <w:r w:rsidRPr="00A94DA9">
        <w:t>Email service</w:t>
      </w:r>
      <w:r w:rsidRPr="00A94DA9">
        <w:br/>
      </w:r>
      <w:proofErr w:type="gramStart"/>
      <w:r w:rsidRPr="00A94DA9">
        <w:t>The</w:t>
      </w:r>
      <w:proofErr w:type="gramEnd"/>
      <w:r w:rsidRPr="00A94DA9">
        <w:t xml:space="preserve"> last option of email service seems easy and friendly to users, but the fact is the opposite. It requires users to modify email client settings and that information is obtained from the web service.</w:t>
      </w:r>
    </w:p>
    <w:p w:rsidR="00A94DA9" w:rsidRPr="00A94DA9" w:rsidRDefault="00A94DA9" w:rsidP="003B2491">
      <w:pPr>
        <w:spacing w:beforeLines="50" w:before="120"/>
        <w:jc w:val="both"/>
        <w:rPr>
          <w:lang w:eastAsia="ja-JP"/>
        </w:rPr>
      </w:pPr>
      <w:r w:rsidRPr="00A94DA9">
        <w:rPr>
          <w:lang w:eastAsia="ja-JP"/>
        </w:rPr>
        <w:t>The last two options are not suitable as standard specifications.</w:t>
      </w:r>
    </w:p>
    <w:p w:rsidR="00A94DA9" w:rsidRPr="00A94DA9" w:rsidRDefault="00A94DA9" w:rsidP="003B2491">
      <w:pPr>
        <w:spacing w:beforeLines="50" w:before="120"/>
        <w:jc w:val="both"/>
        <w:rPr>
          <w:lang w:eastAsia="ja-JP"/>
        </w:rPr>
      </w:pPr>
      <w:r w:rsidRPr="00A94DA9">
        <w:rPr>
          <w:lang w:eastAsia="ja-JP"/>
        </w:rPr>
        <w:t>The vehicle units share messages among each other. Since there remains limited time to inter-vehicle communication, it is important to share messages efficiently using dedicated messaging daemon. The information kiosk shall have the same requirements and therefore have the same functions with the vehicle unit because the vehicle unit also acts as the information kiosk at the evacuation site in some situation.</w:t>
      </w:r>
    </w:p>
    <w:p w:rsidR="00A94DA9" w:rsidRPr="00A94DA9" w:rsidRDefault="00A94DA9" w:rsidP="003B2491">
      <w:pPr>
        <w:spacing w:beforeLines="50" w:before="120"/>
        <w:jc w:val="both"/>
        <w:rPr>
          <w:lang w:eastAsia="ja-JP"/>
        </w:rPr>
      </w:pPr>
      <w:r w:rsidRPr="00A94DA9">
        <w:rPr>
          <w:lang w:eastAsia="ja-JP"/>
        </w:rPr>
        <w:t>In order to protect messages from fraud acts, the vehicle unit uses encryption or digital signature in the messages. Note that important is not concealment of information but proof of identity of message originators. Messaging interface is mainly supported by WLAN interface.</w:t>
      </w:r>
    </w:p>
    <w:p w:rsidR="00A94DA9" w:rsidRPr="00A94DA9" w:rsidRDefault="00A94DA9" w:rsidP="003B2491">
      <w:pPr>
        <w:widowControl w:val="0"/>
        <w:spacing w:beforeLines="50" w:before="120"/>
        <w:ind w:left="843" w:hangingChars="350" w:hanging="843"/>
        <w:outlineLvl w:val="2"/>
        <w:rPr>
          <w:rFonts w:eastAsia="MS PGothic"/>
          <w:b/>
        </w:rPr>
      </w:pPr>
      <w:bookmarkStart w:id="39" w:name="_Toc491346812"/>
      <w:r w:rsidRPr="00A94DA9">
        <w:rPr>
          <w:rFonts w:eastAsia="MS PGothic"/>
          <w:b/>
          <w:lang w:eastAsia="ja-JP"/>
        </w:rPr>
        <w:t>7</w:t>
      </w:r>
      <w:r w:rsidRPr="00A94DA9">
        <w:rPr>
          <w:rFonts w:eastAsia="MS PGothic"/>
          <w:b/>
        </w:rPr>
        <w:t>.1.2.</w:t>
      </w:r>
      <w:r w:rsidRPr="00A94DA9">
        <w:rPr>
          <w:rFonts w:eastAsia="MS PGothic"/>
          <w:b/>
        </w:rPr>
        <w:tab/>
        <w:t>Technical requirement</w:t>
      </w:r>
      <w:bookmarkEnd w:id="39"/>
    </w:p>
    <w:p w:rsidR="00A94DA9" w:rsidRPr="00A94DA9" w:rsidRDefault="00A94DA9" w:rsidP="003B2491"/>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490"/>
        <w:gridCol w:w="1873"/>
      </w:tblGrid>
      <w:tr w:rsidR="00A94DA9" w:rsidRPr="00A94DA9" w:rsidTr="003B2491">
        <w:tc>
          <w:tcPr>
            <w:tcW w:w="993" w:type="dxa"/>
            <w:shd w:val="clear" w:color="auto" w:fill="auto"/>
          </w:tcPr>
          <w:p w:rsidR="00A94DA9" w:rsidRPr="00A94DA9" w:rsidRDefault="00A94DA9" w:rsidP="003B2491">
            <w:pPr>
              <w:jc w:val="center"/>
            </w:pPr>
            <w:r w:rsidRPr="00A94DA9">
              <w:t>ID</w:t>
            </w:r>
          </w:p>
        </w:tc>
        <w:tc>
          <w:tcPr>
            <w:tcW w:w="6490" w:type="dxa"/>
            <w:shd w:val="clear" w:color="auto" w:fill="auto"/>
          </w:tcPr>
          <w:p w:rsidR="00A94DA9" w:rsidRPr="00A94DA9" w:rsidRDefault="00A94DA9" w:rsidP="003B2491">
            <w:pPr>
              <w:jc w:val="center"/>
            </w:pPr>
            <w:r w:rsidRPr="00A94DA9">
              <w:t>Technical Requirement</w:t>
            </w:r>
          </w:p>
        </w:tc>
        <w:tc>
          <w:tcPr>
            <w:tcW w:w="1873" w:type="dxa"/>
            <w:shd w:val="clear" w:color="auto" w:fill="auto"/>
          </w:tcPr>
          <w:p w:rsidR="00A94DA9" w:rsidRPr="00A94DA9" w:rsidRDefault="00A94DA9" w:rsidP="003B2491">
            <w:pPr>
              <w:jc w:val="center"/>
            </w:pPr>
            <w:r w:rsidRPr="00A94DA9">
              <w:t>Use case</w:t>
            </w:r>
          </w:p>
        </w:tc>
      </w:tr>
      <w:tr w:rsidR="00A94DA9" w:rsidRPr="00A94DA9" w:rsidTr="003B2491">
        <w:trPr>
          <w:trHeight w:val="680"/>
        </w:trPr>
        <w:tc>
          <w:tcPr>
            <w:tcW w:w="993" w:type="dxa"/>
            <w:shd w:val="clear" w:color="auto" w:fill="auto"/>
          </w:tcPr>
          <w:p w:rsidR="00A94DA9" w:rsidRPr="00A94DA9" w:rsidRDefault="00A94DA9" w:rsidP="003B2491">
            <w:r w:rsidRPr="00A94DA9">
              <w:t>A001</w:t>
            </w:r>
          </w:p>
        </w:tc>
        <w:tc>
          <w:tcPr>
            <w:tcW w:w="6490" w:type="dxa"/>
            <w:shd w:val="clear" w:color="auto" w:fill="auto"/>
          </w:tcPr>
          <w:p w:rsidR="00A94DA9" w:rsidRPr="00A94DA9" w:rsidRDefault="00A94DA9" w:rsidP="003B2491">
            <w:r w:rsidRPr="00A94DA9">
              <w:t>The V-HUB system shall enable the vehicle unit to have both web server and database.</w:t>
            </w:r>
          </w:p>
        </w:tc>
        <w:tc>
          <w:tcPr>
            <w:tcW w:w="1873" w:type="dxa"/>
            <w:shd w:val="clear" w:color="auto" w:fill="auto"/>
          </w:tcPr>
          <w:p w:rsidR="00A94DA9" w:rsidRPr="00A94DA9" w:rsidRDefault="00A94DA9" w:rsidP="003B2491">
            <w:r w:rsidRPr="00A94DA9">
              <w:t>A,B,D</w:t>
            </w:r>
          </w:p>
        </w:tc>
      </w:tr>
      <w:tr w:rsidR="00A94DA9" w:rsidRPr="00A94DA9" w:rsidTr="003B2491">
        <w:trPr>
          <w:trHeight w:val="680"/>
        </w:trPr>
        <w:tc>
          <w:tcPr>
            <w:tcW w:w="993" w:type="dxa"/>
            <w:shd w:val="clear" w:color="auto" w:fill="auto"/>
          </w:tcPr>
          <w:p w:rsidR="00A94DA9" w:rsidRPr="00A94DA9" w:rsidRDefault="00A94DA9" w:rsidP="003B2491">
            <w:r w:rsidRPr="00A94DA9">
              <w:t>A002</w:t>
            </w:r>
          </w:p>
        </w:tc>
        <w:tc>
          <w:tcPr>
            <w:tcW w:w="6490" w:type="dxa"/>
            <w:shd w:val="clear" w:color="auto" w:fill="auto"/>
          </w:tcPr>
          <w:p w:rsidR="00A94DA9" w:rsidRPr="00A94DA9" w:rsidRDefault="00A94DA9" w:rsidP="003B2491">
            <w:r w:rsidRPr="00A94DA9">
              <w:t>The V-HUB system shall enable the consumer device to have web client accessible by users.</w:t>
            </w:r>
          </w:p>
        </w:tc>
        <w:tc>
          <w:tcPr>
            <w:tcW w:w="1873" w:type="dxa"/>
            <w:shd w:val="clear" w:color="auto" w:fill="auto"/>
          </w:tcPr>
          <w:p w:rsidR="00A94DA9" w:rsidRPr="00A94DA9" w:rsidRDefault="00A94DA9" w:rsidP="003B2491">
            <w:r w:rsidRPr="00A94DA9">
              <w:t>A,B,D</w:t>
            </w:r>
          </w:p>
        </w:tc>
      </w:tr>
      <w:tr w:rsidR="00A94DA9" w:rsidRPr="00A94DA9" w:rsidTr="003B2491">
        <w:trPr>
          <w:trHeight w:val="1247"/>
        </w:trPr>
        <w:tc>
          <w:tcPr>
            <w:tcW w:w="993" w:type="dxa"/>
            <w:shd w:val="clear" w:color="auto" w:fill="auto"/>
          </w:tcPr>
          <w:p w:rsidR="00A94DA9" w:rsidRPr="00A94DA9" w:rsidRDefault="00A94DA9" w:rsidP="003B2491">
            <w:r w:rsidRPr="00A94DA9">
              <w:t>A003</w:t>
            </w:r>
          </w:p>
        </w:tc>
        <w:tc>
          <w:tcPr>
            <w:tcW w:w="6490" w:type="dxa"/>
            <w:shd w:val="clear" w:color="auto" w:fill="auto"/>
          </w:tcPr>
          <w:p w:rsidR="00A94DA9" w:rsidRPr="00A94DA9" w:rsidRDefault="00A94DA9" w:rsidP="003B2491">
            <w:r w:rsidRPr="00A94DA9">
              <w:t>The V-HUB system shall enable the vehicle unit to have DNS server to let the web server respond to any host name request from the web client of the consumer device.</w:t>
            </w:r>
          </w:p>
        </w:tc>
        <w:tc>
          <w:tcPr>
            <w:tcW w:w="1873" w:type="dxa"/>
            <w:shd w:val="clear" w:color="auto" w:fill="auto"/>
          </w:tcPr>
          <w:p w:rsidR="00A94DA9" w:rsidRPr="00A94DA9" w:rsidRDefault="00A94DA9" w:rsidP="003B2491">
            <w:r w:rsidRPr="00A94DA9">
              <w:t>A,B,D</w:t>
            </w:r>
          </w:p>
        </w:tc>
      </w:tr>
      <w:tr w:rsidR="00A94DA9" w:rsidRPr="00A94DA9" w:rsidTr="003B2491">
        <w:trPr>
          <w:trHeight w:val="1247"/>
        </w:trPr>
        <w:tc>
          <w:tcPr>
            <w:tcW w:w="993" w:type="dxa"/>
            <w:shd w:val="clear" w:color="auto" w:fill="auto"/>
          </w:tcPr>
          <w:p w:rsidR="00A94DA9" w:rsidRPr="00A94DA9" w:rsidRDefault="00A94DA9" w:rsidP="003B2491">
            <w:r w:rsidRPr="00A94DA9">
              <w:lastRenderedPageBreak/>
              <w:t>A004</w:t>
            </w:r>
          </w:p>
        </w:tc>
        <w:tc>
          <w:tcPr>
            <w:tcW w:w="6490" w:type="dxa"/>
            <w:shd w:val="clear" w:color="auto" w:fill="auto"/>
          </w:tcPr>
          <w:p w:rsidR="00A94DA9" w:rsidRPr="00A94DA9" w:rsidRDefault="00A94DA9" w:rsidP="003B2491">
            <w:r w:rsidRPr="00A94DA9">
              <w:t>The V-HUB system shall enable the web server of the vehicle to have web page to receive message and message query from the web client and show message to the web client.</w:t>
            </w:r>
          </w:p>
        </w:tc>
        <w:tc>
          <w:tcPr>
            <w:tcW w:w="1873" w:type="dxa"/>
            <w:shd w:val="clear" w:color="auto" w:fill="auto"/>
          </w:tcPr>
          <w:p w:rsidR="00A94DA9" w:rsidRPr="00A94DA9" w:rsidRDefault="00A94DA9" w:rsidP="003B2491">
            <w:r w:rsidRPr="00A94DA9">
              <w:t>A,B,D</w:t>
            </w:r>
          </w:p>
        </w:tc>
      </w:tr>
      <w:tr w:rsidR="00A94DA9" w:rsidRPr="00A94DA9" w:rsidTr="003B2491">
        <w:trPr>
          <w:trHeight w:val="907"/>
        </w:trPr>
        <w:tc>
          <w:tcPr>
            <w:tcW w:w="993" w:type="dxa"/>
            <w:shd w:val="clear" w:color="auto" w:fill="auto"/>
          </w:tcPr>
          <w:p w:rsidR="00A94DA9" w:rsidRPr="00A94DA9" w:rsidRDefault="00A94DA9" w:rsidP="003B2491">
            <w:r w:rsidRPr="00A94DA9">
              <w:t>A005</w:t>
            </w:r>
          </w:p>
        </w:tc>
        <w:tc>
          <w:tcPr>
            <w:tcW w:w="6490" w:type="dxa"/>
            <w:shd w:val="clear" w:color="auto" w:fill="auto"/>
          </w:tcPr>
          <w:p w:rsidR="00A94DA9" w:rsidRPr="00A94DA9" w:rsidRDefault="00A94DA9" w:rsidP="003B2491">
            <w:r w:rsidRPr="00A94DA9">
              <w:t>The V-HUB system shall enable the web page to use encryption or digital signature in the message based on information from the web client.</w:t>
            </w:r>
          </w:p>
        </w:tc>
        <w:tc>
          <w:tcPr>
            <w:tcW w:w="1873" w:type="dxa"/>
            <w:shd w:val="clear" w:color="auto" w:fill="auto"/>
          </w:tcPr>
          <w:p w:rsidR="00A94DA9" w:rsidRPr="00A94DA9" w:rsidRDefault="00A94DA9" w:rsidP="003B2491">
            <w:r w:rsidRPr="00A94DA9">
              <w:t>B</w:t>
            </w:r>
          </w:p>
        </w:tc>
      </w:tr>
      <w:tr w:rsidR="00A94DA9" w:rsidRPr="00A94DA9" w:rsidTr="003B2491">
        <w:trPr>
          <w:trHeight w:val="907"/>
        </w:trPr>
        <w:tc>
          <w:tcPr>
            <w:tcW w:w="993" w:type="dxa"/>
            <w:shd w:val="clear" w:color="auto" w:fill="auto"/>
          </w:tcPr>
          <w:p w:rsidR="00A94DA9" w:rsidRPr="00A94DA9" w:rsidRDefault="00A94DA9" w:rsidP="003B2491">
            <w:r w:rsidRPr="00A94DA9">
              <w:t>A006</w:t>
            </w:r>
          </w:p>
        </w:tc>
        <w:tc>
          <w:tcPr>
            <w:tcW w:w="6490" w:type="dxa"/>
            <w:shd w:val="clear" w:color="auto" w:fill="auto"/>
          </w:tcPr>
          <w:p w:rsidR="00A94DA9" w:rsidRPr="00A94DA9" w:rsidRDefault="00A94DA9" w:rsidP="003B2491">
            <w:r w:rsidRPr="00A94DA9">
              <w:t>The V-HUB system shall enable the web page of the vehicle unit to have CRUD (create, read, update and delete) function of the message at the database.</w:t>
            </w:r>
          </w:p>
        </w:tc>
        <w:tc>
          <w:tcPr>
            <w:tcW w:w="1873" w:type="dxa"/>
            <w:shd w:val="clear" w:color="auto" w:fill="auto"/>
          </w:tcPr>
          <w:p w:rsidR="00A94DA9" w:rsidRPr="00A94DA9" w:rsidRDefault="00A94DA9" w:rsidP="003B2491">
            <w:r w:rsidRPr="00A94DA9">
              <w:t>A,B,D</w:t>
            </w:r>
          </w:p>
        </w:tc>
      </w:tr>
      <w:tr w:rsidR="00A94DA9" w:rsidRPr="00A94DA9" w:rsidTr="003B2491">
        <w:trPr>
          <w:trHeight w:val="907"/>
        </w:trPr>
        <w:tc>
          <w:tcPr>
            <w:tcW w:w="993" w:type="dxa"/>
            <w:shd w:val="clear" w:color="auto" w:fill="auto"/>
          </w:tcPr>
          <w:p w:rsidR="00A94DA9" w:rsidRPr="00A94DA9" w:rsidRDefault="00A94DA9" w:rsidP="003B2491">
            <w:r w:rsidRPr="00A94DA9">
              <w:t>A007</w:t>
            </w:r>
          </w:p>
        </w:tc>
        <w:tc>
          <w:tcPr>
            <w:tcW w:w="6490" w:type="dxa"/>
            <w:shd w:val="clear" w:color="auto" w:fill="auto"/>
          </w:tcPr>
          <w:p w:rsidR="00A94DA9" w:rsidRPr="00A94DA9" w:rsidRDefault="00A94DA9" w:rsidP="003B2491">
            <w:r w:rsidRPr="00A94DA9">
              <w:t>The V-HUB system shall enable the vehicle unit to have messaging daemons CRUD function of the message at the database.</w:t>
            </w:r>
          </w:p>
        </w:tc>
        <w:tc>
          <w:tcPr>
            <w:tcW w:w="1873" w:type="dxa"/>
            <w:shd w:val="clear" w:color="auto" w:fill="auto"/>
          </w:tcPr>
          <w:p w:rsidR="00A94DA9" w:rsidRPr="00A94DA9" w:rsidRDefault="00A94DA9" w:rsidP="003B2491">
            <w:r w:rsidRPr="00A94DA9">
              <w:t>A,B,D</w:t>
            </w:r>
          </w:p>
        </w:tc>
      </w:tr>
      <w:tr w:rsidR="00A94DA9" w:rsidRPr="00A94DA9" w:rsidTr="003B2491">
        <w:trPr>
          <w:trHeight w:val="907"/>
        </w:trPr>
        <w:tc>
          <w:tcPr>
            <w:tcW w:w="993" w:type="dxa"/>
            <w:shd w:val="clear" w:color="auto" w:fill="auto"/>
          </w:tcPr>
          <w:p w:rsidR="00A94DA9" w:rsidRPr="00A94DA9" w:rsidRDefault="00A94DA9" w:rsidP="003B2491">
            <w:r w:rsidRPr="00A94DA9">
              <w:t>A008</w:t>
            </w:r>
          </w:p>
        </w:tc>
        <w:tc>
          <w:tcPr>
            <w:tcW w:w="6490" w:type="dxa"/>
            <w:shd w:val="clear" w:color="auto" w:fill="auto"/>
          </w:tcPr>
          <w:p w:rsidR="00A94DA9" w:rsidRPr="00A94DA9" w:rsidRDefault="00A94DA9" w:rsidP="003B2491">
            <w:r w:rsidRPr="00A94DA9">
              <w:t>The V-HUB system shall enable the messaging daemon of the vehicle unit to have CRUD function of the message at the database.</w:t>
            </w:r>
          </w:p>
        </w:tc>
        <w:tc>
          <w:tcPr>
            <w:tcW w:w="1873" w:type="dxa"/>
            <w:shd w:val="clear" w:color="auto" w:fill="auto"/>
          </w:tcPr>
          <w:p w:rsidR="00A94DA9" w:rsidRPr="00A94DA9" w:rsidRDefault="00A94DA9" w:rsidP="003B2491">
            <w:r w:rsidRPr="00A94DA9">
              <w:t>A,B,D</w:t>
            </w:r>
          </w:p>
        </w:tc>
      </w:tr>
      <w:tr w:rsidR="00A94DA9" w:rsidRPr="00A94DA9" w:rsidTr="003B2491">
        <w:trPr>
          <w:trHeight w:val="1247"/>
        </w:trPr>
        <w:tc>
          <w:tcPr>
            <w:tcW w:w="993" w:type="dxa"/>
            <w:shd w:val="clear" w:color="auto" w:fill="auto"/>
          </w:tcPr>
          <w:p w:rsidR="00A94DA9" w:rsidRPr="00A94DA9" w:rsidRDefault="00A94DA9" w:rsidP="003B2491">
            <w:r w:rsidRPr="00A94DA9">
              <w:t>A009</w:t>
            </w:r>
          </w:p>
        </w:tc>
        <w:tc>
          <w:tcPr>
            <w:tcW w:w="6490" w:type="dxa"/>
            <w:shd w:val="clear" w:color="auto" w:fill="auto"/>
          </w:tcPr>
          <w:p w:rsidR="00A94DA9" w:rsidRPr="00A94DA9" w:rsidRDefault="00A94DA9" w:rsidP="003B2491">
            <w:r w:rsidRPr="00A94DA9">
              <w:t>The V-HUB system shall enable the messaging daemon of the vehicle unit to communicate with the messaging daemon of the other vehicle unit connected at the network interface.</w:t>
            </w:r>
          </w:p>
        </w:tc>
        <w:tc>
          <w:tcPr>
            <w:tcW w:w="1873" w:type="dxa"/>
            <w:shd w:val="clear" w:color="auto" w:fill="auto"/>
          </w:tcPr>
          <w:p w:rsidR="00A94DA9" w:rsidRPr="00A94DA9" w:rsidRDefault="00A94DA9" w:rsidP="003B2491">
            <w:r w:rsidRPr="00A94DA9">
              <w:t>A,B,D</w:t>
            </w:r>
          </w:p>
        </w:tc>
      </w:tr>
      <w:tr w:rsidR="00A94DA9" w:rsidRPr="00A94DA9" w:rsidTr="003B2491">
        <w:trPr>
          <w:trHeight w:val="907"/>
        </w:trPr>
        <w:tc>
          <w:tcPr>
            <w:tcW w:w="993" w:type="dxa"/>
            <w:shd w:val="clear" w:color="auto" w:fill="auto"/>
          </w:tcPr>
          <w:p w:rsidR="00A94DA9" w:rsidRPr="00A94DA9" w:rsidRDefault="00A94DA9" w:rsidP="003B2491">
            <w:r w:rsidRPr="00A94DA9">
              <w:t>A010</w:t>
            </w:r>
          </w:p>
        </w:tc>
        <w:tc>
          <w:tcPr>
            <w:tcW w:w="6490" w:type="dxa"/>
            <w:shd w:val="clear" w:color="auto" w:fill="auto"/>
          </w:tcPr>
          <w:p w:rsidR="00A94DA9" w:rsidRPr="00A94DA9" w:rsidRDefault="00A94DA9" w:rsidP="003B2491">
            <w:r w:rsidRPr="00A94DA9">
              <w:t>The V-HUB system shall enable the messaging daemon of the vehicle unit to send summary of messages to messaging daemons.</w:t>
            </w:r>
          </w:p>
        </w:tc>
        <w:tc>
          <w:tcPr>
            <w:tcW w:w="1873" w:type="dxa"/>
            <w:shd w:val="clear" w:color="auto" w:fill="auto"/>
          </w:tcPr>
          <w:p w:rsidR="00A94DA9" w:rsidRPr="00A94DA9" w:rsidRDefault="00A94DA9" w:rsidP="003B2491">
            <w:r w:rsidRPr="00A94DA9">
              <w:t>A,B,D</w:t>
            </w:r>
          </w:p>
        </w:tc>
      </w:tr>
      <w:tr w:rsidR="00A94DA9" w:rsidRPr="00A94DA9" w:rsidTr="003B2491">
        <w:trPr>
          <w:trHeight w:val="680"/>
        </w:trPr>
        <w:tc>
          <w:tcPr>
            <w:tcW w:w="993" w:type="dxa"/>
            <w:shd w:val="clear" w:color="auto" w:fill="auto"/>
          </w:tcPr>
          <w:p w:rsidR="00A94DA9" w:rsidRPr="00A94DA9" w:rsidRDefault="00A94DA9" w:rsidP="003B2491">
            <w:r w:rsidRPr="00A94DA9">
              <w:t>A012</w:t>
            </w:r>
          </w:p>
        </w:tc>
        <w:tc>
          <w:tcPr>
            <w:tcW w:w="6490" w:type="dxa"/>
            <w:shd w:val="clear" w:color="auto" w:fill="auto"/>
          </w:tcPr>
          <w:p w:rsidR="00A94DA9" w:rsidRPr="00A94DA9" w:rsidRDefault="00A94DA9" w:rsidP="003B2491">
            <w:r w:rsidRPr="00A94DA9">
              <w:t>The V-HUB system shall enable the information kiosk has the same requirements as the vehicle unit.</w:t>
            </w:r>
          </w:p>
        </w:tc>
        <w:tc>
          <w:tcPr>
            <w:tcW w:w="1873" w:type="dxa"/>
            <w:shd w:val="clear" w:color="auto" w:fill="auto"/>
          </w:tcPr>
          <w:p w:rsidR="00A94DA9" w:rsidRPr="00A94DA9" w:rsidRDefault="00A94DA9" w:rsidP="003B2491">
            <w:r w:rsidRPr="00A94DA9">
              <w:t>A,B,D</w:t>
            </w:r>
          </w:p>
        </w:tc>
      </w:tr>
    </w:tbl>
    <w:p w:rsidR="00A94DA9" w:rsidRPr="00A94DA9" w:rsidRDefault="00A94DA9" w:rsidP="003B2491"/>
    <w:p w:rsidR="00A94DA9" w:rsidRPr="00A94DA9" w:rsidRDefault="00A94DA9" w:rsidP="003B2491">
      <w:pPr>
        <w:widowControl w:val="0"/>
        <w:spacing w:beforeLines="50" w:before="120"/>
        <w:ind w:left="843" w:hangingChars="350" w:hanging="843"/>
        <w:outlineLvl w:val="2"/>
        <w:rPr>
          <w:rFonts w:eastAsia="MS PGothic"/>
          <w:b/>
        </w:rPr>
      </w:pPr>
      <w:bookmarkStart w:id="40" w:name="_Toc491346813"/>
      <w:r w:rsidRPr="00A94DA9">
        <w:rPr>
          <w:rFonts w:eastAsia="MS PGothic"/>
          <w:b/>
          <w:lang w:eastAsia="ja-JP"/>
        </w:rPr>
        <w:t>7</w:t>
      </w:r>
      <w:r w:rsidRPr="00A94DA9">
        <w:rPr>
          <w:rFonts w:eastAsia="MS PGothic"/>
          <w:b/>
        </w:rPr>
        <w:t>.1.3.</w:t>
      </w:r>
      <w:r w:rsidRPr="00A94DA9">
        <w:rPr>
          <w:rFonts w:eastAsia="MS PGothic"/>
          <w:b/>
        </w:rPr>
        <w:tab/>
        <w:t>Functional architecture specification</w:t>
      </w:r>
      <w:bookmarkEnd w:id="40"/>
    </w:p>
    <w:p w:rsidR="00A94DA9" w:rsidRPr="00A94DA9" w:rsidRDefault="00A94DA9" w:rsidP="003B2491"/>
    <w:p w:rsidR="00A94DA9" w:rsidRPr="00A94DA9" w:rsidRDefault="00A94DA9" w:rsidP="003B2491">
      <w:pPr>
        <w:jc w:val="center"/>
        <w:rPr>
          <w:rFonts w:eastAsia="MS PGothic"/>
          <w:b/>
          <w:bCs/>
          <w:kern w:val="16"/>
          <w:lang w:eastAsia="ja-JP"/>
        </w:rPr>
      </w:pPr>
      <w:r w:rsidRPr="00A94DA9">
        <w:rPr>
          <w:rFonts w:eastAsia="MS PGothic"/>
          <w:b/>
          <w:bCs/>
          <w:noProof/>
          <w:kern w:val="16"/>
        </w:rPr>
        <w:drawing>
          <wp:inline distT="0" distB="0" distL="0" distR="0" wp14:anchorId="0064E4E5" wp14:editId="39ADC44A">
            <wp:extent cx="3220085" cy="2679700"/>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20085" cy="2679700"/>
                    </a:xfrm>
                    <a:prstGeom prst="rect">
                      <a:avLst/>
                    </a:prstGeom>
                    <a:noFill/>
                    <a:ln>
                      <a:noFill/>
                    </a:ln>
                  </pic:spPr>
                </pic:pic>
              </a:graphicData>
            </a:graphic>
          </wp:inline>
        </w:drawing>
      </w:r>
    </w:p>
    <w:p w:rsidR="00A94DA9" w:rsidRPr="00A94DA9" w:rsidRDefault="00A94DA9" w:rsidP="003B2491"/>
    <w:p w:rsidR="00A94DA9" w:rsidRPr="00A94DA9" w:rsidRDefault="00A94DA9" w:rsidP="003B2491">
      <w:pPr>
        <w:jc w:val="center"/>
        <w:rPr>
          <w:rFonts w:eastAsia="MS PGothic"/>
          <w:b/>
          <w:bCs/>
          <w:kern w:val="16"/>
          <w:lang w:eastAsia="ja-JP"/>
        </w:rPr>
      </w:pPr>
      <w:r w:rsidRPr="00A94DA9">
        <w:rPr>
          <w:rFonts w:eastAsia="MS PGothic"/>
          <w:b/>
          <w:bCs/>
          <w:kern w:val="16"/>
          <w:lang w:eastAsia="ja-JP"/>
        </w:rPr>
        <w:t xml:space="preserve">Fig. </w:t>
      </w:r>
      <w:r w:rsidRPr="00A94DA9">
        <w:rPr>
          <w:rFonts w:eastAsia="MS PGothic"/>
          <w:b/>
          <w:bCs/>
          <w:kern w:val="16"/>
          <w:lang w:eastAsia="ja-JP"/>
        </w:rPr>
        <w:fldChar w:fldCharType="begin"/>
      </w:r>
      <w:r w:rsidRPr="00A94DA9">
        <w:rPr>
          <w:rFonts w:eastAsia="MS PGothic"/>
          <w:b/>
          <w:bCs/>
          <w:kern w:val="16"/>
          <w:lang w:eastAsia="ja-JP"/>
        </w:rPr>
        <w:instrText xml:space="preserve"> SEQ Fig. \* ARABIC  \* MERGEFORMAT </w:instrText>
      </w:r>
      <w:r w:rsidRPr="00A94DA9">
        <w:rPr>
          <w:rFonts w:eastAsia="MS PGothic"/>
          <w:b/>
          <w:bCs/>
          <w:kern w:val="16"/>
          <w:lang w:eastAsia="ja-JP"/>
        </w:rPr>
        <w:fldChar w:fldCharType="separate"/>
      </w:r>
      <w:r w:rsidR="003B2491">
        <w:rPr>
          <w:rFonts w:eastAsia="MS PGothic"/>
          <w:b/>
          <w:bCs/>
          <w:noProof/>
          <w:kern w:val="16"/>
          <w:lang w:eastAsia="ja-JP"/>
        </w:rPr>
        <w:t>5</w:t>
      </w:r>
      <w:r w:rsidRPr="00A94DA9">
        <w:rPr>
          <w:rFonts w:eastAsia="MS PGothic"/>
          <w:b/>
          <w:bCs/>
          <w:noProof/>
          <w:kern w:val="16"/>
          <w:lang w:eastAsia="ja-JP"/>
        </w:rPr>
        <w:fldChar w:fldCharType="end"/>
      </w:r>
      <w:r w:rsidRPr="00A94DA9">
        <w:rPr>
          <w:rFonts w:eastAsia="MS PGothic"/>
          <w:b/>
          <w:bCs/>
          <w:kern w:val="16"/>
          <w:lang w:eastAsia="ja-JP"/>
        </w:rPr>
        <w:t xml:space="preserve"> Functional architecture of messaging interface</w:t>
      </w:r>
    </w:p>
    <w:p w:rsidR="00A94DA9" w:rsidRPr="00A94DA9" w:rsidRDefault="00A94DA9" w:rsidP="003B2491"/>
    <w:p w:rsidR="00A94DA9" w:rsidRPr="00A94DA9" w:rsidRDefault="00A94DA9" w:rsidP="003B2491">
      <w:pPr>
        <w:widowControl w:val="0"/>
        <w:spacing w:beforeLines="50" w:before="120"/>
        <w:ind w:left="600" w:hangingChars="250" w:hanging="600"/>
        <w:outlineLvl w:val="1"/>
        <w:rPr>
          <w:b/>
        </w:rPr>
      </w:pPr>
      <w:bookmarkStart w:id="41" w:name="_Toc491346814"/>
      <w:r w:rsidRPr="00A94DA9">
        <w:rPr>
          <w:b/>
          <w:lang w:eastAsia="ja-JP"/>
        </w:rPr>
        <w:lastRenderedPageBreak/>
        <w:t>7</w:t>
      </w:r>
      <w:r w:rsidRPr="00A94DA9">
        <w:rPr>
          <w:b/>
        </w:rPr>
        <w:t>.2.</w:t>
      </w:r>
      <w:r w:rsidRPr="00A94DA9">
        <w:rPr>
          <w:b/>
        </w:rPr>
        <w:tab/>
        <w:t>Tracking</w:t>
      </w:r>
      <w:bookmarkEnd w:id="41"/>
    </w:p>
    <w:p w:rsidR="00A94DA9" w:rsidRPr="00A94DA9" w:rsidRDefault="00A94DA9" w:rsidP="003B2491">
      <w:pPr>
        <w:widowControl w:val="0"/>
        <w:spacing w:beforeLines="50" w:before="120"/>
        <w:ind w:left="843" w:hangingChars="350" w:hanging="843"/>
        <w:outlineLvl w:val="2"/>
        <w:rPr>
          <w:rFonts w:eastAsia="MS PGothic"/>
          <w:b/>
        </w:rPr>
      </w:pPr>
      <w:bookmarkStart w:id="42" w:name="_Toc491346815"/>
      <w:r w:rsidRPr="00A94DA9">
        <w:rPr>
          <w:rFonts w:eastAsia="MS PGothic"/>
          <w:b/>
          <w:lang w:eastAsia="ja-JP"/>
        </w:rPr>
        <w:t>7</w:t>
      </w:r>
      <w:r w:rsidRPr="00A94DA9">
        <w:rPr>
          <w:rFonts w:eastAsia="MS PGothic"/>
          <w:b/>
        </w:rPr>
        <w:t>.2.1.</w:t>
      </w:r>
      <w:r w:rsidRPr="00A94DA9">
        <w:rPr>
          <w:rFonts w:eastAsia="MS PGothic"/>
          <w:b/>
        </w:rPr>
        <w:tab/>
        <w:t>Description</w:t>
      </w:r>
      <w:bookmarkEnd w:id="42"/>
    </w:p>
    <w:p w:rsidR="00A94DA9" w:rsidRPr="00A94DA9" w:rsidRDefault="00A94DA9" w:rsidP="003B2491">
      <w:pPr>
        <w:spacing w:beforeLines="50" w:before="120"/>
        <w:jc w:val="both"/>
        <w:rPr>
          <w:lang w:eastAsia="ja-JP"/>
        </w:rPr>
      </w:pPr>
      <w:r w:rsidRPr="00A94DA9">
        <w:rPr>
          <w:lang w:eastAsia="ja-JP"/>
        </w:rPr>
        <w:t>The V-HUB system tracks victims, responders and vehicle units to locate and coordinate the rescue team. The specification can be developed in the future.</w:t>
      </w:r>
    </w:p>
    <w:p w:rsidR="00A94DA9" w:rsidRPr="00A94DA9" w:rsidRDefault="00A94DA9" w:rsidP="003B2491">
      <w:pPr>
        <w:widowControl w:val="0"/>
        <w:spacing w:beforeLines="50" w:before="120"/>
        <w:ind w:left="843" w:hangingChars="350" w:hanging="843"/>
        <w:outlineLvl w:val="2"/>
        <w:rPr>
          <w:rFonts w:eastAsia="MS PGothic"/>
          <w:b/>
        </w:rPr>
      </w:pPr>
      <w:bookmarkStart w:id="43" w:name="_Toc491346816"/>
      <w:r w:rsidRPr="00A94DA9">
        <w:rPr>
          <w:rFonts w:eastAsia="MS PGothic"/>
          <w:b/>
          <w:lang w:eastAsia="ja-JP"/>
        </w:rPr>
        <w:t>7</w:t>
      </w:r>
      <w:r w:rsidRPr="00A94DA9">
        <w:rPr>
          <w:rFonts w:eastAsia="MS PGothic"/>
          <w:b/>
        </w:rPr>
        <w:t>.2.2.</w:t>
      </w:r>
      <w:r w:rsidRPr="00A94DA9">
        <w:rPr>
          <w:rFonts w:eastAsia="MS PGothic"/>
          <w:b/>
        </w:rPr>
        <w:tab/>
        <w:t>Technical requirement</w:t>
      </w:r>
      <w:bookmarkEnd w:id="43"/>
    </w:p>
    <w:p w:rsidR="00A94DA9" w:rsidRPr="00A94DA9" w:rsidRDefault="00A94DA9" w:rsidP="003B2491">
      <w:pPr>
        <w:spacing w:beforeLines="50" w:before="120"/>
        <w:jc w:val="both"/>
        <w:rPr>
          <w:lang w:eastAsia="ja-JP"/>
        </w:rPr>
      </w:pPr>
      <w:r w:rsidRPr="00A94DA9">
        <w:rPr>
          <w:lang w:eastAsia="ja-JP"/>
        </w:rPr>
        <w:t>To be developed.</w:t>
      </w:r>
    </w:p>
    <w:p w:rsidR="00A94DA9" w:rsidRPr="00A94DA9" w:rsidRDefault="00A94DA9" w:rsidP="003B2491">
      <w:pPr>
        <w:spacing w:beforeLines="50" w:before="120"/>
        <w:jc w:val="both"/>
        <w:rPr>
          <w:lang w:eastAsia="ja-JP"/>
        </w:rPr>
      </w:pPr>
      <w:r w:rsidRPr="00A94DA9">
        <w:rPr>
          <w:lang w:eastAsia="ja-JP"/>
        </w:rPr>
        <w:t>The VHUB system shall enable the vehicle unit to track responders, vehicle units, existing sensors (fitness trackers) for rescuers, health information/ body status (activity tracker, body sensor data). Smartphone acts as intermediary. The VHUB system shall involve GIS map format, GPS (responders should have GPS), and data analytics.</w:t>
      </w:r>
    </w:p>
    <w:p w:rsidR="00A94DA9" w:rsidRPr="00A94DA9" w:rsidRDefault="00A94DA9" w:rsidP="003B2491">
      <w:pPr>
        <w:widowControl w:val="0"/>
        <w:spacing w:beforeLines="50" w:before="120"/>
        <w:ind w:left="843" w:hangingChars="350" w:hanging="843"/>
        <w:outlineLvl w:val="2"/>
        <w:rPr>
          <w:rFonts w:eastAsia="MS PGothic"/>
          <w:b/>
        </w:rPr>
      </w:pPr>
      <w:bookmarkStart w:id="44" w:name="_Toc491346817"/>
      <w:r w:rsidRPr="00A94DA9">
        <w:rPr>
          <w:rFonts w:eastAsia="MS PGothic"/>
          <w:b/>
          <w:lang w:eastAsia="ja-JP"/>
        </w:rPr>
        <w:t>7</w:t>
      </w:r>
      <w:r w:rsidRPr="00A94DA9">
        <w:rPr>
          <w:rFonts w:eastAsia="MS PGothic"/>
          <w:b/>
        </w:rPr>
        <w:t>.2.3.</w:t>
      </w:r>
      <w:r w:rsidRPr="00A94DA9">
        <w:rPr>
          <w:rFonts w:eastAsia="MS PGothic"/>
          <w:b/>
        </w:rPr>
        <w:tab/>
        <w:t>Functional architecture specification</w:t>
      </w:r>
      <w:bookmarkEnd w:id="44"/>
    </w:p>
    <w:p w:rsidR="00A94DA9" w:rsidRPr="00A94DA9" w:rsidRDefault="00A94DA9" w:rsidP="003B2491">
      <w:pPr>
        <w:spacing w:beforeLines="50" w:before="120"/>
        <w:jc w:val="both"/>
        <w:rPr>
          <w:lang w:eastAsia="ja-JP"/>
        </w:rPr>
      </w:pPr>
      <w:r w:rsidRPr="00A94DA9">
        <w:rPr>
          <w:lang w:eastAsia="ja-JP"/>
        </w:rPr>
        <w:t>To be developed.</w:t>
      </w:r>
    </w:p>
    <w:p w:rsidR="00A94DA9" w:rsidRPr="00A94DA9" w:rsidRDefault="00A94DA9" w:rsidP="003B2491">
      <w:pPr>
        <w:widowControl w:val="0"/>
        <w:spacing w:beforeLines="50" w:before="120"/>
        <w:ind w:left="600" w:hangingChars="250" w:hanging="600"/>
        <w:outlineLvl w:val="1"/>
        <w:rPr>
          <w:b/>
        </w:rPr>
      </w:pPr>
      <w:bookmarkStart w:id="45" w:name="_Toc489294045"/>
      <w:bookmarkStart w:id="46" w:name="_Toc489732914"/>
      <w:bookmarkStart w:id="47" w:name="_Toc491346818"/>
      <w:bookmarkEnd w:id="45"/>
      <w:bookmarkEnd w:id="46"/>
      <w:r w:rsidRPr="00A94DA9">
        <w:rPr>
          <w:b/>
          <w:lang w:eastAsia="ja-JP"/>
        </w:rPr>
        <w:t>7</w:t>
      </w:r>
      <w:r w:rsidRPr="00A94DA9">
        <w:rPr>
          <w:b/>
        </w:rPr>
        <w:t>.3.</w:t>
      </w:r>
      <w:r w:rsidRPr="00A94DA9">
        <w:rPr>
          <w:b/>
        </w:rPr>
        <w:tab/>
        <w:t>Streaming</w:t>
      </w:r>
      <w:bookmarkEnd w:id="47"/>
    </w:p>
    <w:p w:rsidR="00A94DA9" w:rsidRPr="00A94DA9" w:rsidRDefault="00A94DA9" w:rsidP="003B2491">
      <w:pPr>
        <w:widowControl w:val="0"/>
        <w:spacing w:beforeLines="50" w:before="120"/>
        <w:ind w:left="843" w:hangingChars="350" w:hanging="843"/>
        <w:outlineLvl w:val="2"/>
        <w:rPr>
          <w:rFonts w:eastAsia="MS PGothic"/>
          <w:b/>
        </w:rPr>
      </w:pPr>
      <w:bookmarkStart w:id="48" w:name="_Toc491346819"/>
      <w:r w:rsidRPr="00A94DA9">
        <w:rPr>
          <w:rFonts w:eastAsia="MS PGothic"/>
          <w:b/>
          <w:lang w:eastAsia="ja-JP"/>
        </w:rPr>
        <w:t>7</w:t>
      </w:r>
      <w:r w:rsidRPr="00A94DA9">
        <w:rPr>
          <w:rFonts w:eastAsia="MS PGothic"/>
          <w:b/>
        </w:rPr>
        <w:t>.3.1.</w:t>
      </w:r>
      <w:r w:rsidRPr="00A94DA9">
        <w:rPr>
          <w:rFonts w:eastAsia="MS PGothic"/>
          <w:b/>
        </w:rPr>
        <w:tab/>
        <w:t>Description</w:t>
      </w:r>
      <w:bookmarkEnd w:id="48"/>
    </w:p>
    <w:p w:rsidR="00A94DA9" w:rsidRPr="00A94DA9" w:rsidRDefault="00A94DA9" w:rsidP="003B2491">
      <w:pPr>
        <w:spacing w:beforeLines="50" w:before="120"/>
        <w:jc w:val="both"/>
        <w:rPr>
          <w:lang w:eastAsia="ja-JP"/>
        </w:rPr>
      </w:pPr>
      <w:r w:rsidRPr="00A94DA9">
        <w:rPr>
          <w:lang w:eastAsia="ja-JP"/>
        </w:rPr>
        <w:t>The streaming interface is for distributing video contents to users as live streaming and also sending of recorded videos. Considering it is difficult for consumer devices to deploy satellite antennas, an IP streaming method is required.</w:t>
      </w:r>
    </w:p>
    <w:p w:rsidR="00A94DA9" w:rsidRPr="00A94DA9" w:rsidRDefault="00A94DA9" w:rsidP="003B2491">
      <w:pPr>
        <w:spacing w:beforeLines="50" w:before="120"/>
        <w:jc w:val="both"/>
        <w:rPr>
          <w:lang w:eastAsia="ja-JP"/>
        </w:rPr>
      </w:pPr>
      <w:r w:rsidRPr="00A94DA9">
        <w:rPr>
          <w:lang w:eastAsia="ja-JP"/>
        </w:rPr>
        <w:t>A video playout system at the satellite gateway will uplink the video content to the information kiosks and the vehicle units with satellite interface. Information kiosks and vehicle units will receive the RF signals and encode it through an IP encoder that will multicast it to the vehicle units and the web client on consumer devices and vehicle units.</w:t>
      </w:r>
    </w:p>
    <w:p w:rsidR="00A94DA9" w:rsidRPr="00A94DA9" w:rsidRDefault="00A94DA9" w:rsidP="003B2491">
      <w:pPr>
        <w:spacing w:beforeLines="50" w:before="120"/>
        <w:jc w:val="both"/>
        <w:rPr>
          <w:lang w:eastAsia="ja-JP"/>
        </w:rPr>
      </w:pPr>
      <w:r w:rsidRPr="00A94DA9">
        <w:rPr>
          <w:lang w:eastAsia="ja-JP"/>
        </w:rPr>
        <w:t>Note that it has not covered the use case of phone call and video chat yet. Here it assumes the use case of the command center streams down to victims and responders. If an interactive streaming capability gets available, the command center, responders and victims can talk among each other interactively according to appropriate designated policy. Even drones can do streaming. The requirement may involve ISDB-T and DTN. This can be developed in the future.</w:t>
      </w:r>
    </w:p>
    <w:p w:rsidR="00A94DA9" w:rsidRPr="00A94DA9" w:rsidRDefault="00A94DA9" w:rsidP="003B2491">
      <w:pPr>
        <w:widowControl w:val="0"/>
        <w:spacing w:beforeLines="50" w:before="120"/>
        <w:ind w:left="843" w:hangingChars="350" w:hanging="843"/>
        <w:outlineLvl w:val="2"/>
        <w:rPr>
          <w:rFonts w:eastAsia="MS PGothic"/>
          <w:b/>
        </w:rPr>
      </w:pPr>
      <w:bookmarkStart w:id="49" w:name="_Toc491346820"/>
      <w:r w:rsidRPr="00A94DA9">
        <w:rPr>
          <w:rFonts w:eastAsia="MS PGothic"/>
          <w:b/>
          <w:lang w:eastAsia="ja-JP"/>
        </w:rPr>
        <w:t>7</w:t>
      </w:r>
      <w:r w:rsidRPr="00A94DA9">
        <w:rPr>
          <w:rFonts w:eastAsia="MS PGothic"/>
          <w:b/>
        </w:rPr>
        <w:t>.3.2.</w:t>
      </w:r>
      <w:r w:rsidRPr="00A94DA9">
        <w:rPr>
          <w:rFonts w:eastAsia="MS PGothic"/>
          <w:b/>
        </w:rPr>
        <w:tab/>
        <w:t>Technical requirement</w:t>
      </w:r>
      <w:bookmarkEnd w:id="49"/>
    </w:p>
    <w:p w:rsidR="00A94DA9" w:rsidRPr="00A94DA9" w:rsidRDefault="00A94DA9" w:rsidP="003B2491"/>
    <w:tbl>
      <w:tblPr>
        <w:tblW w:w="9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24"/>
        <w:gridCol w:w="1584"/>
      </w:tblGrid>
      <w:tr w:rsidR="00A94DA9" w:rsidRPr="00A94DA9" w:rsidTr="007808DA">
        <w:tc>
          <w:tcPr>
            <w:tcW w:w="993" w:type="dxa"/>
            <w:shd w:val="clear" w:color="auto" w:fill="auto"/>
          </w:tcPr>
          <w:p w:rsidR="00A94DA9" w:rsidRPr="00A94DA9" w:rsidRDefault="00A94DA9" w:rsidP="003B2491">
            <w:pPr>
              <w:jc w:val="center"/>
            </w:pPr>
            <w:r w:rsidRPr="00A94DA9">
              <w:t>ID</w:t>
            </w:r>
          </w:p>
        </w:tc>
        <w:tc>
          <w:tcPr>
            <w:tcW w:w="6624" w:type="dxa"/>
            <w:shd w:val="clear" w:color="auto" w:fill="auto"/>
          </w:tcPr>
          <w:p w:rsidR="00A94DA9" w:rsidRPr="00A94DA9" w:rsidRDefault="00A94DA9" w:rsidP="003B2491">
            <w:pPr>
              <w:jc w:val="center"/>
            </w:pPr>
            <w:r w:rsidRPr="00A94DA9">
              <w:t>Technical requirement</w:t>
            </w:r>
          </w:p>
        </w:tc>
        <w:tc>
          <w:tcPr>
            <w:tcW w:w="1584" w:type="dxa"/>
            <w:shd w:val="clear" w:color="auto" w:fill="auto"/>
          </w:tcPr>
          <w:p w:rsidR="00A94DA9" w:rsidRPr="00A94DA9" w:rsidRDefault="00A94DA9" w:rsidP="007808DA">
            <w:pPr>
              <w:jc w:val="center"/>
            </w:pPr>
            <w:r w:rsidRPr="00A94DA9">
              <w:t>Use case</w:t>
            </w:r>
          </w:p>
        </w:tc>
      </w:tr>
      <w:tr w:rsidR="00A94DA9" w:rsidRPr="00A94DA9" w:rsidTr="007808DA">
        <w:trPr>
          <w:trHeight w:val="680"/>
        </w:trPr>
        <w:tc>
          <w:tcPr>
            <w:tcW w:w="993" w:type="dxa"/>
            <w:shd w:val="clear" w:color="auto" w:fill="auto"/>
          </w:tcPr>
          <w:p w:rsidR="00A94DA9" w:rsidRPr="00A94DA9" w:rsidRDefault="00A94DA9" w:rsidP="003B2491">
            <w:r w:rsidRPr="00A94DA9">
              <w:t>A013</w:t>
            </w:r>
          </w:p>
        </w:tc>
        <w:tc>
          <w:tcPr>
            <w:tcW w:w="6624" w:type="dxa"/>
            <w:shd w:val="clear" w:color="auto" w:fill="auto"/>
          </w:tcPr>
          <w:p w:rsidR="00A94DA9" w:rsidRPr="00A94DA9" w:rsidRDefault="00A94DA9" w:rsidP="003B2491">
            <w:r w:rsidRPr="00A94DA9">
              <w:t>The V-HUB system shall enable the satellite gateway to have a video playout system.</w:t>
            </w:r>
          </w:p>
        </w:tc>
        <w:tc>
          <w:tcPr>
            <w:tcW w:w="1584" w:type="dxa"/>
            <w:shd w:val="clear" w:color="auto" w:fill="auto"/>
          </w:tcPr>
          <w:p w:rsidR="00A94DA9" w:rsidRPr="00A94DA9" w:rsidRDefault="00A94DA9" w:rsidP="007808DA">
            <w:pPr>
              <w:jc w:val="center"/>
            </w:pPr>
            <w:r w:rsidRPr="00A94DA9">
              <w:t>C</w:t>
            </w:r>
          </w:p>
        </w:tc>
      </w:tr>
      <w:tr w:rsidR="00A94DA9" w:rsidRPr="00A94DA9" w:rsidTr="007808DA">
        <w:trPr>
          <w:trHeight w:val="907"/>
        </w:trPr>
        <w:tc>
          <w:tcPr>
            <w:tcW w:w="993" w:type="dxa"/>
            <w:shd w:val="clear" w:color="auto" w:fill="auto"/>
          </w:tcPr>
          <w:p w:rsidR="00A94DA9" w:rsidRPr="00A94DA9" w:rsidRDefault="00A94DA9" w:rsidP="003B2491">
            <w:r w:rsidRPr="00A94DA9">
              <w:t>A014</w:t>
            </w:r>
          </w:p>
        </w:tc>
        <w:tc>
          <w:tcPr>
            <w:tcW w:w="6624" w:type="dxa"/>
            <w:shd w:val="clear" w:color="auto" w:fill="auto"/>
          </w:tcPr>
          <w:p w:rsidR="00A94DA9" w:rsidRPr="00A94DA9" w:rsidRDefault="00A94DA9" w:rsidP="003B2491">
            <w:r w:rsidRPr="00A94DA9">
              <w:t>The V-HUB system shall enable the vehicle unit and the information kiosk to have a decoder, an IP encoder, a database and a web server.</w:t>
            </w:r>
          </w:p>
        </w:tc>
        <w:tc>
          <w:tcPr>
            <w:tcW w:w="1584" w:type="dxa"/>
            <w:shd w:val="clear" w:color="auto" w:fill="auto"/>
          </w:tcPr>
          <w:p w:rsidR="00A94DA9" w:rsidRPr="00A94DA9" w:rsidRDefault="00A94DA9" w:rsidP="007808DA">
            <w:pPr>
              <w:jc w:val="center"/>
            </w:pPr>
            <w:r w:rsidRPr="00A94DA9">
              <w:t>C</w:t>
            </w:r>
          </w:p>
        </w:tc>
      </w:tr>
      <w:tr w:rsidR="00A94DA9" w:rsidRPr="00A94DA9" w:rsidTr="007808DA">
        <w:trPr>
          <w:trHeight w:val="907"/>
        </w:trPr>
        <w:tc>
          <w:tcPr>
            <w:tcW w:w="993" w:type="dxa"/>
            <w:shd w:val="clear" w:color="auto" w:fill="auto"/>
          </w:tcPr>
          <w:p w:rsidR="00A94DA9" w:rsidRPr="00A94DA9" w:rsidRDefault="00A94DA9" w:rsidP="003B2491">
            <w:r w:rsidRPr="00A94DA9">
              <w:t>A015</w:t>
            </w:r>
          </w:p>
        </w:tc>
        <w:tc>
          <w:tcPr>
            <w:tcW w:w="6624" w:type="dxa"/>
            <w:shd w:val="clear" w:color="auto" w:fill="auto"/>
          </w:tcPr>
          <w:p w:rsidR="00A94DA9" w:rsidRPr="00A94DA9" w:rsidRDefault="00A94DA9" w:rsidP="003B2491">
            <w:r w:rsidRPr="00A94DA9">
              <w:t>The V-HUB system shall enable the video playout system to encode video signals into RF signals and transmit them to the decoder.</w:t>
            </w:r>
          </w:p>
        </w:tc>
        <w:tc>
          <w:tcPr>
            <w:tcW w:w="1584" w:type="dxa"/>
            <w:shd w:val="clear" w:color="auto" w:fill="auto"/>
          </w:tcPr>
          <w:p w:rsidR="00A94DA9" w:rsidRPr="00A94DA9" w:rsidRDefault="00A94DA9" w:rsidP="007808DA">
            <w:pPr>
              <w:jc w:val="center"/>
            </w:pPr>
            <w:r w:rsidRPr="00A94DA9">
              <w:t>C</w:t>
            </w:r>
          </w:p>
        </w:tc>
      </w:tr>
      <w:tr w:rsidR="00A94DA9" w:rsidRPr="00A94DA9" w:rsidTr="007808DA">
        <w:trPr>
          <w:trHeight w:val="907"/>
        </w:trPr>
        <w:tc>
          <w:tcPr>
            <w:tcW w:w="993" w:type="dxa"/>
            <w:shd w:val="clear" w:color="auto" w:fill="auto"/>
          </w:tcPr>
          <w:p w:rsidR="00A94DA9" w:rsidRPr="00A94DA9" w:rsidRDefault="00A94DA9" w:rsidP="003B2491">
            <w:r w:rsidRPr="00A94DA9">
              <w:t>A016</w:t>
            </w:r>
          </w:p>
        </w:tc>
        <w:tc>
          <w:tcPr>
            <w:tcW w:w="6624" w:type="dxa"/>
            <w:shd w:val="clear" w:color="auto" w:fill="auto"/>
          </w:tcPr>
          <w:p w:rsidR="00A94DA9" w:rsidRPr="00A94DA9" w:rsidRDefault="00A94DA9" w:rsidP="003B2491">
            <w:r w:rsidRPr="00A94DA9">
              <w:t>The V-HUB system shall enable the decoder to receive the RF signals, decode them into video signals hand them to the IP encoder.</w:t>
            </w:r>
          </w:p>
        </w:tc>
        <w:tc>
          <w:tcPr>
            <w:tcW w:w="1584" w:type="dxa"/>
            <w:shd w:val="clear" w:color="auto" w:fill="auto"/>
          </w:tcPr>
          <w:p w:rsidR="00A94DA9" w:rsidRPr="00A94DA9" w:rsidRDefault="00A94DA9" w:rsidP="007808DA">
            <w:pPr>
              <w:jc w:val="center"/>
            </w:pPr>
            <w:r w:rsidRPr="00A94DA9">
              <w:t>C</w:t>
            </w:r>
          </w:p>
        </w:tc>
      </w:tr>
      <w:tr w:rsidR="00A94DA9" w:rsidRPr="00A94DA9" w:rsidTr="007808DA">
        <w:trPr>
          <w:trHeight w:val="907"/>
        </w:trPr>
        <w:tc>
          <w:tcPr>
            <w:tcW w:w="993" w:type="dxa"/>
            <w:shd w:val="clear" w:color="auto" w:fill="auto"/>
          </w:tcPr>
          <w:p w:rsidR="00A94DA9" w:rsidRPr="00A94DA9" w:rsidRDefault="00A94DA9" w:rsidP="003B2491">
            <w:r w:rsidRPr="00A94DA9">
              <w:t>A017</w:t>
            </w:r>
          </w:p>
        </w:tc>
        <w:tc>
          <w:tcPr>
            <w:tcW w:w="6624" w:type="dxa"/>
            <w:shd w:val="clear" w:color="auto" w:fill="auto"/>
          </w:tcPr>
          <w:p w:rsidR="00A94DA9" w:rsidRPr="00A94DA9" w:rsidRDefault="00A94DA9" w:rsidP="003B2491">
            <w:r w:rsidRPr="00A94DA9">
              <w:t>The V-HUB system shall enable the IP encoder to receive the video signals, encode them to IP video stream and store them into the database.</w:t>
            </w:r>
          </w:p>
        </w:tc>
        <w:tc>
          <w:tcPr>
            <w:tcW w:w="1584" w:type="dxa"/>
            <w:shd w:val="clear" w:color="auto" w:fill="auto"/>
          </w:tcPr>
          <w:p w:rsidR="00A94DA9" w:rsidRPr="00A94DA9" w:rsidRDefault="00A94DA9" w:rsidP="007808DA">
            <w:pPr>
              <w:jc w:val="center"/>
            </w:pPr>
            <w:r w:rsidRPr="00A94DA9">
              <w:t>C</w:t>
            </w:r>
          </w:p>
        </w:tc>
      </w:tr>
      <w:tr w:rsidR="00A94DA9" w:rsidRPr="00A94DA9" w:rsidTr="007808DA">
        <w:trPr>
          <w:trHeight w:val="720"/>
        </w:trPr>
        <w:tc>
          <w:tcPr>
            <w:tcW w:w="993" w:type="dxa"/>
            <w:shd w:val="clear" w:color="auto" w:fill="auto"/>
          </w:tcPr>
          <w:p w:rsidR="00A94DA9" w:rsidRPr="00A94DA9" w:rsidRDefault="00A94DA9" w:rsidP="003B2491">
            <w:r w:rsidRPr="00A94DA9">
              <w:lastRenderedPageBreak/>
              <w:t>A018</w:t>
            </w:r>
          </w:p>
        </w:tc>
        <w:tc>
          <w:tcPr>
            <w:tcW w:w="6624" w:type="dxa"/>
            <w:shd w:val="clear" w:color="auto" w:fill="auto"/>
          </w:tcPr>
          <w:p w:rsidR="00A94DA9" w:rsidRPr="00A94DA9" w:rsidRDefault="00A94DA9" w:rsidP="003B2491">
            <w:r w:rsidRPr="00A94DA9">
              <w:t>The V-HUB system shall enable the consumer device and the vehicle unit to have a web Client to connect to the web server.</w:t>
            </w:r>
          </w:p>
        </w:tc>
        <w:tc>
          <w:tcPr>
            <w:tcW w:w="1584" w:type="dxa"/>
            <w:shd w:val="clear" w:color="auto" w:fill="auto"/>
          </w:tcPr>
          <w:p w:rsidR="00A94DA9" w:rsidRPr="00A94DA9" w:rsidRDefault="00A94DA9" w:rsidP="007808DA">
            <w:pPr>
              <w:jc w:val="center"/>
            </w:pPr>
            <w:r w:rsidRPr="00A94DA9">
              <w:t>C</w:t>
            </w:r>
          </w:p>
        </w:tc>
      </w:tr>
      <w:tr w:rsidR="00A94DA9" w:rsidRPr="00A94DA9" w:rsidTr="007808DA">
        <w:trPr>
          <w:trHeight w:val="907"/>
        </w:trPr>
        <w:tc>
          <w:tcPr>
            <w:tcW w:w="993" w:type="dxa"/>
            <w:shd w:val="clear" w:color="auto" w:fill="auto"/>
          </w:tcPr>
          <w:p w:rsidR="00A94DA9" w:rsidRPr="00A94DA9" w:rsidRDefault="00A94DA9" w:rsidP="003B2491">
            <w:r w:rsidRPr="00A94DA9">
              <w:t>A019</w:t>
            </w:r>
          </w:p>
        </w:tc>
        <w:tc>
          <w:tcPr>
            <w:tcW w:w="6624" w:type="dxa"/>
            <w:shd w:val="clear" w:color="auto" w:fill="auto"/>
          </w:tcPr>
          <w:p w:rsidR="00A94DA9" w:rsidRPr="00A94DA9" w:rsidRDefault="00A94DA9" w:rsidP="003B2491">
            <w:r w:rsidRPr="00A94DA9">
              <w:t>The V-HUB system shall enable the web server to retrieve the IP video stream from the database and send it to the connected web client on demand.</w:t>
            </w:r>
          </w:p>
        </w:tc>
        <w:tc>
          <w:tcPr>
            <w:tcW w:w="1584" w:type="dxa"/>
            <w:shd w:val="clear" w:color="auto" w:fill="auto"/>
          </w:tcPr>
          <w:p w:rsidR="00A94DA9" w:rsidRPr="00A94DA9" w:rsidRDefault="00A94DA9" w:rsidP="007808DA">
            <w:pPr>
              <w:jc w:val="center"/>
            </w:pPr>
            <w:r w:rsidRPr="00A94DA9">
              <w:t>C</w:t>
            </w:r>
          </w:p>
        </w:tc>
      </w:tr>
    </w:tbl>
    <w:p w:rsidR="00A94DA9" w:rsidRPr="00A94DA9" w:rsidRDefault="00A94DA9" w:rsidP="003B2491">
      <w:pPr>
        <w:widowControl w:val="0"/>
        <w:spacing w:beforeLines="50" w:before="120"/>
        <w:ind w:left="843" w:hangingChars="350" w:hanging="843"/>
        <w:outlineLvl w:val="2"/>
        <w:rPr>
          <w:rFonts w:eastAsia="MS PGothic"/>
          <w:b/>
        </w:rPr>
      </w:pPr>
      <w:bookmarkStart w:id="50" w:name="_Toc491346821"/>
      <w:r w:rsidRPr="00A94DA9">
        <w:rPr>
          <w:rFonts w:eastAsia="MS PGothic"/>
          <w:b/>
          <w:lang w:eastAsia="ja-JP"/>
        </w:rPr>
        <w:t>7</w:t>
      </w:r>
      <w:r w:rsidRPr="00A94DA9">
        <w:rPr>
          <w:rFonts w:eastAsia="MS PGothic"/>
          <w:b/>
        </w:rPr>
        <w:t>.3.3.</w:t>
      </w:r>
      <w:r w:rsidRPr="00A94DA9">
        <w:rPr>
          <w:rFonts w:eastAsia="MS PGothic"/>
          <w:b/>
        </w:rPr>
        <w:tab/>
        <w:t>Functional architecture specification</w:t>
      </w:r>
      <w:bookmarkEnd w:id="50"/>
    </w:p>
    <w:p w:rsidR="00A94DA9" w:rsidRPr="00A94DA9" w:rsidRDefault="00A94DA9" w:rsidP="003B2491"/>
    <w:p w:rsidR="00A94DA9" w:rsidRPr="00A94DA9" w:rsidRDefault="00A94DA9" w:rsidP="003B2491">
      <w:pPr>
        <w:jc w:val="center"/>
      </w:pPr>
      <w:r w:rsidRPr="00A94DA9">
        <w:rPr>
          <w:noProof/>
        </w:rPr>
        <w:drawing>
          <wp:inline distT="0" distB="0" distL="0" distR="0" wp14:anchorId="5A500CF8" wp14:editId="4C0E7643">
            <wp:extent cx="2878455" cy="4683125"/>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8455" cy="4683125"/>
                    </a:xfrm>
                    <a:prstGeom prst="rect">
                      <a:avLst/>
                    </a:prstGeom>
                    <a:noFill/>
                    <a:ln>
                      <a:noFill/>
                    </a:ln>
                  </pic:spPr>
                </pic:pic>
              </a:graphicData>
            </a:graphic>
          </wp:inline>
        </w:drawing>
      </w:r>
    </w:p>
    <w:p w:rsidR="00A94DA9" w:rsidRPr="00A94DA9" w:rsidRDefault="00A94DA9" w:rsidP="003B2491"/>
    <w:p w:rsidR="00A94DA9" w:rsidRPr="00A94DA9" w:rsidRDefault="00A94DA9" w:rsidP="003B2491">
      <w:pPr>
        <w:jc w:val="center"/>
        <w:rPr>
          <w:rFonts w:eastAsia="MS PGothic"/>
          <w:b/>
          <w:bCs/>
          <w:kern w:val="16"/>
          <w:lang w:eastAsia="ja-JP"/>
        </w:rPr>
      </w:pPr>
      <w:r w:rsidRPr="00A94DA9">
        <w:rPr>
          <w:rFonts w:eastAsia="MS PGothic"/>
          <w:b/>
          <w:bCs/>
          <w:kern w:val="16"/>
          <w:lang w:eastAsia="ja-JP"/>
        </w:rPr>
        <w:t xml:space="preserve">Fig. </w:t>
      </w:r>
      <w:r w:rsidRPr="00A94DA9">
        <w:rPr>
          <w:rFonts w:eastAsia="MS PGothic"/>
          <w:b/>
          <w:bCs/>
          <w:kern w:val="16"/>
          <w:lang w:eastAsia="ja-JP"/>
        </w:rPr>
        <w:fldChar w:fldCharType="begin"/>
      </w:r>
      <w:r w:rsidRPr="00A94DA9">
        <w:rPr>
          <w:rFonts w:eastAsia="MS PGothic"/>
          <w:b/>
          <w:bCs/>
          <w:kern w:val="16"/>
          <w:lang w:eastAsia="ja-JP"/>
        </w:rPr>
        <w:instrText xml:space="preserve"> SEQ Fig. \* ARABIC  \* MERGEFORMAT </w:instrText>
      </w:r>
      <w:r w:rsidRPr="00A94DA9">
        <w:rPr>
          <w:rFonts w:eastAsia="MS PGothic"/>
          <w:b/>
          <w:bCs/>
          <w:kern w:val="16"/>
          <w:lang w:eastAsia="ja-JP"/>
        </w:rPr>
        <w:fldChar w:fldCharType="separate"/>
      </w:r>
      <w:r w:rsidR="003B2491">
        <w:rPr>
          <w:rFonts w:eastAsia="MS PGothic"/>
          <w:b/>
          <w:bCs/>
          <w:noProof/>
          <w:kern w:val="16"/>
          <w:lang w:eastAsia="ja-JP"/>
        </w:rPr>
        <w:t>6</w:t>
      </w:r>
      <w:r w:rsidRPr="00A94DA9">
        <w:rPr>
          <w:rFonts w:eastAsia="MS PGothic"/>
          <w:b/>
          <w:bCs/>
          <w:noProof/>
          <w:kern w:val="16"/>
          <w:lang w:eastAsia="ja-JP"/>
        </w:rPr>
        <w:fldChar w:fldCharType="end"/>
      </w:r>
      <w:r w:rsidRPr="00A94DA9">
        <w:rPr>
          <w:rFonts w:eastAsia="MS PGothic"/>
          <w:b/>
          <w:bCs/>
          <w:kern w:val="16"/>
          <w:lang w:eastAsia="ja-JP"/>
        </w:rPr>
        <w:t xml:space="preserve"> Functional architecture of streaming interface</w:t>
      </w:r>
    </w:p>
    <w:p w:rsidR="00A94DA9" w:rsidRPr="00A94DA9" w:rsidRDefault="00A94DA9" w:rsidP="003B2491"/>
    <w:p w:rsidR="00A94DA9" w:rsidRPr="00A94DA9" w:rsidRDefault="00A94DA9" w:rsidP="003B2491">
      <w:pPr>
        <w:widowControl w:val="0"/>
        <w:spacing w:beforeLines="50" w:before="120"/>
        <w:ind w:left="600" w:hangingChars="250" w:hanging="600"/>
        <w:outlineLvl w:val="1"/>
        <w:rPr>
          <w:b/>
        </w:rPr>
      </w:pPr>
      <w:bookmarkStart w:id="51" w:name="_Toc491346822"/>
      <w:r w:rsidRPr="00A94DA9">
        <w:rPr>
          <w:b/>
          <w:lang w:eastAsia="ja-JP"/>
        </w:rPr>
        <w:t>7</w:t>
      </w:r>
      <w:r w:rsidRPr="00A94DA9">
        <w:rPr>
          <w:b/>
        </w:rPr>
        <w:t>.4.</w:t>
      </w:r>
      <w:r w:rsidRPr="00A94DA9">
        <w:rPr>
          <w:b/>
        </w:rPr>
        <w:tab/>
        <w:t>Alerting</w:t>
      </w:r>
      <w:bookmarkEnd w:id="51"/>
    </w:p>
    <w:p w:rsidR="00A94DA9" w:rsidRPr="00A94DA9" w:rsidRDefault="00A94DA9" w:rsidP="003B2491">
      <w:pPr>
        <w:widowControl w:val="0"/>
        <w:spacing w:beforeLines="50" w:before="120"/>
        <w:ind w:left="843" w:hangingChars="350" w:hanging="843"/>
        <w:outlineLvl w:val="2"/>
        <w:rPr>
          <w:rFonts w:eastAsia="MS PGothic"/>
          <w:b/>
        </w:rPr>
      </w:pPr>
      <w:bookmarkStart w:id="52" w:name="_Toc491346823"/>
      <w:r w:rsidRPr="00A94DA9">
        <w:rPr>
          <w:rFonts w:eastAsia="MS PGothic"/>
          <w:b/>
          <w:lang w:eastAsia="ja-JP"/>
        </w:rPr>
        <w:t>7</w:t>
      </w:r>
      <w:r w:rsidRPr="00A94DA9">
        <w:rPr>
          <w:rFonts w:eastAsia="MS PGothic"/>
          <w:b/>
        </w:rPr>
        <w:t>.4.1.</w:t>
      </w:r>
      <w:r w:rsidRPr="00A94DA9">
        <w:rPr>
          <w:rFonts w:eastAsia="MS PGothic"/>
          <w:b/>
        </w:rPr>
        <w:tab/>
        <w:t>Description</w:t>
      </w:r>
      <w:bookmarkEnd w:id="52"/>
    </w:p>
    <w:p w:rsidR="00A94DA9" w:rsidRPr="00A94DA9" w:rsidRDefault="00A94DA9" w:rsidP="003B2491">
      <w:pPr>
        <w:spacing w:beforeLines="50" w:before="120"/>
        <w:jc w:val="both"/>
        <w:rPr>
          <w:lang w:eastAsia="ja-JP"/>
        </w:rPr>
      </w:pPr>
      <w:r w:rsidRPr="00A94DA9">
        <w:rPr>
          <w:lang w:eastAsia="ja-JP"/>
        </w:rPr>
        <w:t>The alerting interface is for delivering critical information that requires robust and immediate delivery. Here the information assumes Earthquake Early Warning Alert.</w:t>
      </w:r>
    </w:p>
    <w:p w:rsidR="00A94DA9" w:rsidRPr="00A94DA9" w:rsidRDefault="00A94DA9" w:rsidP="003B2491">
      <w:pPr>
        <w:spacing w:beforeLines="50" w:before="120"/>
        <w:jc w:val="both"/>
        <w:rPr>
          <w:lang w:eastAsia="ja-JP"/>
        </w:rPr>
      </w:pPr>
      <w:r w:rsidRPr="00A94DA9">
        <w:rPr>
          <w:lang w:eastAsia="ja-JP"/>
        </w:rPr>
        <w:t>The Earthquake Early Warning Alert is an alert to provide awareness to humans and machines in minutes or seconds prior to the earthquake wave hits the location.</w:t>
      </w:r>
    </w:p>
    <w:p w:rsidR="00A94DA9" w:rsidRPr="00A94DA9" w:rsidRDefault="00A94DA9" w:rsidP="003B2491">
      <w:pPr>
        <w:spacing w:beforeLines="50" w:before="120"/>
        <w:jc w:val="both"/>
        <w:rPr>
          <w:lang w:eastAsia="ja-JP"/>
        </w:rPr>
      </w:pPr>
      <w:r w:rsidRPr="00A94DA9">
        <w:rPr>
          <w:lang w:eastAsia="ja-JP"/>
        </w:rPr>
        <w:t xml:space="preserve">A typical massive earthquake accompanies large aftershock for few days or more. Hence, it is necessary to deploy a robust communication line that can deliver the Earthquake Early Warning Alert even when the terrestrial line has been damaged after the first shock. </w:t>
      </w:r>
    </w:p>
    <w:p w:rsidR="00A94DA9" w:rsidRPr="00A94DA9" w:rsidRDefault="00A94DA9" w:rsidP="003B2491">
      <w:pPr>
        <w:spacing w:beforeLines="50" w:before="120"/>
        <w:jc w:val="both"/>
        <w:rPr>
          <w:lang w:eastAsia="ja-JP"/>
        </w:rPr>
      </w:pPr>
      <w:r w:rsidRPr="00A94DA9">
        <w:rPr>
          <w:lang w:eastAsia="ja-JP"/>
        </w:rPr>
        <w:lastRenderedPageBreak/>
        <w:t>The alert will be distributed to alert software servers from an alert management server which is located in the satellite gateway.</w:t>
      </w:r>
    </w:p>
    <w:p w:rsidR="00A94DA9" w:rsidRPr="00A94DA9" w:rsidRDefault="00A94DA9" w:rsidP="003B2491">
      <w:pPr>
        <w:spacing w:beforeLines="50" w:before="120"/>
        <w:jc w:val="both"/>
        <w:rPr>
          <w:lang w:eastAsia="ja-JP"/>
        </w:rPr>
      </w:pPr>
      <w:r w:rsidRPr="00A94DA9">
        <w:rPr>
          <w:lang w:eastAsia="ja-JP"/>
        </w:rPr>
        <w:t>The alert software server, which is a software deployed in certain vehicle units or information kiosks will be responsible to distribute the alert to other vehicle units or consumer devices.</w:t>
      </w:r>
    </w:p>
    <w:p w:rsidR="00A94DA9" w:rsidRPr="00A94DA9" w:rsidRDefault="00A94DA9" w:rsidP="003B2491">
      <w:pPr>
        <w:spacing w:beforeLines="50" w:before="120"/>
        <w:jc w:val="both"/>
        <w:rPr>
          <w:lang w:eastAsia="ja-JP"/>
        </w:rPr>
      </w:pPr>
      <w:r w:rsidRPr="00A94DA9">
        <w:rPr>
          <w:lang w:eastAsia="ja-JP"/>
        </w:rPr>
        <w:t>Of course, the alerting application should cover not only earthquake but also other natural disasters and even man-made ones. The application should also use other network such as Beacon (V2X). This can be developed in the future.</w:t>
      </w:r>
    </w:p>
    <w:p w:rsidR="00A94DA9" w:rsidRPr="00A94DA9" w:rsidRDefault="00A94DA9" w:rsidP="003B2491">
      <w:pPr>
        <w:widowControl w:val="0"/>
        <w:spacing w:beforeLines="50" w:before="120"/>
        <w:ind w:left="843" w:hangingChars="350" w:hanging="843"/>
        <w:outlineLvl w:val="2"/>
        <w:rPr>
          <w:rFonts w:eastAsia="MS PGothic"/>
          <w:b/>
        </w:rPr>
      </w:pPr>
      <w:bookmarkStart w:id="53" w:name="_Toc491346824"/>
      <w:r w:rsidRPr="00A94DA9">
        <w:rPr>
          <w:rFonts w:eastAsia="MS PGothic"/>
          <w:b/>
          <w:lang w:eastAsia="ja-JP"/>
        </w:rPr>
        <w:t>7</w:t>
      </w:r>
      <w:r w:rsidRPr="00A94DA9">
        <w:rPr>
          <w:rFonts w:eastAsia="MS PGothic"/>
          <w:b/>
        </w:rPr>
        <w:t>.4.2.</w:t>
      </w:r>
      <w:r w:rsidRPr="00A94DA9">
        <w:rPr>
          <w:rFonts w:eastAsia="MS PGothic"/>
          <w:b/>
        </w:rPr>
        <w:tab/>
        <w:t>Technical requirement</w:t>
      </w:r>
      <w:bookmarkEnd w:id="53"/>
    </w:p>
    <w:p w:rsidR="00A94DA9" w:rsidRPr="00A94DA9" w:rsidRDefault="00A94DA9" w:rsidP="003B2491"/>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49"/>
        <w:gridCol w:w="1873"/>
      </w:tblGrid>
      <w:tr w:rsidR="00A94DA9" w:rsidRPr="00A94DA9" w:rsidTr="003B2491">
        <w:tc>
          <w:tcPr>
            <w:tcW w:w="1134" w:type="dxa"/>
            <w:shd w:val="clear" w:color="auto" w:fill="auto"/>
          </w:tcPr>
          <w:p w:rsidR="00A94DA9" w:rsidRPr="00A94DA9" w:rsidRDefault="00A94DA9" w:rsidP="003B2491">
            <w:pPr>
              <w:jc w:val="center"/>
            </w:pPr>
            <w:r w:rsidRPr="00A94DA9">
              <w:t>ID</w:t>
            </w:r>
          </w:p>
        </w:tc>
        <w:tc>
          <w:tcPr>
            <w:tcW w:w="6349" w:type="dxa"/>
            <w:shd w:val="clear" w:color="auto" w:fill="auto"/>
          </w:tcPr>
          <w:p w:rsidR="00A94DA9" w:rsidRPr="00A94DA9" w:rsidRDefault="00A94DA9" w:rsidP="003B2491">
            <w:pPr>
              <w:jc w:val="center"/>
            </w:pPr>
            <w:r w:rsidRPr="00A94DA9">
              <w:t>Technical requirement</w:t>
            </w:r>
          </w:p>
        </w:tc>
        <w:tc>
          <w:tcPr>
            <w:tcW w:w="1873" w:type="dxa"/>
            <w:shd w:val="clear" w:color="auto" w:fill="auto"/>
          </w:tcPr>
          <w:p w:rsidR="00A94DA9" w:rsidRPr="00A94DA9" w:rsidRDefault="00A94DA9" w:rsidP="003B2491">
            <w:pPr>
              <w:jc w:val="center"/>
            </w:pPr>
            <w:r w:rsidRPr="00A94DA9">
              <w:t>Use case</w:t>
            </w:r>
          </w:p>
        </w:tc>
      </w:tr>
      <w:tr w:rsidR="00A94DA9" w:rsidRPr="00A94DA9" w:rsidTr="003B2491">
        <w:trPr>
          <w:trHeight w:val="680"/>
        </w:trPr>
        <w:tc>
          <w:tcPr>
            <w:tcW w:w="1134" w:type="dxa"/>
            <w:shd w:val="clear" w:color="auto" w:fill="auto"/>
          </w:tcPr>
          <w:p w:rsidR="00A94DA9" w:rsidRPr="00A94DA9" w:rsidRDefault="00A94DA9" w:rsidP="003B2491">
            <w:r w:rsidRPr="00A94DA9">
              <w:t>A019</w:t>
            </w:r>
          </w:p>
        </w:tc>
        <w:tc>
          <w:tcPr>
            <w:tcW w:w="6349" w:type="dxa"/>
            <w:shd w:val="clear" w:color="auto" w:fill="auto"/>
          </w:tcPr>
          <w:p w:rsidR="00A94DA9" w:rsidRPr="00A94DA9" w:rsidRDefault="00A94DA9" w:rsidP="003B2491">
            <w:r w:rsidRPr="00A94DA9">
              <w:t>The V-HUB system shall enable the satellite gateway to have an alert management server.</w:t>
            </w:r>
          </w:p>
        </w:tc>
        <w:tc>
          <w:tcPr>
            <w:tcW w:w="1873" w:type="dxa"/>
            <w:shd w:val="clear" w:color="auto" w:fill="auto"/>
          </w:tcPr>
          <w:p w:rsidR="00A94DA9" w:rsidRPr="00A94DA9" w:rsidRDefault="00A94DA9" w:rsidP="00C41799">
            <w:pPr>
              <w:jc w:val="center"/>
            </w:pPr>
            <w:r w:rsidRPr="00A94DA9">
              <w:t>B</w:t>
            </w:r>
          </w:p>
        </w:tc>
      </w:tr>
      <w:tr w:rsidR="00A94DA9" w:rsidRPr="00A94DA9" w:rsidTr="003B2491">
        <w:trPr>
          <w:trHeight w:val="680"/>
        </w:trPr>
        <w:tc>
          <w:tcPr>
            <w:tcW w:w="1134" w:type="dxa"/>
            <w:shd w:val="clear" w:color="auto" w:fill="auto"/>
          </w:tcPr>
          <w:p w:rsidR="00A94DA9" w:rsidRPr="00A94DA9" w:rsidRDefault="00A94DA9" w:rsidP="003B2491">
            <w:r w:rsidRPr="00A94DA9">
              <w:t>A020</w:t>
            </w:r>
          </w:p>
        </w:tc>
        <w:tc>
          <w:tcPr>
            <w:tcW w:w="6349" w:type="dxa"/>
            <w:shd w:val="clear" w:color="auto" w:fill="auto"/>
          </w:tcPr>
          <w:p w:rsidR="00A94DA9" w:rsidRPr="00A94DA9" w:rsidRDefault="00A94DA9" w:rsidP="003B2491">
            <w:r w:rsidRPr="00A94DA9">
              <w:t>The V-HUB system shall enable the vehicle unit and the information kiosk to have an alert software server.</w:t>
            </w:r>
          </w:p>
        </w:tc>
        <w:tc>
          <w:tcPr>
            <w:tcW w:w="1873" w:type="dxa"/>
            <w:shd w:val="clear" w:color="auto" w:fill="auto"/>
          </w:tcPr>
          <w:p w:rsidR="00A94DA9" w:rsidRPr="00A94DA9" w:rsidRDefault="00A94DA9" w:rsidP="00C41799">
            <w:pPr>
              <w:jc w:val="center"/>
            </w:pPr>
            <w:r w:rsidRPr="00A94DA9">
              <w:t>B</w:t>
            </w:r>
          </w:p>
        </w:tc>
      </w:tr>
      <w:tr w:rsidR="00A94DA9" w:rsidRPr="00A94DA9" w:rsidTr="003B2491">
        <w:trPr>
          <w:trHeight w:val="680"/>
        </w:trPr>
        <w:tc>
          <w:tcPr>
            <w:tcW w:w="1134" w:type="dxa"/>
            <w:shd w:val="clear" w:color="auto" w:fill="auto"/>
          </w:tcPr>
          <w:p w:rsidR="00A94DA9" w:rsidRPr="00A94DA9" w:rsidRDefault="00A94DA9" w:rsidP="003B2491">
            <w:r w:rsidRPr="00A94DA9">
              <w:t>A021</w:t>
            </w:r>
          </w:p>
        </w:tc>
        <w:tc>
          <w:tcPr>
            <w:tcW w:w="6349" w:type="dxa"/>
            <w:shd w:val="clear" w:color="auto" w:fill="auto"/>
          </w:tcPr>
          <w:p w:rsidR="00A94DA9" w:rsidRPr="00A94DA9" w:rsidRDefault="00A94DA9" w:rsidP="003B2491">
            <w:r w:rsidRPr="00A94DA9">
              <w:t>The V-HUB system shall enable the consumer device and the vehicle device to have an alert software client.</w:t>
            </w:r>
          </w:p>
        </w:tc>
        <w:tc>
          <w:tcPr>
            <w:tcW w:w="1873" w:type="dxa"/>
            <w:shd w:val="clear" w:color="auto" w:fill="auto"/>
          </w:tcPr>
          <w:p w:rsidR="00A94DA9" w:rsidRPr="00A94DA9" w:rsidRDefault="00A94DA9" w:rsidP="00C41799">
            <w:pPr>
              <w:jc w:val="center"/>
            </w:pPr>
            <w:r w:rsidRPr="00A94DA9">
              <w:t>B</w:t>
            </w:r>
          </w:p>
        </w:tc>
      </w:tr>
      <w:tr w:rsidR="00A94DA9" w:rsidRPr="00A94DA9" w:rsidTr="003B2491">
        <w:trPr>
          <w:trHeight w:val="907"/>
        </w:trPr>
        <w:tc>
          <w:tcPr>
            <w:tcW w:w="1134" w:type="dxa"/>
            <w:shd w:val="clear" w:color="auto" w:fill="auto"/>
          </w:tcPr>
          <w:p w:rsidR="00A94DA9" w:rsidRPr="00A94DA9" w:rsidRDefault="00A94DA9" w:rsidP="003B2491">
            <w:r w:rsidRPr="00A94DA9">
              <w:t>A022</w:t>
            </w:r>
          </w:p>
        </w:tc>
        <w:tc>
          <w:tcPr>
            <w:tcW w:w="6349" w:type="dxa"/>
            <w:shd w:val="clear" w:color="auto" w:fill="auto"/>
          </w:tcPr>
          <w:p w:rsidR="00A94DA9" w:rsidRPr="00A94DA9" w:rsidRDefault="00A94DA9" w:rsidP="003B2491">
            <w:r w:rsidRPr="00A94DA9">
              <w:t>The V-HUB system shall enable the alert management server to distribute Earthquake Early Warning Alert to the alert software servers.</w:t>
            </w:r>
          </w:p>
        </w:tc>
        <w:tc>
          <w:tcPr>
            <w:tcW w:w="1873" w:type="dxa"/>
            <w:shd w:val="clear" w:color="auto" w:fill="auto"/>
          </w:tcPr>
          <w:p w:rsidR="00A94DA9" w:rsidRPr="00A94DA9" w:rsidRDefault="00A94DA9" w:rsidP="00C41799">
            <w:pPr>
              <w:jc w:val="center"/>
            </w:pPr>
            <w:r w:rsidRPr="00A94DA9">
              <w:t>B</w:t>
            </w:r>
          </w:p>
        </w:tc>
      </w:tr>
      <w:tr w:rsidR="00A94DA9" w:rsidRPr="00A94DA9" w:rsidTr="003B2491">
        <w:trPr>
          <w:trHeight w:val="907"/>
        </w:trPr>
        <w:tc>
          <w:tcPr>
            <w:tcW w:w="1134" w:type="dxa"/>
            <w:shd w:val="clear" w:color="auto" w:fill="auto"/>
          </w:tcPr>
          <w:p w:rsidR="00A94DA9" w:rsidRPr="00A94DA9" w:rsidRDefault="00A94DA9" w:rsidP="003B2491">
            <w:r w:rsidRPr="00A94DA9">
              <w:t>A023</w:t>
            </w:r>
          </w:p>
        </w:tc>
        <w:tc>
          <w:tcPr>
            <w:tcW w:w="6349" w:type="dxa"/>
            <w:shd w:val="clear" w:color="auto" w:fill="auto"/>
          </w:tcPr>
          <w:p w:rsidR="00A94DA9" w:rsidRPr="00A94DA9" w:rsidRDefault="00A94DA9" w:rsidP="003B2491">
            <w:r w:rsidRPr="00A94DA9">
              <w:t>The V-HUB system shall enable the alert software server to distribute Earthquake Early Warning Alert to the alert software client.</w:t>
            </w:r>
          </w:p>
        </w:tc>
        <w:tc>
          <w:tcPr>
            <w:tcW w:w="1873" w:type="dxa"/>
            <w:shd w:val="clear" w:color="auto" w:fill="auto"/>
          </w:tcPr>
          <w:p w:rsidR="00A94DA9" w:rsidRPr="00A94DA9" w:rsidRDefault="00A94DA9" w:rsidP="00C41799">
            <w:pPr>
              <w:jc w:val="center"/>
            </w:pPr>
            <w:r w:rsidRPr="00A94DA9">
              <w:t>B</w:t>
            </w:r>
          </w:p>
        </w:tc>
      </w:tr>
    </w:tbl>
    <w:p w:rsidR="00A94DA9" w:rsidRPr="00A94DA9" w:rsidRDefault="00A94DA9" w:rsidP="003B2491">
      <w:pPr>
        <w:rPr>
          <w:lang w:eastAsia="ja-JP"/>
        </w:rPr>
      </w:pPr>
    </w:p>
    <w:p w:rsidR="00A94DA9" w:rsidRDefault="00A94DA9" w:rsidP="00135505">
      <w:pPr>
        <w:widowControl w:val="0"/>
        <w:spacing w:beforeLines="50" w:before="120"/>
        <w:ind w:left="843" w:hangingChars="350" w:hanging="843"/>
        <w:outlineLvl w:val="2"/>
        <w:rPr>
          <w:rFonts w:eastAsia="MS PGothic"/>
          <w:b/>
        </w:rPr>
      </w:pPr>
      <w:bookmarkStart w:id="54" w:name="_Toc491346825"/>
      <w:r w:rsidRPr="00A94DA9">
        <w:rPr>
          <w:rFonts w:eastAsia="MS PGothic"/>
          <w:b/>
          <w:lang w:eastAsia="ja-JP"/>
        </w:rPr>
        <w:t>7</w:t>
      </w:r>
      <w:r w:rsidRPr="00A94DA9">
        <w:rPr>
          <w:rFonts w:eastAsia="MS PGothic"/>
          <w:b/>
        </w:rPr>
        <w:t>.4.3.</w:t>
      </w:r>
      <w:r w:rsidRPr="00A94DA9">
        <w:rPr>
          <w:rFonts w:eastAsia="MS PGothic"/>
          <w:b/>
        </w:rPr>
        <w:tab/>
        <w:t>Functional architecture specification</w:t>
      </w:r>
      <w:bookmarkEnd w:id="54"/>
    </w:p>
    <w:p w:rsidR="00135505" w:rsidRPr="00A94DA9" w:rsidRDefault="00135505" w:rsidP="00135505">
      <w:pPr>
        <w:widowControl w:val="0"/>
        <w:spacing w:beforeLines="50" w:before="120"/>
        <w:ind w:left="840" w:hangingChars="350" w:hanging="840"/>
        <w:outlineLvl w:val="2"/>
        <w:rPr>
          <w:lang w:eastAsia="ja-JP"/>
        </w:rPr>
      </w:pPr>
    </w:p>
    <w:p w:rsidR="00A94DA9" w:rsidRPr="00A94DA9" w:rsidRDefault="00A94DA9" w:rsidP="003B2491">
      <w:pPr>
        <w:jc w:val="center"/>
      </w:pPr>
      <w:r w:rsidRPr="00A94DA9">
        <w:rPr>
          <w:noProof/>
        </w:rPr>
        <w:drawing>
          <wp:inline distT="0" distB="0" distL="0" distR="0" wp14:anchorId="61DBBEF5" wp14:editId="463995F2">
            <wp:extent cx="2878455" cy="35147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8455" cy="3514725"/>
                    </a:xfrm>
                    <a:prstGeom prst="rect">
                      <a:avLst/>
                    </a:prstGeom>
                    <a:noFill/>
                    <a:ln>
                      <a:noFill/>
                    </a:ln>
                  </pic:spPr>
                </pic:pic>
              </a:graphicData>
            </a:graphic>
          </wp:inline>
        </w:drawing>
      </w:r>
    </w:p>
    <w:p w:rsidR="00A94DA9" w:rsidRPr="00A94DA9" w:rsidRDefault="00A94DA9" w:rsidP="00135505">
      <w:pPr>
        <w:jc w:val="center"/>
      </w:pPr>
      <w:r w:rsidRPr="00A94DA9">
        <w:rPr>
          <w:rFonts w:eastAsia="MS PGothic"/>
          <w:b/>
          <w:bCs/>
          <w:kern w:val="16"/>
          <w:lang w:eastAsia="ja-JP"/>
        </w:rPr>
        <w:t xml:space="preserve">Fig. </w:t>
      </w:r>
      <w:r w:rsidRPr="00A94DA9">
        <w:rPr>
          <w:rFonts w:eastAsia="MS PGothic"/>
          <w:b/>
          <w:bCs/>
          <w:kern w:val="16"/>
          <w:lang w:eastAsia="ja-JP"/>
        </w:rPr>
        <w:fldChar w:fldCharType="begin"/>
      </w:r>
      <w:r w:rsidRPr="00A94DA9">
        <w:rPr>
          <w:rFonts w:eastAsia="MS PGothic"/>
          <w:b/>
          <w:bCs/>
          <w:kern w:val="16"/>
          <w:lang w:eastAsia="ja-JP"/>
        </w:rPr>
        <w:instrText xml:space="preserve"> SEQ Fig. \* ARABIC  \* MERGEFORMAT </w:instrText>
      </w:r>
      <w:r w:rsidRPr="00A94DA9">
        <w:rPr>
          <w:rFonts w:eastAsia="MS PGothic"/>
          <w:b/>
          <w:bCs/>
          <w:kern w:val="16"/>
          <w:lang w:eastAsia="ja-JP"/>
        </w:rPr>
        <w:fldChar w:fldCharType="separate"/>
      </w:r>
      <w:r w:rsidR="003B2491">
        <w:rPr>
          <w:rFonts w:eastAsia="MS PGothic"/>
          <w:b/>
          <w:bCs/>
          <w:noProof/>
          <w:kern w:val="16"/>
          <w:lang w:eastAsia="ja-JP"/>
        </w:rPr>
        <w:t>7</w:t>
      </w:r>
      <w:r w:rsidRPr="00A94DA9">
        <w:rPr>
          <w:rFonts w:eastAsia="MS PGothic"/>
          <w:b/>
          <w:bCs/>
          <w:noProof/>
          <w:kern w:val="16"/>
          <w:lang w:eastAsia="ja-JP"/>
        </w:rPr>
        <w:fldChar w:fldCharType="end"/>
      </w:r>
      <w:r w:rsidRPr="00A94DA9">
        <w:rPr>
          <w:rFonts w:eastAsia="MS PGothic"/>
          <w:b/>
          <w:bCs/>
          <w:kern w:val="16"/>
          <w:lang w:eastAsia="ja-JP"/>
        </w:rPr>
        <w:t xml:space="preserve"> Functional architecture of alerting interface</w:t>
      </w:r>
    </w:p>
    <w:p w:rsidR="00A94DA9" w:rsidRPr="00A94DA9" w:rsidRDefault="00A94DA9" w:rsidP="003B2491">
      <w:pPr>
        <w:spacing w:beforeLines="100" w:before="240"/>
        <w:ind w:left="360" w:hangingChars="150" w:hanging="360"/>
        <w:outlineLvl w:val="0"/>
        <w:rPr>
          <w:b/>
          <w:lang w:eastAsia="ja-JP"/>
        </w:rPr>
      </w:pPr>
      <w:bookmarkStart w:id="55" w:name="_Toc487792807"/>
      <w:r w:rsidRPr="00A94DA9">
        <w:rPr>
          <w:b/>
          <w:lang w:eastAsia="ja-JP"/>
        </w:rPr>
        <w:br w:type="page"/>
      </w:r>
      <w:bookmarkStart w:id="56" w:name="_Toc491346826"/>
      <w:r w:rsidRPr="00A94DA9">
        <w:rPr>
          <w:b/>
          <w:lang w:eastAsia="ja-JP"/>
        </w:rPr>
        <w:lastRenderedPageBreak/>
        <w:t xml:space="preserve">BIBLIOGRAPHY </w:t>
      </w:r>
      <w:r w:rsidRPr="00A94DA9">
        <w:rPr>
          <w:b/>
          <w:lang w:eastAsia="ja-JP"/>
        </w:rPr>
        <w:t>（</w:t>
      </w:r>
      <w:r w:rsidRPr="00A94DA9">
        <w:rPr>
          <w:b/>
          <w:lang w:eastAsia="ja-JP"/>
        </w:rPr>
        <w:t>Informative</w:t>
      </w:r>
      <w:r w:rsidRPr="00A94DA9">
        <w:rPr>
          <w:b/>
          <w:lang w:eastAsia="ja-JP"/>
        </w:rPr>
        <w:t>）</w:t>
      </w:r>
      <w:bookmarkEnd w:id="56"/>
    </w:p>
    <w:p w:rsidR="00A94DA9" w:rsidRPr="00A94DA9" w:rsidRDefault="00A94DA9" w:rsidP="003B2491">
      <w:pPr>
        <w:snapToGrid w:val="0"/>
        <w:spacing w:beforeLines="50" w:before="120"/>
        <w:ind w:leftChars="100" w:left="240"/>
        <w:contextualSpacing/>
        <w:rPr>
          <w:lang w:eastAsia="ja-JP"/>
        </w:rPr>
      </w:pPr>
      <w:r w:rsidRPr="00A94DA9">
        <w:rPr>
          <w:lang w:eastAsia="ja-JP"/>
        </w:rPr>
        <w:t>[IEEE 802.11ai] Draft IEEE802.11ai (2016), “Fast Initial Link Setup (FILS)”</w:t>
      </w:r>
    </w:p>
    <w:p w:rsidR="00A94DA9" w:rsidRPr="00A94DA9" w:rsidRDefault="00A94DA9" w:rsidP="003B2491">
      <w:pPr>
        <w:snapToGrid w:val="0"/>
        <w:spacing w:beforeLines="50" w:before="120"/>
        <w:ind w:leftChars="100" w:left="240"/>
        <w:contextualSpacing/>
        <w:rPr>
          <w:lang w:eastAsia="ja-JP"/>
        </w:rPr>
      </w:pPr>
    </w:p>
    <w:p w:rsidR="00A94DA9" w:rsidRPr="00A94DA9" w:rsidRDefault="00A94DA9" w:rsidP="003B2491">
      <w:pPr>
        <w:snapToGrid w:val="0"/>
        <w:spacing w:beforeLines="50" w:before="120"/>
        <w:ind w:leftChars="100" w:left="240"/>
        <w:contextualSpacing/>
        <w:rPr>
          <w:lang w:eastAsia="ja-JP"/>
        </w:rPr>
      </w:pPr>
      <w:r w:rsidRPr="00A94DA9">
        <w:rPr>
          <w:lang w:eastAsia="ja-JP"/>
        </w:rPr>
        <w:t>[DOD GPS] DOD Standard Global Position System (2001), “Global Position System Standard Positioning Service Performance Standard”</w:t>
      </w:r>
    </w:p>
    <w:p w:rsidR="00A94DA9" w:rsidRPr="00A94DA9" w:rsidRDefault="00A94DA9" w:rsidP="003B2491">
      <w:pPr>
        <w:snapToGrid w:val="0"/>
        <w:spacing w:beforeLines="50" w:before="120"/>
        <w:ind w:leftChars="100" w:left="240"/>
        <w:contextualSpacing/>
        <w:rPr>
          <w:lang w:eastAsia="ja-JP"/>
        </w:rPr>
      </w:pPr>
    </w:p>
    <w:p w:rsidR="00A94DA9" w:rsidRPr="00A94DA9" w:rsidRDefault="00A94DA9" w:rsidP="003B2491">
      <w:pPr>
        <w:snapToGrid w:val="0"/>
        <w:spacing w:beforeLines="50" w:before="120"/>
        <w:ind w:leftChars="100" w:left="240"/>
        <w:contextualSpacing/>
        <w:rPr>
          <w:lang w:eastAsia="ja-JP"/>
        </w:rPr>
      </w:pPr>
      <w:r w:rsidRPr="00A94DA9">
        <w:rPr>
          <w:lang w:eastAsia="ja-JP"/>
        </w:rPr>
        <w:t>[RTCM GNSS] RTCM Standard SC104-STD (1998), “RTCM Recommended Standard for GNSS (Global Navigation Satellite System)”</w:t>
      </w:r>
    </w:p>
    <w:p w:rsidR="00A94DA9" w:rsidRPr="00A94DA9" w:rsidRDefault="00A94DA9" w:rsidP="003B2491">
      <w:pPr>
        <w:snapToGrid w:val="0"/>
        <w:spacing w:beforeLines="50" w:before="120"/>
        <w:ind w:leftChars="100" w:left="240"/>
        <w:contextualSpacing/>
        <w:rPr>
          <w:lang w:eastAsia="ja-JP"/>
        </w:rPr>
      </w:pPr>
    </w:p>
    <w:p w:rsidR="00A94DA9" w:rsidRPr="00A94DA9" w:rsidRDefault="00A94DA9" w:rsidP="003B2491">
      <w:pPr>
        <w:snapToGrid w:val="0"/>
        <w:spacing w:beforeLines="50" w:before="120"/>
        <w:ind w:leftChars="100" w:left="240"/>
        <w:contextualSpacing/>
        <w:rPr>
          <w:lang w:eastAsia="ja-JP"/>
        </w:rPr>
      </w:pPr>
      <w:r w:rsidRPr="00A94DA9">
        <w:rPr>
          <w:lang w:eastAsia="ja-JP"/>
        </w:rPr>
        <w:t>[NATO MIMMS] NATO Standard MIMMS (2010), “The Major Incident Medical Management and Support System”</w:t>
      </w:r>
    </w:p>
    <w:p w:rsidR="00A94DA9" w:rsidRPr="00A94DA9" w:rsidRDefault="00A94DA9" w:rsidP="003B2491">
      <w:pPr>
        <w:snapToGrid w:val="0"/>
        <w:spacing w:beforeLines="50" w:before="120"/>
        <w:ind w:leftChars="100" w:left="240"/>
        <w:contextualSpacing/>
        <w:rPr>
          <w:lang w:eastAsia="ja-JP"/>
        </w:rPr>
      </w:pPr>
    </w:p>
    <w:p w:rsidR="00A94DA9" w:rsidRPr="00A94DA9" w:rsidRDefault="00A94DA9" w:rsidP="003B2491">
      <w:pPr>
        <w:snapToGrid w:val="0"/>
        <w:spacing w:beforeLines="50" w:before="120"/>
        <w:ind w:leftChars="100" w:left="240"/>
        <w:contextualSpacing/>
        <w:rPr>
          <w:lang w:eastAsia="ja-JP"/>
        </w:rPr>
      </w:pPr>
      <w:r w:rsidRPr="00A94DA9">
        <w:rPr>
          <w:lang w:eastAsia="ja-JP"/>
        </w:rPr>
        <w:t>[ARIB STD-T109] ARIB Standard STD-T109 Version1.0 (2012), “700 MHz BAND</w:t>
      </w:r>
    </w:p>
    <w:p w:rsidR="00A94DA9" w:rsidRPr="00A94DA9" w:rsidRDefault="00A94DA9" w:rsidP="003B2491">
      <w:pPr>
        <w:snapToGrid w:val="0"/>
        <w:spacing w:beforeLines="50" w:before="120"/>
        <w:ind w:leftChars="100" w:left="240"/>
        <w:contextualSpacing/>
        <w:rPr>
          <w:lang w:eastAsia="ja-JP"/>
        </w:rPr>
      </w:pPr>
      <w:r w:rsidRPr="00A94DA9">
        <w:rPr>
          <w:lang w:eastAsia="ja-JP"/>
        </w:rPr>
        <w:t>INTELLIGENT TRANSPORT SYSTEMS”</w:t>
      </w:r>
    </w:p>
    <w:p w:rsidR="00A94DA9" w:rsidRPr="00A94DA9" w:rsidRDefault="00A94DA9" w:rsidP="003B2491">
      <w:pPr>
        <w:snapToGrid w:val="0"/>
        <w:spacing w:beforeLines="50" w:before="120"/>
        <w:ind w:leftChars="100" w:left="240"/>
        <w:contextualSpacing/>
        <w:rPr>
          <w:lang w:eastAsia="ja-JP"/>
        </w:rPr>
      </w:pPr>
    </w:p>
    <w:p w:rsidR="00A94DA9" w:rsidRPr="00A94DA9" w:rsidRDefault="00A94DA9" w:rsidP="003B2491">
      <w:pPr>
        <w:snapToGrid w:val="0"/>
        <w:spacing w:beforeLines="50" w:before="120"/>
        <w:ind w:leftChars="100" w:left="240"/>
        <w:contextualSpacing/>
        <w:rPr>
          <w:lang w:eastAsia="ja-JP"/>
        </w:rPr>
      </w:pPr>
      <w:r w:rsidRPr="00A94DA9">
        <w:rPr>
          <w:lang w:eastAsia="ja-JP"/>
        </w:rPr>
        <w:t>[ARIB ISDB-T] ARIB Standard STD-B24 (2009), “Data Coding and Transmission Specification for Digital Broadcasting”</w:t>
      </w:r>
    </w:p>
    <w:p w:rsidR="00A94DA9" w:rsidRPr="00A94DA9" w:rsidRDefault="00A94DA9" w:rsidP="003B2491">
      <w:pPr>
        <w:snapToGrid w:val="0"/>
        <w:spacing w:beforeLines="50" w:before="120"/>
        <w:ind w:leftChars="100" w:left="240"/>
        <w:contextualSpacing/>
        <w:rPr>
          <w:lang w:eastAsia="ja-JP"/>
        </w:rPr>
      </w:pPr>
    </w:p>
    <w:p w:rsidR="00A94DA9" w:rsidRPr="00A94DA9" w:rsidRDefault="00A94DA9" w:rsidP="003B2491">
      <w:pPr>
        <w:snapToGrid w:val="0"/>
        <w:spacing w:beforeLines="50" w:before="120"/>
        <w:ind w:leftChars="100" w:left="240"/>
        <w:contextualSpacing/>
        <w:rPr>
          <w:lang w:eastAsia="ja-JP"/>
        </w:rPr>
      </w:pPr>
      <w:r w:rsidRPr="00A94DA9">
        <w:rPr>
          <w:lang w:eastAsia="ja-JP"/>
        </w:rPr>
        <w:t>[IEEE 802.11p] IEEE 802.11p, “Local and metropolitan area networks-- Specific requirements-- Part 11: Wireless Access in Vehicular Environments”</w:t>
      </w:r>
    </w:p>
    <w:p w:rsidR="00A94DA9" w:rsidRPr="00A94DA9" w:rsidRDefault="00A94DA9" w:rsidP="003B2491">
      <w:pPr>
        <w:snapToGrid w:val="0"/>
        <w:spacing w:beforeLines="50" w:before="120"/>
        <w:ind w:leftChars="100" w:left="240"/>
        <w:contextualSpacing/>
        <w:rPr>
          <w:lang w:eastAsia="ja-JP"/>
        </w:rPr>
      </w:pPr>
    </w:p>
    <w:p w:rsidR="00A94DA9" w:rsidRPr="00A94DA9" w:rsidRDefault="00A94DA9" w:rsidP="003B2491">
      <w:pPr>
        <w:snapToGrid w:val="0"/>
        <w:spacing w:beforeLines="50" w:before="120"/>
        <w:ind w:leftChars="100" w:left="240"/>
        <w:contextualSpacing/>
        <w:rPr>
          <w:lang w:eastAsia="ja-JP"/>
        </w:rPr>
      </w:pPr>
      <w:r w:rsidRPr="00A94DA9">
        <w:rPr>
          <w:lang w:eastAsia="ja-JP"/>
        </w:rPr>
        <w:t>[3GPP C-V2X] 3GPP TR 22.885, “Study on LTE Support for Vehicle to Everything (V2X) Services“</w:t>
      </w:r>
    </w:p>
    <w:p w:rsidR="00A94DA9" w:rsidRPr="00A94DA9" w:rsidRDefault="00A94DA9" w:rsidP="003B2491">
      <w:pPr>
        <w:rPr>
          <w:lang w:eastAsia="ja-JP"/>
        </w:rPr>
      </w:pPr>
    </w:p>
    <w:p w:rsidR="00A94DA9" w:rsidRPr="00A94DA9" w:rsidRDefault="00A94DA9" w:rsidP="003B2491">
      <w:pPr>
        <w:spacing w:beforeLines="100" w:before="240"/>
        <w:ind w:left="360" w:hangingChars="150" w:hanging="360"/>
        <w:outlineLvl w:val="0"/>
        <w:rPr>
          <w:b/>
          <w:lang w:eastAsia="ja-JP"/>
        </w:rPr>
      </w:pPr>
      <w:r w:rsidRPr="00A94DA9">
        <w:rPr>
          <w:b/>
          <w:lang w:eastAsia="ja-JP"/>
        </w:rPr>
        <w:br w:type="page"/>
      </w:r>
      <w:bookmarkStart w:id="57" w:name="_Toc491346827"/>
      <w:bookmarkEnd w:id="55"/>
      <w:r w:rsidRPr="00A94DA9">
        <w:rPr>
          <w:b/>
          <w:lang w:eastAsia="ja-JP"/>
        </w:rPr>
        <w:lastRenderedPageBreak/>
        <w:t>APPENDIX (Informative)</w:t>
      </w:r>
      <w:bookmarkEnd w:id="57"/>
    </w:p>
    <w:p w:rsidR="00A94DA9" w:rsidRPr="00A94DA9" w:rsidRDefault="00A94DA9" w:rsidP="003B2491"/>
    <w:p w:rsidR="00A94DA9" w:rsidRPr="00A94DA9" w:rsidRDefault="00A94DA9" w:rsidP="003B2491">
      <w:pPr>
        <w:widowControl w:val="0"/>
        <w:spacing w:beforeLines="50" w:before="120"/>
        <w:ind w:left="600" w:hangingChars="250" w:hanging="600"/>
        <w:outlineLvl w:val="1"/>
        <w:rPr>
          <w:b/>
        </w:rPr>
      </w:pPr>
      <w:bookmarkStart w:id="58" w:name="_Toc491346828"/>
      <w:r w:rsidRPr="00A94DA9">
        <w:rPr>
          <w:b/>
        </w:rPr>
        <w:t>APPENDIX-A.  Example of VSAT terminal on vehicle unit</w:t>
      </w:r>
      <w:bookmarkEnd w:id="58"/>
    </w:p>
    <w:p w:rsidR="00A94DA9" w:rsidRPr="00A94DA9" w:rsidRDefault="00A94DA9" w:rsidP="003B2491">
      <w:pPr>
        <w:spacing w:beforeLines="50" w:before="120"/>
        <w:jc w:val="both"/>
        <w:rPr>
          <w:lang w:eastAsia="ja-JP"/>
        </w:rPr>
      </w:pPr>
      <w:r w:rsidRPr="00A94DA9">
        <w:rPr>
          <w:lang w:eastAsia="ja-JP"/>
        </w:rPr>
        <w:t>VSAT Terminals for information kiosk can be a typical off the shelf product. However, it is advised that VSAT terminal for vehicle unit implements certain specification such as</w:t>
      </w:r>
    </w:p>
    <w:p w:rsidR="00A94DA9" w:rsidRPr="00A94DA9" w:rsidRDefault="00A94DA9" w:rsidP="003B2491">
      <w:pPr>
        <w:snapToGrid w:val="0"/>
        <w:spacing w:beforeLines="50" w:before="120"/>
        <w:ind w:leftChars="100" w:left="240"/>
        <w:contextualSpacing/>
      </w:pPr>
      <w:r w:rsidRPr="00A94DA9">
        <w:rPr>
          <w:lang w:eastAsia="ja-JP"/>
        </w:rPr>
        <w:t>・</w:t>
      </w:r>
      <w:r w:rsidRPr="00A94DA9">
        <w:t xml:space="preserve">Small antenna space factor </w:t>
      </w:r>
    </w:p>
    <w:p w:rsidR="00A94DA9" w:rsidRPr="00A94DA9" w:rsidRDefault="00A94DA9" w:rsidP="003B2491">
      <w:pPr>
        <w:snapToGrid w:val="0"/>
        <w:spacing w:beforeLines="50" w:before="120"/>
        <w:ind w:leftChars="100" w:left="240"/>
        <w:contextualSpacing/>
      </w:pPr>
      <w:r w:rsidRPr="00A94DA9">
        <w:rPr>
          <w:lang w:eastAsia="ja-JP"/>
        </w:rPr>
        <w:t>・</w:t>
      </w:r>
      <w:r w:rsidRPr="00A94DA9">
        <w:t>Quick satellite acquisition process including auto track satellite antenna</w:t>
      </w:r>
    </w:p>
    <w:p w:rsidR="00A94DA9" w:rsidRPr="00A94DA9" w:rsidRDefault="00A94DA9" w:rsidP="003B2491">
      <w:pPr>
        <w:snapToGrid w:val="0"/>
        <w:spacing w:beforeLines="50" w:before="120"/>
        <w:ind w:leftChars="100" w:left="240"/>
        <w:contextualSpacing/>
      </w:pPr>
      <w:r w:rsidRPr="00A94DA9">
        <w:rPr>
          <w:lang w:eastAsia="ja-JP"/>
        </w:rPr>
        <w:t>・</w:t>
      </w:r>
      <w:r w:rsidRPr="00A94DA9">
        <w:t>Low Electric power consumption</w:t>
      </w:r>
    </w:p>
    <w:p w:rsidR="00A94DA9" w:rsidRPr="00A94DA9" w:rsidRDefault="00A94DA9" w:rsidP="003B2491"/>
    <w:p w:rsidR="00A94DA9" w:rsidRPr="00A94DA9" w:rsidRDefault="00A94DA9" w:rsidP="003B2491">
      <w:r w:rsidRPr="00A94DA9">
        <w:br w:type="page"/>
      </w:r>
    </w:p>
    <w:p w:rsidR="00A94DA9" w:rsidRPr="00A94DA9" w:rsidRDefault="00A94DA9" w:rsidP="003B2491">
      <w:pPr>
        <w:widowControl w:val="0"/>
        <w:spacing w:beforeLines="50" w:before="120"/>
        <w:ind w:left="600" w:hangingChars="250" w:hanging="600"/>
        <w:outlineLvl w:val="1"/>
        <w:rPr>
          <w:b/>
        </w:rPr>
      </w:pPr>
      <w:bookmarkStart w:id="59" w:name="_Toc491346829"/>
      <w:r w:rsidRPr="00A94DA9">
        <w:rPr>
          <w:b/>
        </w:rPr>
        <w:lastRenderedPageBreak/>
        <w:t>APPENDIX-B.  Example of alerting application</w:t>
      </w:r>
      <w:bookmarkEnd w:id="59"/>
    </w:p>
    <w:p w:rsidR="00A94DA9" w:rsidRPr="00A94DA9" w:rsidRDefault="00A94DA9" w:rsidP="003B2491">
      <w:pPr>
        <w:spacing w:beforeLines="50" w:before="120"/>
        <w:jc w:val="both"/>
        <w:rPr>
          <w:lang w:eastAsia="ja-JP"/>
        </w:rPr>
      </w:pPr>
      <w:r w:rsidRPr="00A94DA9">
        <w:rPr>
          <w:lang w:eastAsia="ja-JP"/>
        </w:rPr>
        <w:t>Figure below shows arrival time of destructive quakes in the case of Tohoku-Pacific Ocean Earthquake.</w:t>
      </w:r>
    </w:p>
    <w:p w:rsidR="00A94DA9" w:rsidRPr="00A94DA9" w:rsidRDefault="00A94DA9" w:rsidP="003B2491"/>
    <w:p w:rsidR="00A94DA9" w:rsidRPr="00A94DA9" w:rsidRDefault="00A94DA9" w:rsidP="003B2491">
      <w:pPr>
        <w:jc w:val="center"/>
      </w:pPr>
      <w:r w:rsidRPr="00A94DA9">
        <w:rPr>
          <w:noProof/>
        </w:rPr>
        <w:drawing>
          <wp:inline distT="0" distB="0" distL="0" distR="0" wp14:anchorId="2A3A2FB2" wp14:editId="15447DC8">
            <wp:extent cx="5939790" cy="3641725"/>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9790" cy="3641725"/>
                    </a:xfrm>
                    <a:prstGeom prst="rect">
                      <a:avLst/>
                    </a:prstGeom>
                    <a:noFill/>
                    <a:ln>
                      <a:noFill/>
                    </a:ln>
                  </pic:spPr>
                </pic:pic>
              </a:graphicData>
            </a:graphic>
          </wp:inline>
        </w:drawing>
      </w:r>
    </w:p>
    <w:p w:rsidR="00A94DA9" w:rsidRPr="00A94DA9" w:rsidRDefault="00A94DA9" w:rsidP="003B2491"/>
    <w:p w:rsidR="00A94DA9" w:rsidRPr="00A94DA9" w:rsidRDefault="00A94DA9" w:rsidP="003B2491"/>
    <w:p w:rsidR="00A94DA9" w:rsidRPr="00A94DA9" w:rsidRDefault="00A94DA9" w:rsidP="003B2491">
      <w:r w:rsidRPr="00A94DA9">
        <w:br w:type="page"/>
      </w:r>
    </w:p>
    <w:p w:rsidR="00A94DA9" w:rsidRPr="00A94DA9" w:rsidRDefault="00A94DA9" w:rsidP="003B2491">
      <w:pPr>
        <w:widowControl w:val="0"/>
        <w:spacing w:beforeLines="50" w:before="120"/>
        <w:ind w:left="600" w:hangingChars="250" w:hanging="600"/>
        <w:outlineLvl w:val="1"/>
        <w:rPr>
          <w:b/>
        </w:rPr>
      </w:pPr>
      <w:bookmarkStart w:id="60" w:name="_Toc491346830"/>
      <w:r w:rsidRPr="00A94DA9">
        <w:rPr>
          <w:b/>
        </w:rPr>
        <w:lastRenderedPageBreak/>
        <w:t>APPENDIX-C.  Proactive V-HUB system</w:t>
      </w:r>
      <w:bookmarkEnd w:id="60"/>
    </w:p>
    <w:p w:rsidR="00A94DA9" w:rsidRPr="00A94DA9" w:rsidRDefault="00A94DA9" w:rsidP="003B2491">
      <w:pPr>
        <w:spacing w:beforeLines="50" w:before="120"/>
        <w:jc w:val="both"/>
        <w:rPr>
          <w:lang w:eastAsia="ja-JP"/>
        </w:rPr>
      </w:pPr>
      <w:r w:rsidRPr="00A94DA9">
        <w:rPr>
          <w:lang w:eastAsia="ja-JP"/>
        </w:rPr>
        <w:t>The V-HUB system can be more proactive for forecasting next action and moves, maybe using big data infrastructure. This can be developed in the future.</w:t>
      </w:r>
    </w:p>
    <w:p w:rsidR="00A94DA9" w:rsidRPr="00A94DA9" w:rsidRDefault="00A94DA9" w:rsidP="003B2491"/>
    <w:p w:rsidR="00A94DA9" w:rsidRPr="00A94DA9" w:rsidRDefault="00A94DA9" w:rsidP="003B2491"/>
    <w:p w:rsidR="00A94DA9" w:rsidRPr="00A94DA9" w:rsidRDefault="00A94DA9" w:rsidP="003B2491">
      <w:r w:rsidRPr="00A94DA9">
        <w:br w:type="page"/>
      </w:r>
    </w:p>
    <w:p w:rsidR="00A94DA9" w:rsidRPr="00A94DA9" w:rsidRDefault="00A94DA9" w:rsidP="003B2491">
      <w:pPr>
        <w:widowControl w:val="0"/>
        <w:spacing w:beforeLines="50" w:before="120"/>
        <w:ind w:left="600" w:hangingChars="250" w:hanging="600"/>
        <w:outlineLvl w:val="1"/>
        <w:rPr>
          <w:b/>
        </w:rPr>
      </w:pPr>
      <w:bookmarkStart w:id="61" w:name="_Toc491346831"/>
      <w:r w:rsidRPr="00A94DA9">
        <w:rPr>
          <w:b/>
        </w:rPr>
        <w:lastRenderedPageBreak/>
        <w:t>APPENDIX-D.  Example of the pre-defined SSID of WLAN AP for disaster in japan</w:t>
      </w:r>
      <w:bookmarkEnd w:id="61"/>
    </w:p>
    <w:p w:rsidR="00A94DA9" w:rsidRPr="00A94DA9" w:rsidRDefault="00A94DA9" w:rsidP="003B2491">
      <w:pPr>
        <w:spacing w:beforeLines="50" w:before="120"/>
        <w:jc w:val="both"/>
        <w:rPr>
          <w:lang w:eastAsia="ja-JP"/>
        </w:rPr>
      </w:pPr>
      <w:r w:rsidRPr="00A94DA9">
        <w:rPr>
          <w:lang w:eastAsia="ja-JP"/>
        </w:rPr>
        <w:t xml:space="preserve">The pre-defined SSID of WLAN AP for disaster is assigned by government or disaster organization. The Japanese government assigned “00000JAPAN” to the pre-defined SSID of WLAN AP for </w:t>
      </w:r>
      <w:proofErr w:type="gramStart"/>
      <w:r w:rsidRPr="00A94DA9">
        <w:rPr>
          <w:lang w:eastAsia="ja-JP"/>
        </w:rPr>
        <w:t>disaster .</w:t>
      </w:r>
      <w:proofErr w:type="gramEnd"/>
    </w:p>
    <w:p w:rsidR="00A94DA9" w:rsidRPr="00A94DA9" w:rsidRDefault="00A94DA9" w:rsidP="003B2491"/>
    <w:p w:rsidR="00A94DA9" w:rsidRPr="00A94DA9" w:rsidRDefault="00A94DA9" w:rsidP="003B2491">
      <w:pPr>
        <w:jc w:val="center"/>
        <w:rPr>
          <w:lang w:eastAsia="ja-JP"/>
        </w:rPr>
      </w:pPr>
      <w:r w:rsidRPr="00A94DA9">
        <w:rPr>
          <w:lang w:eastAsia="ja-JP"/>
        </w:rPr>
        <w:t>____________</w:t>
      </w:r>
    </w:p>
    <w:p w:rsidR="00A94DA9" w:rsidRPr="00A94DA9" w:rsidRDefault="00A94DA9" w:rsidP="003B2491">
      <w:pPr>
        <w:rPr>
          <w:snapToGrid w:val="0"/>
        </w:rPr>
      </w:pPr>
    </w:p>
    <w:p w:rsidR="00A94DA9" w:rsidRPr="00A94DA9" w:rsidRDefault="00A94DA9" w:rsidP="0050152F">
      <w:pPr>
        <w:rPr>
          <w:lang w:eastAsia="ko-KR"/>
        </w:rPr>
      </w:pPr>
    </w:p>
    <w:sectPr w:rsidR="00A94DA9" w:rsidRPr="00A94DA9" w:rsidSect="003B2491">
      <w:headerReference w:type="default" r:id="rId17"/>
      <w:footerReference w:type="even" r:id="rId18"/>
      <w:footerReference w:type="default" r:id="rId19"/>
      <w:footerReference w:type="first" r:id="rId20"/>
      <w:pgSz w:w="11909" w:h="16840" w:code="9"/>
      <w:pgMar w:top="1152" w:right="1296" w:bottom="1296" w:left="1584" w:header="720" w:footer="86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C4" w:rsidRDefault="00A017C4">
      <w:r>
        <w:separator/>
      </w:r>
    </w:p>
  </w:endnote>
  <w:endnote w:type="continuationSeparator" w:id="0">
    <w:p w:rsidR="00A017C4" w:rsidRDefault="00A01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HGS平成明朝体W3">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46" w:rsidRPr="003B2491" w:rsidRDefault="005F5A46" w:rsidP="003B2491">
    <w:pPr>
      <w:pStyle w:val="Footer"/>
      <w:tabs>
        <w:tab w:val="clear" w:pos="4320"/>
        <w:tab w:val="clear" w:pos="8640"/>
        <w:tab w:val="right" w:pos="8882"/>
      </w:tabs>
    </w:pPr>
    <w:r>
      <w:t>APT/ASTAP/REC-02</w:t>
    </w:r>
    <w:r>
      <w:tab/>
    </w:r>
    <w:r w:rsidRPr="003B2491">
      <w:t xml:space="preserve">Page </w:t>
    </w:r>
    <w:r>
      <w:fldChar w:fldCharType="begin"/>
    </w:r>
    <w:r>
      <w:instrText xml:space="preserve"> PAGE  \* Arabic  \* MERGEFORMAT </w:instrText>
    </w:r>
    <w:r>
      <w:fldChar w:fldCharType="separate"/>
    </w:r>
    <w:r w:rsidR="00601E93">
      <w:rPr>
        <w:noProof/>
      </w:rPr>
      <w:t>3</w:t>
    </w:r>
    <w:r>
      <w:fldChar w:fldCharType="end"/>
    </w:r>
    <w:r w:rsidRPr="003B2491">
      <w:t xml:space="preserve"> of </w:t>
    </w:r>
    <w:r>
      <w:rPr>
        <w:noProof/>
      </w:rPr>
      <w:fldChar w:fldCharType="begin"/>
    </w:r>
    <w:r>
      <w:rPr>
        <w:noProof/>
      </w:rPr>
      <w:instrText xml:space="preserve"> NUMPAGES  \* Arabic  \* MERGEFORMAT </w:instrText>
    </w:r>
    <w:r>
      <w:rPr>
        <w:noProof/>
      </w:rPr>
      <w:fldChar w:fldCharType="separate"/>
    </w:r>
    <w:r w:rsidR="00601E93">
      <w:rPr>
        <w:noProof/>
      </w:rPr>
      <w:t>23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46" w:rsidRPr="003B2491" w:rsidRDefault="005F5A46" w:rsidP="005F5A46">
    <w:pPr>
      <w:pStyle w:val="Footer"/>
      <w:tabs>
        <w:tab w:val="clear" w:pos="4320"/>
        <w:tab w:val="clear" w:pos="8640"/>
        <w:tab w:val="right" w:pos="8882"/>
      </w:tabs>
    </w:pPr>
    <w:r>
      <w:t>APT/ASTAP/REC-02</w:t>
    </w:r>
    <w:r>
      <w:tab/>
    </w:r>
    <w:r w:rsidRPr="003B2491">
      <w:t xml:space="preserve">Page </w:t>
    </w:r>
    <w:r>
      <w:fldChar w:fldCharType="begin"/>
    </w:r>
    <w:r>
      <w:instrText xml:space="preserve"> PAGE  \* Arabic  \* MERGEFORMAT </w:instrText>
    </w:r>
    <w:r>
      <w:fldChar w:fldCharType="separate"/>
    </w:r>
    <w:r w:rsidR="00601E93">
      <w:rPr>
        <w:noProof/>
      </w:rPr>
      <w:t>5</w:t>
    </w:r>
    <w:r>
      <w:fldChar w:fldCharType="end"/>
    </w:r>
    <w:r w:rsidRPr="003B2491">
      <w:t xml:space="preserve"> of </w:t>
    </w:r>
    <w:r>
      <w:rPr>
        <w:noProof/>
      </w:rPr>
      <w:fldChar w:fldCharType="begin"/>
    </w:r>
    <w:r>
      <w:rPr>
        <w:noProof/>
      </w:rPr>
      <w:instrText xml:space="preserve"> NUMPAGES  \* Arabic  \* MERGEFORMAT </w:instrText>
    </w:r>
    <w:r>
      <w:rPr>
        <w:noProof/>
      </w:rPr>
      <w:fldChar w:fldCharType="separate"/>
    </w:r>
    <w:r w:rsidR="00601E93">
      <w:rPr>
        <w:noProof/>
      </w:rPr>
      <w:t>23</w:t>
    </w:r>
    <w:r>
      <w:rPr>
        <w:noProof/>
      </w:rPr>
      <w:fldChar w:fldCharType="end"/>
    </w:r>
  </w:p>
  <w:p w:rsidR="005F5A46" w:rsidRPr="005F5A46" w:rsidRDefault="005F5A46" w:rsidP="005F5A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46" w:rsidRDefault="005F5A46"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5A46" w:rsidRDefault="005F5A46" w:rsidP="00DB0A68">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46" w:rsidRPr="003B2491" w:rsidRDefault="005F5A46" w:rsidP="005F5A46">
    <w:pPr>
      <w:pStyle w:val="Footer"/>
      <w:tabs>
        <w:tab w:val="clear" w:pos="4320"/>
        <w:tab w:val="clear" w:pos="8640"/>
        <w:tab w:val="right" w:pos="8882"/>
      </w:tabs>
    </w:pPr>
    <w:r>
      <w:t>APT/ASTAP/REC-02</w:t>
    </w:r>
    <w:r>
      <w:tab/>
    </w:r>
    <w:r w:rsidRPr="003B2491">
      <w:t xml:space="preserve">Page </w:t>
    </w:r>
    <w:r>
      <w:fldChar w:fldCharType="begin"/>
    </w:r>
    <w:r>
      <w:instrText xml:space="preserve"> PAGE  \* Arabic  \* MERGEFORMAT </w:instrText>
    </w:r>
    <w:r>
      <w:fldChar w:fldCharType="separate"/>
    </w:r>
    <w:r w:rsidR="00601E93">
      <w:rPr>
        <w:noProof/>
      </w:rPr>
      <w:t>8</w:t>
    </w:r>
    <w:r>
      <w:fldChar w:fldCharType="end"/>
    </w:r>
    <w:r w:rsidRPr="003B2491">
      <w:t xml:space="preserve"> of </w:t>
    </w:r>
    <w:r>
      <w:rPr>
        <w:noProof/>
      </w:rPr>
      <w:fldChar w:fldCharType="begin"/>
    </w:r>
    <w:r>
      <w:rPr>
        <w:noProof/>
      </w:rPr>
      <w:instrText xml:space="preserve"> NUMPAGES  \* Arabic  \* MERGEFORMAT </w:instrText>
    </w:r>
    <w:r>
      <w:rPr>
        <w:noProof/>
      </w:rPr>
      <w:fldChar w:fldCharType="separate"/>
    </w:r>
    <w:r w:rsidR="00601E93">
      <w:rPr>
        <w:noProof/>
      </w:rPr>
      <w:t>23</w:t>
    </w:r>
    <w:r>
      <w:rPr>
        <w:noProof/>
      </w:rPr>
      <w:fldChar w:fldCharType="end"/>
    </w:r>
  </w:p>
  <w:p w:rsidR="005F5A46" w:rsidRPr="005F5A46" w:rsidRDefault="005F5A46" w:rsidP="005F5A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46" w:rsidRPr="003B2491" w:rsidRDefault="005F5A46" w:rsidP="005F5A46">
    <w:pPr>
      <w:pStyle w:val="Footer"/>
      <w:tabs>
        <w:tab w:val="clear" w:pos="4320"/>
        <w:tab w:val="clear" w:pos="8640"/>
        <w:tab w:val="right" w:pos="8882"/>
      </w:tabs>
    </w:pPr>
    <w:r>
      <w:t>APT/ASTAP/REC-02</w:t>
    </w:r>
    <w:r>
      <w:tab/>
    </w:r>
    <w:r w:rsidRPr="003B2491">
      <w:t xml:space="preserve">Page </w:t>
    </w:r>
    <w:r>
      <w:fldChar w:fldCharType="begin"/>
    </w:r>
    <w:r>
      <w:instrText xml:space="preserve"> PAGE  \* Arabic  \* MERGEFORMAT </w:instrText>
    </w:r>
    <w:r>
      <w:fldChar w:fldCharType="separate"/>
    </w:r>
    <w:r w:rsidR="00601E93">
      <w:rPr>
        <w:noProof/>
      </w:rPr>
      <w:t>6</w:t>
    </w:r>
    <w:r>
      <w:fldChar w:fldCharType="end"/>
    </w:r>
    <w:r w:rsidRPr="003B2491">
      <w:t xml:space="preserve"> of </w:t>
    </w:r>
    <w:r>
      <w:rPr>
        <w:noProof/>
      </w:rPr>
      <w:fldChar w:fldCharType="begin"/>
    </w:r>
    <w:r>
      <w:rPr>
        <w:noProof/>
      </w:rPr>
      <w:instrText xml:space="preserve"> NUMPAGES  \* Arabic  \* MERGEFORMAT </w:instrText>
    </w:r>
    <w:r>
      <w:rPr>
        <w:noProof/>
      </w:rPr>
      <w:fldChar w:fldCharType="separate"/>
    </w:r>
    <w:r w:rsidR="00601E93">
      <w:rPr>
        <w:noProof/>
      </w:rPr>
      <w:t>23</w:t>
    </w:r>
    <w:r>
      <w:rPr>
        <w:noProof/>
      </w:rPr>
      <w:fldChar w:fldCharType="end"/>
    </w:r>
  </w:p>
  <w:p w:rsidR="005F5A46" w:rsidRPr="005F5A46" w:rsidRDefault="005F5A46" w:rsidP="005F5A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C4" w:rsidRDefault="00A017C4">
      <w:r>
        <w:separator/>
      </w:r>
    </w:p>
  </w:footnote>
  <w:footnote w:type="continuationSeparator" w:id="0">
    <w:p w:rsidR="00A017C4" w:rsidRDefault="00A01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A46" w:rsidRDefault="005F5A46" w:rsidP="000B63D9">
    <w:pPr>
      <w:pStyle w:val="Header"/>
      <w:tabs>
        <w:tab w:val="clear" w:pos="4320"/>
        <w:tab w:val="clear" w:pos="8640"/>
      </w:tabs>
      <w:rPr>
        <w:lang w:eastAsia="ko-KR"/>
      </w:rPr>
    </w:pPr>
  </w:p>
  <w:p w:rsidR="005F5A46" w:rsidRDefault="005F5A46" w:rsidP="000B63D9">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19C5744"/>
    <w:lvl w:ilvl="0">
      <w:start w:val="1"/>
      <w:numFmt w:val="bullet"/>
      <w:pStyle w:val="ListBullet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39A81412"/>
    <w:multiLevelType w:val="hybridMultilevel"/>
    <w:tmpl w:val="B8BEF56A"/>
    <w:lvl w:ilvl="0" w:tplc="3F10C3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42127E"/>
    <w:multiLevelType w:val="multilevel"/>
    <w:tmpl w:val="3468EE8E"/>
    <w:styleLink w:val="WW8Num2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68C21B32"/>
    <w:multiLevelType w:val="hybridMultilevel"/>
    <w:tmpl w:val="DAA4815E"/>
    <w:lvl w:ilvl="0" w:tplc="5DFC0194">
      <w:start w:val="1"/>
      <w:numFmt w:val="decimal"/>
      <w:lvlText w:val="%1."/>
      <w:lvlJc w:val="left"/>
      <w:pPr>
        <w:tabs>
          <w:tab w:val="num" w:pos="720"/>
        </w:tabs>
        <w:ind w:left="720" w:hanging="360"/>
      </w:pPr>
      <w:rPr>
        <w:rFonts w:hint="default"/>
      </w:rPr>
    </w:lvl>
    <w:lvl w:ilvl="1" w:tplc="D26AD1E6">
      <w:numFmt w:val="none"/>
      <w:lvlText w:val=""/>
      <w:lvlJc w:val="left"/>
      <w:pPr>
        <w:tabs>
          <w:tab w:val="num" w:pos="360"/>
        </w:tabs>
      </w:pPr>
    </w:lvl>
    <w:lvl w:ilvl="2" w:tplc="22BCEFA8">
      <w:numFmt w:val="none"/>
      <w:lvlText w:val=""/>
      <w:lvlJc w:val="left"/>
      <w:pPr>
        <w:tabs>
          <w:tab w:val="num" w:pos="360"/>
        </w:tabs>
      </w:pPr>
    </w:lvl>
    <w:lvl w:ilvl="3" w:tplc="7EE21184">
      <w:numFmt w:val="none"/>
      <w:lvlText w:val=""/>
      <w:lvlJc w:val="left"/>
      <w:pPr>
        <w:tabs>
          <w:tab w:val="num" w:pos="360"/>
        </w:tabs>
      </w:pPr>
    </w:lvl>
    <w:lvl w:ilvl="4" w:tplc="53626598">
      <w:numFmt w:val="none"/>
      <w:lvlText w:val=""/>
      <w:lvlJc w:val="left"/>
      <w:pPr>
        <w:tabs>
          <w:tab w:val="num" w:pos="360"/>
        </w:tabs>
      </w:pPr>
    </w:lvl>
    <w:lvl w:ilvl="5" w:tplc="06926BB8">
      <w:numFmt w:val="none"/>
      <w:lvlText w:val=""/>
      <w:lvlJc w:val="left"/>
      <w:pPr>
        <w:tabs>
          <w:tab w:val="num" w:pos="360"/>
        </w:tabs>
      </w:pPr>
    </w:lvl>
    <w:lvl w:ilvl="6" w:tplc="E38ABF86">
      <w:numFmt w:val="none"/>
      <w:lvlText w:val=""/>
      <w:lvlJc w:val="left"/>
      <w:pPr>
        <w:tabs>
          <w:tab w:val="num" w:pos="360"/>
        </w:tabs>
      </w:pPr>
    </w:lvl>
    <w:lvl w:ilvl="7" w:tplc="08421CFA">
      <w:numFmt w:val="none"/>
      <w:lvlText w:val=""/>
      <w:lvlJc w:val="left"/>
      <w:pPr>
        <w:tabs>
          <w:tab w:val="num" w:pos="360"/>
        </w:tabs>
      </w:pPr>
    </w:lvl>
    <w:lvl w:ilvl="8" w:tplc="12EA10E4">
      <w:numFmt w:val="none"/>
      <w:lvlText w:val=""/>
      <w:lvlJc w:val="left"/>
      <w:pPr>
        <w:tabs>
          <w:tab w:val="num" w:pos="360"/>
        </w:tabs>
      </w:pPr>
    </w:lvl>
  </w:abstractNum>
  <w:num w:numId="1">
    <w:abstractNumId w:val="2"/>
  </w:num>
  <w:num w:numId="2">
    <w:abstractNumId w:val="3"/>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BE"/>
    <w:rsid w:val="00011AD6"/>
    <w:rsid w:val="00013068"/>
    <w:rsid w:val="00013EE7"/>
    <w:rsid w:val="00014880"/>
    <w:rsid w:val="000159B0"/>
    <w:rsid w:val="000223B5"/>
    <w:rsid w:val="000228FB"/>
    <w:rsid w:val="000277D9"/>
    <w:rsid w:val="00031081"/>
    <w:rsid w:val="0003595B"/>
    <w:rsid w:val="00037DF3"/>
    <w:rsid w:val="00043035"/>
    <w:rsid w:val="00047793"/>
    <w:rsid w:val="00052D56"/>
    <w:rsid w:val="00054174"/>
    <w:rsid w:val="000602B3"/>
    <w:rsid w:val="00062921"/>
    <w:rsid w:val="00065818"/>
    <w:rsid w:val="000708E2"/>
    <w:rsid w:val="000713CF"/>
    <w:rsid w:val="0007600A"/>
    <w:rsid w:val="0008461A"/>
    <w:rsid w:val="0009071D"/>
    <w:rsid w:val="0009175E"/>
    <w:rsid w:val="000A4D1F"/>
    <w:rsid w:val="000A5418"/>
    <w:rsid w:val="000A77A3"/>
    <w:rsid w:val="000B63D9"/>
    <w:rsid w:val="000C47D0"/>
    <w:rsid w:val="000C55A5"/>
    <w:rsid w:val="000C6E1A"/>
    <w:rsid w:val="000D323A"/>
    <w:rsid w:val="000D3895"/>
    <w:rsid w:val="000E358F"/>
    <w:rsid w:val="000F11D5"/>
    <w:rsid w:val="000F173B"/>
    <w:rsid w:val="000F2D36"/>
    <w:rsid w:val="000F517C"/>
    <w:rsid w:val="000F5540"/>
    <w:rsid w:val="00102353"/>
    <w:rsid w:val="00110ABD"/>
    <w:rsid w:val="001151C1"/>
    <w:rsid w:val="00116AF7"/>
    <w:rsid w:val="00122E01"/>
    <w:rsid w:val="0012744E"/>
    <w:rsid w:val="00127519"/>
    <w:rsid w:val="00135505"/>
    <w:rsid w:val="00137675"/>
    <w:rsid w:val="0014198E"/>
    <w:rsid w:val="00144A07"/>
    <w:rsid w:val="00144E99"/>
    <w:rsid w:val="00147848"/>
    <w:rsid w:val="001500A6"/>
    <w:rsid w:val="001539DD"/>
    <w:rsid w:val="00160EE3"/>
    <w:rsid w:val="00172593"/>
    <w:rsid w:val="00176DDB"/>
    <w:rsid w:val="001776F4"/>
    <w:rsid w:val="00185653"/>
    <w:rsid w:val="00196568"/>
    <w:rsid w:val="001A012B"/>
    <w:rsid w:val="001A2F16"/>
    <w:rsid w:val="001A5BE7"/>
    <w:rsid w:val="001B0E45"/>
    <w:rsid w:val="001B18C2"/>
    <w:rsid w:val="001B350F"/>
    <w:rsid w:val="001B57FE"/>
    <w:rsid w:val="001B5CA0"/>
    <w:rsid w:val="001D5D7E"/>
    <w:rsid w:val="00207D75"/>
    <w:rsid w:val="00212794"/>
    <w:rsid w:val="0022076D"/>
    <w:rsid w:val="00223DF6"/>
    <w:rsid w:val="00225DBE"/>
    <w:rsid w:val="0022616E"/>
    <w:rsid w:val="00235FD2"/>
    <w:rsid w:val="00237263"/>
    <w:rsid w:val="00244E07"/>
    <w:rsid w:val="002538F1"/>
    <w:rsid w:val="00254A1B"/>
    <w:rsid w:val="002552C9"/>
    <w:rsid w:val="00256DE6"/>
    <w:rsid w:val="00261869"/>
    <w:rsid w:val="00265300"/>
    <w:rsid w:val="00275B10"/>
    <w:rsid w:val="002764A2"/>
    <w:rsid w:val="0028454D"/>
    <w:rsid w:val="00286568"/>
    <w:rsid w:val="00290DAE"/>
    <w:rsid w:val="00291874"/>
    <w:rsid w:val="00291C9E"/>
    <w:rsid w:val="002926D4"/>
    <w:rsid w:val="002B12CC"/>
    <w:rsid w:val="002B19D6"/>
    <w:rsid w:val="002B670F"/>
    <w:rsid w:val="002C07DA"/>
    <w:rsid w:val="002C4CA8"/>
    <w:rsid w:val="002C7EA9"/>
    <w:rsid w:val="002D7551"/>
    <w:rsid w:val="002E1CC1"/>
    <w:rsid w:val="002F6C7F"/>
    <w:rsid w:val="003020A5"/>
    <w:rsid w:val="00307E07"/>
    <w:rsid w:val="0031234B"/>
    <w:rsid w:val="00316A45"/>
    <w:rsid w:val="00317673"/>
    <w:rsid w:val="00326AE2"/>
    <w:rsid w:val="00326D9D"/>
    <w:rsid w:val="0033230E"/>
    <w:rsid w:val="00335E98"/>
    <w:rsid w:val="00342591"/>
    <w:rsid w:val="00342F20"/>
    <w:rsid w:val="00357071"/>
    <w:rsid w:val="003574EB"/>
    <w:rsid w:val="0036754D"/>
    <w:rsid w:val="00367D5A"/>
    <w:rsid w:val="00370C3C"/>
    <w:rsid w:val="003726B9"/>
    <w:rsid w:val="00374491"/>
    <w:rsid w:val="003756EF"/>
    <w:rsid w:val="003756FC"/>
    <w:rsid w:val="003809C7"/>
    <w:rsid w:val="00390537"/>
    <w:rsid w:val="003B2491"/>
    <w:rsid w:val="003B6263"/>
    <w:rsid w:val="003C1625"/>
    <w:rsid w:val="003C4D24"/>
    <w:rsid w:val="003C64A7"/>
    <w:rsid w:val="003C6FD0"/>
    <w:rsid w:val="003D1DC2"/>
    <w:rsid w:val="003D1F63"/>
    <w:rsid w:val="003D3FDA"/>
    <w:rsid w:val="003D6CBD"/>
    <w:rsid w:val="003E2E32"/>
    <w:rsid w:val="003E6A66"/>
    <w:rsid w:val="003E6C48"/>
    <w:rsid w:val="003F2C43"/>
    <w:rsid w:val="004002B5"/>
    <w:rsid w:val="004044D4"/>
    <w:rsid w:val="004048D1"/>
    <w:rsid w:val="00415BA4"/>
    <w:rsid w:val="00417EAF"/>
    <w:rsid w:val="00420822"/>
    <w:rsid w:val="004220F8"/>
    <w:rsid w:val="004303E6"/>
    <w:rsid w:val="00433D0B"/>
    <w:rsid w:val="00435DE0"/>
    <w:rsid w:val="0045458F"/>
    <w:rsid w:val="004571A5"/>
    <w:rsid w:val="004633B4"/>
    <w:rsid w:val="00477667"/>
    <w:rsid w:val="0047792F"/>
    <w:rsid w:val="00483211"/>
    <w:rsid w:val="0049163A"/>
    <w:rsid w:val="00491D79"/>
    <w:rsid w:val="004A53A4"/>
    <w:rsid w:val="004B33D6"/>
    <w:rsid w:val="004B3553"/>
    <w:rsid w:val="004B70F3"/>
    <w:rsid w:val="004C3295"/>
    <w:rsid w:val="004C4A45"/>
    <w:rsid w:val="004C52B1"/>
    <w:rsid w:val="004C5580"/>
    <w:rsid w:val="004D0F9F"/>
    <w:rsid w:val="004D1103"/>
    <w:rsid w:val="004D1F09"/>
    <w:rsid w:val="004D2758"/>
    <w:rsid w:val="004D43BE"/>
    <w:rsid w:val="004E1578"/>
    <w:rsid w:val="004E21A6"/>
    <w:rsid w:val="004E4ABF"/>
    <w:rsid w:val="004F07B5"/>
    <w:rsid w:val="004F1C8A"/>
    <w:rsid w:val="004F4D7B"/>
    <w:rsid w:val="004F6A8F"/>
    <w:rsid w:val="00500C26"/>
    <w:rsid w:val="0050152F"/>
    <w:rsid w:val="0051112D"/>
    <w:rsid w:val="0051589D"/>
    <w:rsid w:val="00526855"/>
    <w:rsid w:val="005303DC"/>
    <w:rsid w:val="00530E8C"/>
    <w:rsid w:val="00545933"/>
    <w:rsid w:val="00547CEE"/>
    <w:rsid w:val="00556919"/>
    <w:rsid w:val="00556D33"/>
    <w:rsid w:val="00557543"/>
    <w:rsid w:val="00557544"/>
    <w:rsid w:val="005613E0"/>
    <w:rsid w:val="005628D0"/>
    <w:rsid w:val="00565460"/>
    <w:rsid w:val="005671DB"/>
    <w:rsid w:val="00567D71"/>
    <w:rsid w:val="005713C1"/>
    <w:rsid w:val="00580DA5"/>
    <w:rsid w:val="00581B4F"/>
    <w:rsid w:val="00583009"/>
    <w:rsid w:val="00587875"/>
    <w:rsid w:val="0059273B"/>
    <w:rsid w:val="00594054"/>
    <w:rsid w:val="0059466B"/>
    <w:rsid w:val="005A0E0A"/>
    <w:rsid w:val="005A0F63"/>
    <w:rsid w:val="005A3BF6"/>
    <w:rsid w:val="005B2943"/>
    <w:rsid w:val="005B2C35"/>
    <w:rsid w:val="005C177A"/>
    <w:rsid w:val="005C434C"/>
    <w:rsid w:val="005D098F"/>
    <w:rsid w:val="005D2677"/>
    <w:rsid w:val="005E6B6F"/>
    <w:rsid w:val="005F13A0"/>
    <w:rsid w:val="005F5A46"/>
    <w:rsid w:val="005F6E50"/>
    <w:rsid w:val="005F796B"/>
    <w:rsid w:val="00601E93"/>
    <w:rsid w:val="00607E2B"/>
    <w:rsid w:val="00613F3B"/>
    <w:rsid w:val="00617C45"/>
    <w:rsid w:val="0062336F"/>
    <w:rsid w:val="00623CE1"/>
    <w:rsid w:val="00625F94"/>
    <w:rsid w:val="0063062B"/>
    <w:rsid w:val="00636FFD"/>
    <w:rsid w:val="006667A6"/>
    <w:rsid w:val="00666846"/>
    <w:rsid w:val="00666FD9"/>
    <w:rsid w:val="00667229"/>
    <w:rsid w:val="00667568"/>
    <w:rsid w:val="006713A9"/>
    <w:rsid w:val="0067740E"/>
    <w:rsid w:val="00682BE5"/>
    <w:rsid w:val="00690FED"/>
    <w:rsid w:val="006939A5"/>
    <w:rsid w:val="006A0D8B"/>
    <w:rsid w:val="006A6277"/>
    <w:rsid w:val="006B0EB9"/>
    <w:rsid w:val="006B2A09"/>
    <w:rsid w:val="006B69AF"/>
    <w:rsid w:val="006C78B0"/>
    <w:rsid w:val="006D0696"/>
    <w:rsid w:val="006D3470"/>
    <w:rsid w:val="006D53C7"/>
    <w:rsid w:val="006D75F6"/>
    <w:rsid w:val="00702D3A"/>
    <w:rsid w:val="007100C8"/>
    <w:rsid w:val="00710A50"/>
    <w:rsid w:val="00712451"/>
    <w:rsid w:val="00715321"/>
    <w:rsid w:val="007168F8"/>
    <w:rsid w:val="00732E29"/>
    <w:rsid w:val="00732F08"/>
    <w:rsid w:val="00736E85"/>
    <w:rsid w:val="0074190C"/>
    <w:rsid w:val="00744EE6"/>
    <w:rsid w:val="00753B3F"/>
    <w:rsid w:val="00762576"/>
    <w:rsid w:val="0076338A"/>
    <w:rsid w:val="00767F08"/>
    <w:rsid w:val="007770A7"/>
    <w:rsid w:val="007808DA"/>
    <w:rsid w:val="00791060"/>
    <w:rsid w:val="0079184D"/>
    <w:rsid w:val="007930AE"/>
    <w:rsid w:val="007B27A3"/>
    <w:rsid w:val="007B356F"/>
    <w:rsid w:val="007B5626"/>
    <w:rsid w:val="007C618A"/>
    <w:rsid w:val="007C6AFB"/>
    <w:rsid w:val="007D24B9"/>
    <w:rsid w:val="007E1CEA"/>
    <w:rsid w:val="007E2995"/>
    <w:rsid w:val="007E4B6E"/>
    <w:rsid w:val="007E7192"/>
    <w:rsid w:val="007F08E2"/>
    <w:rsid w:val="0080570B"/>
    <w:rsid w:val="00806331"/>
    <w:rsid w:val="008148E1"/>
    <w:rsid w:val="00816F57"/>
    <w:rsid w:val="008319BF"/>
    <w:rsid w:val="008363CC"/>
    <w:rsid w:val="00844FC0"/>
    <w:rsid w:val="00852940"/>
    <w:rsid w:val="00871ED0"/>
    <w:rsid w:val="008855C2"/>
    <w:rsid w:val="00886A12"/>
    <w:rsid w:val="00894D29"/>
    <w:rsid w:val="0089543C"/>
    <w:rsid w:val="008959A0"/>
    <w:rsid w:val="008A19A8"/>
    <w:rsid w:val="008A5596"/>
    <w:rsid w:val="008C13CD"/>
    <w:rsid w:val="008C1CBC"/>
    <w:rsid w:val="008C6988"/>
    <w:rsid w:val="008C75FE"/>
    <w:rsid w:val="008D0E09"/>
    <w:rsid w:val="008D1C68"/>
    <w:rsid w:val="008D2768"/>
    <w:rsid w:val="008D3A20"/>
    <w:rsid w:val="008D6F05"/>
    <w:rsid w:val="008E057D"/>
    <w:rsid w:val="008E1CE7"/>
    <w:rsid w:val="008E3C50"/>
    <w:rsid w:val="008E55F3"/>
    <w:rsid w:val="008F266C"/>
    <w:rsid w:val="008F2B09"/>
    <w:rsid w:val="00911099"/>
    <w:rsid w:val="00916846"/>
    <w:rsid w:val="00926742"/>
    <w:rsid w:val="009334B5"/>
    <w:rsid w:val="00945BCB"/>
    <w:rsid w:val="00956F4D"/>
    <w:rsid w:val="009626BB"/>
    <w:rsid w:val="009635BC"/>
    <w:rsid w:val="00965242"/>
    <w:rsid w:val="00965633"/>
    <w:rsid w:val="00970665"/>
    <w:rsid w:val="0097403E"/>
    <w:rsid w:val="00975B67"/>
    <w:rsid w:val="0097693B"/>
    <w:rsid w:val="00976F1B"/>
    <w:rsid w:val="0099028A"/>
    <w:rsid w:val="00993355"/>
    <w:rsid w:val="009A18C7"/>
    <w:rsid w:val="009A4A6D"/>
    <w:rsid w:val="009B3D03"/>
    <w:rsid w:val="009C7382"/>
    <w:rsid w:val="009C7EAD"/>
    <w:rsid w:val="009D0439"/>
    <w:rsid w:val="009D617A"/>
    <w:rsid w:val="009E1A48"/>
    <w:rsid w:val="009E43EB"/>
    <w:rsid w:val="009E460B"/>
    <w:rsid w:val="009E4DE6"/>
    <w:rsid w:val="009E5FF4"/>
    <w:rsid w:val="009F4CF9"/>
    <w:rsid w:val="009F628C"/>
    <w:rsid w:val="00A016DC"/>
    <w:rsid w:val="00A017C4"/>
    <w:rsid w:val="00A13265"/>
    <w:rsid w:val="00A16605"/>
    <w:rsid w:val="00A2449A"/>
    <w:rsid w:val="00A25FF6"/>
    <w:rsid w:val="00A267A8"/>
    <w:rsid w:val="00A41DB9"/>
    <w:rsid w:val="00A42989"/>
    <w:rsid w:val="00A462DE"/>
    <w:rsid w:val="00A613F7"/>
    <w:rsid w:val="00A70104"/>
    <w:rsid w:val="00A70375"/>
    <w:rsid w:val="00A71136"/>
    <w:rsid w:val="00A856E8"/>
    <w:rsid w:val="00A94DA9"/>
    <w:rsid w:val="00A967A7"/>
    <w:rsid w:val="00AA1B44"/>
    <w:rsid w:val="00AA474C"/>
    <w:rsid w:val="00AA648A"/>
    <w:rsid w:val="00AB64E0"/>
    <w:rsid w:val="00AB6878"/>
    <w:rsid w:val="00AC3DC4"/>
    <w:rsid w:val="00AC4B15"/>
    <w:rsid w:val="00AC5571"/>
    <w:rsid w:val="00AD73C1"/>
    <w:rsid w:val="00AD7E5F"/>
    <w:rsid w:val="00AE377B"/>
    <w:rsid w:val="00AE53E2"/>
    <w:rsid w:val="00AF7023"/>
    <w:rsid w:val="00B01AA1"/>
    <w:rsid w:val="00B04F53"/>
    <w:rsid w:val="00B054AF"/>
    <w:rsid w:val="00B064D1"/>
    <w:rsid w:val="00B06777"/>
    <w:rsid w:val="00B06EB9"/>
    <w:rsid w:val="00B1112B"/>
    <w:rsid w:val="00B111EC"/>
    <w:rsid w:val="00B16599"/>
    <w:rsid w:val="00B27FF1"/>
    <w:rsid w:val="00B30C81"/>
    <w:rsid w:val="00B41F16"/>
    <w:rsid w:val="00B4793B"/>
    <w:rsid w:val="00B535CE"/>
    <w:rsid w:val="00B70FCB"/>
    <w:rsid w:val="00B76B99"/>
    <w:rsid w:val="00B77953"/>
    <w:rsid w:val="00B80155"/>
    <w:rsid w:val="00B92AAA"/>
    <w:rsid w:val="00B93BA4"/>
    <w:rsid w:val="00B94A94"/>
    <w:rsid w:val="00BA348A"/>
    <w:rsid w:val="00BA64CB"/>
    <w:rsid w:val="00BC17AC"/>
    <w:rsid w:val="00BD0E45"/>
    <w:rsid w:val="00BD1B96"/>
    <w:rsid w:val="00BE1031"/>
    <w:rsid w:val="00BE5AC2"/>
    <w:rsid w:val="00BF13A6"/>
    <w:rsid w:val="00C05B4E"/>
    <w:rsid w:val="00C10A9A"/>
    <w:rsid w:val="00C15633"/>
    <w:rsid w:val="00C15799"/>
    <w:rsid w:val="00C204A6"/>
    <w:rsid w:val="00C20F39"/>
    <w:rsid w:val="00C212F7"/>
    <w:rsid w:val="00C2473A"/>
    <w:rsid w:val="00C260E5"/>
    <w:rsid w:val="00C357AD"/>
    <w:rsid w:val="00C36792"/>
    <w:rsid w:val="00C41799"/>
    <w:rsid w:val="00C50DC5"/>
    <w:rsid w:val="00C6069C"/>
    <w:rsid w:val="00C61CEE"/>
    <w:rsid w:val="00C631D0"/>
    <w:rsid w:val="00C63E4D"/>
    <w:rsid w:val="00C77296"/>
    <w:rsid w:val="00C774BE"/>
    <w:rsid w:val="00C82648"/>
    <w:rsid w:val="00C86E5A"/>
    <w:rsid w:val="00CA19F5"/>
    <w:rsid w:val="00CB31B7"/>
    <w:rsid w:val="00CC1765"/>
    <w:rsid w:val="00CC499F"/>
    <w:rsid w:val="00CD0984"/>
    <w:rsid w:val="00CD0A13"/>
    <w:rsid w:val="00CD5431"/>
    <w:rsid w:val="00CD6F2A"/>
    <w:rsid w:val="00CE0AEE"/>
    <w:rsid w:val="00CE14B3"/>
    <w:rsid w:val="00CE64DB"/>
    <w:rsid w:val="00CF2491"/>
    <w:rsid w:val="00D044D6"/>
    <w:rsid w:val="00D0550E"/>
    <w:rsid w:val="00D1252E"/>
    <w:rsid w:val="00D128A6"/>
    <w:rsid w:val="00D21584"/>
    <w:rsid w:val="00D218EA"/>
    <w:rsid w:val="00D2358E"/>
    <w:rsid w:val="00D2586E"/>
    <w:rsid w:val="00D26FB2"/>
    <w:rsid w:val="00D273F3"/>
    <w:rsid w:val="00D37A2D"/>
    <w:rsid w:val="00D57772"/>
    <w:rsid w:val="00D6162B"/>
    <w:rsid w:val="00D62FBA"/>
    <w:rsid w:val="00D75840"/>
    <w:rsid w:val="00D75A4D"/>
    <w:rsid w:val="00D8478B"/>
    <w:rsid w:val="00D86151"/>
    <w:rsid w:val="00DA3535"/>
    <w:rsid w:val="00DA7595"/>
    <w:rsid w:val="00DB0A68"/>
    <w:rsid w:val="00DB61B3"/>
    <w:rsid w:val="00DC0324"/>
    <w:rsid w:val="00DC43A3"/>
    <w:rsid w:val="00DC5092"/>
    <w:rsid w:val="00DD2F86"/>
    <w:rsid w:val="00DD7C09"/>
    <w:rsid w:val="00DE275C"/>
    <w:rsid w:val="00DE299A"/>
    <w:rsid w:val="00DE3E87"/>
    <w:rsid w:val="00DF38AA"/>
    <w:rsid w:val="00E0124F"/>
    <w:rsid w:val="00E25C35"/>
    <w:rsid w:val="00E26A23"/>
    <w:rsid w:val="00E26D5E"/>
    <w:rsid w:val="00E3050C"/>
    <w:rsid w:val="00E329CA"/>
    <w:rsid w:val="00E351BA"/>
    <w:rsid w:val="00E44973"/>
    <w:rsid w:val="00E44C12"/>
    <w:rsid w:val="00E538E7"/>
    <w:rsid w:val="00E56036"/>
    <w:rsid w:val="00E6495B"/>
    <w:rsid w:val="00E65F01"/>
    <w:rsid w:val="00E674D3"/>
    <w:rsid w:val="00E70FD0"/>
    <w:rsid w:val="00E75FCB"/>
    <w:rsid w:val="00E8791E"/>
    <w:rsid w:val="00E91569"/>
    <w:rsid w:val="00EA688E"/>
    <w:rsid w:val="00EB50A1"/>
    <w:rsid w:val="00EB563C"/>
    <w:rsid w:val="00EB5DD6"/>
    <w:rsid w:val="00EC0AFC"/>
    <w:rsid w:val="00EC2B1C"/>
    <w:rsid w:val="00ED276C"/>
    <w:rsid w:val="00EF083E"/>
    <w:rsid w:val="00EF2F02"/>
    <w:rsid w:val="00EF781A"/>
    <w:rsid w:val="00F176F4"/>
    <w:rsid w:val="00F21E92"/>
    <w:rsid w:val="00F2388C"/>
    <w:rsid w:val="00F242A0"/>
    <w:rsid w:val="00F37792"/>
    <w:rsid w:val="00F442E5"/>
    <w:rsid w:val="00F52681"/>
    <w:rsid w:val="00F65FE4"/>
    <w:rsid w:val="00F774C9"/>
    <w:rsid w:val="00F805A0"/>
    <w:rsid w:val="00F84067"/>
    <w:rsid w:val="00F87DDC"/>
    <w:rsid w:val="00F91F33"/>
    <w:rsid w:val="00F936AE"/>
    <w:rsid w:val="00F95833"/>
    <w:rsid w:val="00F979FA"/>
    <w:rsid w:val="00F97FC5"/>
    <w:rsid w:val="00FA03DD"/>
    <w:rsid w:val="00FA2DC3"/>
    <w:rsid w:val="00FA43EC"/>
    <w:rsid w:val="00FB4546"/>
    <w:rsid w:val="00FB764E"/>
    <w:rsid w:val="00FC4F02"/>
    <w:rsid w:val="00FD369A"/>
    <w:rsid w:val="00FD7DB6"/>
    <w:rsid w:val="00FE0A51"/>
    <w:rsid w:val="00FE5177"/>
    <w:rsid w:val="00FF1DF3"/>
    <w:rsid w:val="00FF2C16"/>
    <w:rsid w:val="00FF339E"/>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A5660E-7193-48FC-BE66-B03C38FB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5" w:qFormat="1"/>
    <w:lsdException w:name="heading 2" w:semiHidden="1" w:uiPriority="5" w:unhideWhenUsed="1" w:qFormat="1"/>
    <w:lsdException w:name="heading 3" w:semiHidden="1" w:uiPriority="5"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2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2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2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qFormat="1"/>
    <w:lsdException w:name="List Bullet" w:semiHidden="1" w:uiPriority="1" w:unhideWhenUsed="1" w:qFormat="1"/>
    <w:lsdException w:name="List 2" w:semiHidden="1" w:unhideWhenUsed="1"/>
    <w:lsdException w:name="List 3"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iPriority="6" w:unhideWhenUsed="1" w:qFormat="1"/>
    <w:lsdException w:name="Signature" w:semiHidden="1" w:uiPriority="6" w:unhideWhenUsed="1" w:qFormat="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link w:val="Heading1Char"/>
    <w:uiPriority w:val="5"/>
    <w:qFormat/>
    <w:rsid w:val="00DA7595"/>
    <w:pPr>
      <w:keepNext/>
      <w:jc w:val="center"/>
      <w:outlineLvl w:val="0"/>
    </w:pPr>
    <w:rPr>
      <w:b/>
      <w:bCs/>
      <w:u w:val="single"/>
    </w:rPr>
  </w:style>
  <w:style w:type="paragraph" w:styleId="Heading2">
    <w:name w:val="heading 2"/>
    <w:basedOn w:val="Normal"/>
    <w:next w:val="Normal"/>
    <w:link w:val="Heading2Char"/>
    <w:uiPriority w:val="5"/>
    <w:unhideWhenUsed/>
    <w:qFormat/>
    <w:rsid w:val="0008461A"/>
    <w:pPr>
      <w:keepNext/>
      <w:keepLines/>
      <w:widowControl w:val="0"/>
      <w:spacing w:before="40"/>
      <w:outlineLvl w:val="1"/>
    </w:pPr>
    <w:rPr>
      <w:rFonts w:ascii="Cambria" w:eastAsia="Malgun Gothic" w:hAnsi="Cambria" w:cs="Angsana New"/>
      <w:color w:val="365F91"/>
      <w:sz w:val="26"/>
      <w:szCs w:val="26"/>
    </w:rPr>
  </w:style>
  <w:style w:type="paragraph" w:styleId="Heading3">
    <w:name w:val="heading 3"/>
    <w:basedOn w:val="Normal"/>
    <w:next w:val="Normal"/>
    <w:link w:val="Heading3Char"/>
    <w:uiPriority w:val="5"/>
    <w:unhideWhenUsed/>
    <w:qFormat/>
    <w:rsid w:val="00B94A94"/>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08461A"/>
    <w:pPr>
      <w:spacing w:before="240" w:after="60"/>
      <w:outlineLvl w:val="4"/>
    </w:pPr>
    <w:rPr>
      <w:rFonts w:ascii="Calibri" w:eastAsia="Times New Roman" w:hAnsi="Calibri" w:cs="Angsana New"/>
      <w:b/>
      <w:bCs/>
      <w:i/>
      <w:iCs/>
      <w:sz w:val="26"/>
      <w:szCs w:val="26"/>
      <w:lang w:bidi="th-TH"/>
    </w:rPr>
  </w:style>
  <w:style w:type="paragraph" w:styleId="Heading7">
    <w:name w:val="heading 7"/>
    <w:basedOn w:val="Normal"/>
    <w:next w:val="Normal"/>
    <w:link w:val="Heading7Char"/>
    <w:uiPriority w:val="9"/>
    <w:unhideWhenUsed/>
    <w:qFormat/>
    <w:rsid w:val="0008461A"/>
    <w:pPr>
      <w:spacing w:before="240" w:after="60"/>
      <w:outlineLvl w:val="6"/>
    </w:pPr>
    <w:rPr>
      <w:rFonts w:ascii="Calibri" w:eastAsia="Times New Roman" w:hAnsi="Calibri" w:cs="Angsana New"/>
      <w:lang w:bidi="th-TH"/>
    </w:rPr>
  </w:style>
  <w:style w:type="paragraph" w:styleId="Heading8">
    <w:name w:val="heading 8"/>
    <w:basedOn w:val="Normal"/>
    <w:next w:val="Normal"/>
    <w:link w:val="Heading8Char"/>
    <w:uiPriority w:val="20"/>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uiPriority w:val="21"/>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uiPriority w:val="21"/>
    <w:rsid w:val="00DA7595"/>
  </w:style>
  <w:style w:type="paragraph" w:styleId="NormalIndent">
    <w:name w:val="Normal Indent"/>
    <w:basedOn w:val="Normal"/>
    <w:uiPriority w:val="21"/>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uiPriority w:val="99"/>
    <w:rsid w:val="0080570B"/>
    <w:pPr>
      <w:tabs>
        <w:tab w:val="center" w:pos="4320"/>
        <w:tab w:val="right" w:pos="8640"/>
      </w:tabs>
    </w:pPr>
  </w:style>
  <w:style w:type="paragraph" w:customStyle="1" w:styleId="Equation">
    <w:name w:val="Equation"/>
    <w:basedOn w:val="Normal"/>
    <w:uiPriority w:val="21"/>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BalloonText">
    <w:name w:val="Balloon Text"/>
    <w:basedOn w:val="Normal"/>
    <w:link w:val="BalloonTextChar"/>
    <w:uiPriority w:val="99"/>
    <w:rsid w:val="004D43BE"/>
    <w:rPr>
      <w:rFonts w:ascii="Tahoma" w:hAnsi="Tahoma" w:cs="Tahoma"/>
      <w:sz w:val="16"/>
      <w:szCs w:val="16"/>
      <w:lang w:val="x-none" w:eastAsia="x-none"/>
    </w:rPr>
  </w:style>
  <w:style w:type="character" w:customStyle="1" w:styleId="BalloonTextChar">
    <w:name w:val="Balloon Text Char"/>
    <w:link w:val="BalloonText"/>
    <w:uiPriority w:val="99"/>
    <w:rsid w:val="004D43BE"/>
    <w:rPr>
      <w:rFonts w:ascii="Tahoma" w:eastAsia="BatangChe" w:hAnsi="Tahoma" w:cs="Tahoma"/>
      <w:sz w:val="16"/>
      <w:szCs w:val="16"/>
      <w:lang w:bidi="ar-SA"/>
    </w:rPr>
  </w:style>
  <w:style w:type="paragraph" w:styleId="NoSpacing">
    <w:name w:val="No Spacing"/>
    <w:link w:val="NoSpacingChar"/>
    <w:uiPriority w:val="20"/>
    <w:qFormat/>
    <w:rsid w:val="005D2677"/>
    <w:rPr>
      <w:rFonts w:ascii="Calibri" w:eastAsia="Calibri" w:hAnsi="Calibri" w:cs="Cordia New"/>
      <w:sz w:val="22"/>
      <w:szCs w:val="22"/>
      <w:lang w:val="en-GB" w:eastAsia="en-GB"/>
    </w:rPr>
  </w:style>
  <w:style w:type="character" w:customStyle="1" w:styleId="NoSpacingChar">
    <w:name w:val="No Spacing Char"/>
    <w:link w:val="NoSpacing"/>
    <w:uiPriority w:val="20"/>
    <w:rsid w:val="005D2677"/>
    <w:rPr>
      <w:rFonts w:ascii="Calibri" w:eastAsia="Calibri" w:hAnsi="Calibri" w:cs="Cordia New"/>
      <w:sz w:val="22"/>
      <w:szCs w:val="22"/>
      <w:lang w:bidi="ar-SA"/>
    </w:rPr>
  </w:style>
  <w:style w:type="character" w:customStyle="1" w:styleId="st1">
    <w:name w:val="st1"/>
    <w:basedOn w:val="DefaultParagraphFont"/>
    <w:rsid w:val="005D2677"/>
  </w:style>
  <w:style w:type="paragraph" w:styleId="ListParagraph">
    <w:name w:val="List Paragraph"/>
    <w:basedOn w:val="Normal"/>
    <w:link w:val="ListParagraphChar"/>
    <w:uiPriority w:val="34"/>
    <w:qFormat/>
    <w:rsid w:val="005F6E50"/>
    <w:pPr>
      <w:ind w:left="720"/>
      <w:contextualSpacing/>
    </w:pPr>
  </w:style>
  <w:style w:type="character" w:styleId="Hyperlink">
    <w:name w:val="Hyperlink"/>
    <w:uiPriority w:val="99"/>
    <w:unhideWhenUsed/>
    <w:rsid w:val="005F6E50"/>
    <w:rPr>
      <w:color w:val="0000FF"/>
      <w:u w:val="single"/>
    </w:rPr>
  </w:style>
  <w:style w:type="paragraph" w:styleId="PlainText">
    <w:name w:val="Plain Text"/>
    <w:basedOn w:val="Normal"/>
    <w:link w:val="PlainTextChar"/>
    <w:uiPriority w:val="99"/>
    <w:unhideWhenUsed/>
    <w:rsid w:val="00AD73C1"/>
    <w:rPr>
      <w:rFonts w:eastAsia="HGS平成明朝体W3" w:cs="Angsana New"/>
      <w:sz w:val="21"/>
      <w:szCs w:val="21"/>
      <w:lang w:val="x-none" w:eastAsia="x-none" w:bidi="th-TH"/>
    </w:rPr>
  </w:style>
  <w:style w:type="character" w:customStyle="1" w:styleId="PlainTextChar">
    <w:name w:val="Plain Text Char"/>
    <w:link w:val="PlainText"/>
    <w:uiPriority w:val="99"/>
    <w:rsid w:val="00AD73C1"/>
    <w:rPr>
      <w:rFonts w:eastAsia="HGS平成明朝体W3" w:cs="Cordia New"/>
      <w:sz w:val="21"/>
      <w:szCs w:val="21"/>
    </w:rPr>
  </w:style>
  <w:style w:type="character" w:customStyle="1" w:styleId="FooterChar">
    <w:name w:val="Footer Char"/>
    <w:link w:val="Footer"/>
    <w:uiPriority w:val="99"/>
    <w:rsid w:val="008D2768"/>
    <w:rPr>
      <w:rFonts w:eastAsia="BatangChe"/>
      <w:sz w:val="24"/>
      <w:szCs w:val="24"/>
      <w:lang w:val="en-US" w:eastAsia="en-US" w:bidi="ar-SA"/>
    </w:rPr>
  </w:style>
  <w:style w:type="character" w:customStyle="1" w:styleId="Heading2Char">
    <w:name w:val="Heading 2 Char"/>
    <w:link w:val="Heading2"/>
    <w:uiPriority w:val="5"/>
    <w:rsid w:val="0008461A"/>
    <w:rPr>
      <w:rFonts w:ascii="Cambria" w:eastAsia="Malgun Gothic" w:hAnsi="Cambria" w:cs="Angsana New"/>
      <w:color w:val="365F91"/>
      <w:sz w:val="26"/>
      <w:szCs w:val="26"/>
      <w:lang w:eastAsia="en-US"/>
    </w:rPr>
  </w:style>
  <w:style w:type="character" w:customStyle="1" w:styleId="Heading5Char">
    <w:name w:val="Heading 5 Char"/>
    <w:link w:val="Heading5"/>
    <w:uiPriority w:val="9"/>
    <w:semiHidden/>
    <w:rsid w:val="0008461A"/>
    <w:rPr>
      <w:rFonts w:ascii="Calibri" w:eastAsia="Times New Roman" w:hAnsi="Calibri" w:cs="Angsana New"/>
      <w:b/>
      <w:bCs/>
      <w:i/>
      <w:iCs/>
      <w:sz w:val="26"/>
      <w:szCs w:val="26"/>
      <w:lang w:eastAsia="en-US" w:bidi="th-TH"/>
    </w:rPr>
  </w:style>
  <w:style w:type="character" w:customStyle="1" w:styleId="Heading7Char">
    <w:name w:val="Heading 7 Char"/>
    <w:link w:val="Heading7"/>
    <w:uiPriority w:val="9"/>
    <w:rsid w:val="0008461A"/>
    <w:rPr>
      <w:rFonts w:ascii="Calibri" w:eastAsia="Times New Roman" w:hAnsi="Calibri" w:cs="Angsana New"/>
      <w:sz w:val="24"/>
      <w:szCs w:val="24"/>
      <w:lang w:eastAsia="en-US" w:bidi="th-TH"/>
    </w:rPr>
  </w:style>
  <w:style w:type="paragraph" w:styleId="BodyText">
    <w:name w:val="Body Text"/>
    <w:basedOn w:val="Normal"/>
    <w:link w:val="BodyTextChar"/>
    <w:qFormat/>
    <w:rsid w:val="0008461A"/>
    <w:pPr>
      <w:widowControl w:val="0"/>
      <w:ind w:left="277" w:hanging="219"/>
    </w:pPr>
    <w:rPr>
      <w:rFonts w:eastAsia="Times New Roman"/>
      <w:sz w:val="18"/>
      <w:szCs w:val="18"/>
    </w:rPr>
  </w:style>
  <w:style w:type="character" w:customStyle="1" w:styleId="BodyTextChar">
    <w:name w:val="Body Text Char"/>
    <w:link w:val="BodyText"/>
    <w:rsid w:val="0008461A"/>
    <w:rPr>
      <w:rFonts w:eastAsia="Times New Roman"/>
      <w:sz w:val="18"/>
      <w:szCs w:val="18"/>
      <w:lang w:eastAsia="en-US"/>
    </w:rPr>
  </w:style>
  <w:style w:type="paragraph" w:customStyle="1" w:styleId="TableParagraph">
    <w:name w:val="Table Paragraph"/>
    <w:basedOn w:val="Normal"/>
    <w:uiPriority w:val="1"/>
    <w:qFormat/>
    <w:rsid w:val="0008461A"/>
    <w:pPr>
      <w:widowControl w:val="0"/>
    </w:pPr>
    <w:rPr>
      <w:rFonts w:eastAsia="Calibri"/>
      <w:sz w:val="22"/>
      <w:szCs w:val="22"/>
    </w:rPr>
  </w:style>
  <w:style w:type="paragraph" w:styleId="BodyText2">
    <w:name w:val="Body Text 2"/>
    <w:basedOn w:val="Normal"/>
    <w:link w:val="BodyText2Char"/>
    <w:uiPriority w:val="99"/>
    <w:unhideWhenUsed/>
    <w:rsid w:val="0008461A"/>
    <w:pPr>
      <w:widowControl w:val="0"/>
      <w:spacing w:after="120" w:line="480" w:lineRule="auto"/>
    </w:pPr>
    <w:rPr>
      <w:rFonts w:eastAsia="Calibri"/>
      <w:sz w:val="22"/>
      <w:szCs w:val="22"/>
    </w:rPr>
  </w:style>
  <w:style w:type="character" w:customStyle="1" w:styleId="BodyText2Char">
    <w:name w:val="Body Text 2 Char"/>
    <w:link w:val="BodyText2"/>
    <w:uiPriority w:val="99"/>
    <w:rsid w:val="0008461A"/>
    <w:rPr>
      <w:rFonts w:eastAsia="Calibri"/>
      <w:sz w:val="22"/>
      <w:szCs w:val="22"/>
      <w:lang w:eastAsia="en-US"/>
    </w:rPr>
  </w:style>
  <w:style w:type="character" w:styleId="FollowedHyperlink">
    <w:name w:val="FollowedHyperlink"/>
    <w:uiPriority w:val="99"/>
    <w:unhideWhenUsed/>
    <w:rsid w:val="0008461A"/>
    <w:rPr>
      <w:color w:val="800080"/>
      <w:u w:val="single"/>
    </w:rPr>
  </w:style>
  <w:style w:type="character" w:customStyle="1" w:styleId="HeaderChar">
    <w:name w:val="Header Char"/>
    <w:link w:val="Header"/>
    <w:uiPriority w:val="99"/>
    <w:rsid w:val="0008461A"/>
    <w:rPr>
      <w:rFonts w:eastAsia="BatangChe"/>
      <w:sz w:val="24"/>
      <w:szCs w:val="24"/>
      <w:lang w:eastAsia="en-US"/>
    </w:rPr>
  </w:style>
  <w:style w:type="numbering" w:customStyle="1" w:styleId="WW8Num22">
    <w:name w:val="WW8Num22"/>
    <w:basedOn w:val="NoList"/>
    <w:rsid w:val="0008461A"/>
    <w:pPr>
      <w:numPr>
        <w:numId w:val="1"/>
      </w:numPr>
    </w:pPr>
  </w:style>
  <w:style w:type="character" w:customStyle="1" w:styleId="Heading8Char">
    <w:name w:val="Heading 8 Char"/>
    <w:link w:val="Heading8"/>
    <w:uiPriority w:val="20"/>
    <w:rsid w:val="0008461A"/>
    <w:rPr>
      <w:rFonts w:eastAsia="BatangChe"/>
      <w:b/>
      <w:bCs/>
      <w:kern w:val="2"/>
    </w:rPr>
  </w:style>
  <w:style w:type="table" w:styleId="TableGrid">
    <w:name w:val="Table Grid"/>
    <w:basedOn w:val="TableNormal"/>
    <w:uiPriority w:val="59"/>
    <w:rsid w:val="0008461A"/>
    <w:rPr>
      <w:rFonts w:eastAsia="MS Mincho" w:cs="Angsana New"/>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qFormat/>
    <w:rsid w:val="0008461A"/>
    <w:pPr>
      <w:jc w:val="center"/>
    </w:pPr>
    <w:rPr>
      <w:rFonts w:ascii="Arial" w:hAnsi="Arial"/>
      <w:bCs/>
      <w:lang w:eastAsia="ko-KR"/>
    </w:rPr>
  </w:style>
  <w:style w:type="paragraph" w:customStyle="1" w:styleId="TitleoftheDocument">
    <w:name w:val="Title of the Document"/>
    <w:basedOn w:val="Title"/>
    <w:link w:val="TitleoftheDocumentChar"/>
    <w:qFormat/>
    <w:rsid w:val="0008461A"/>
    <w:pPr>
      <w:widowControl/>
      <w:spacing w:before="240" w:after="60"/>
      <w:contextualSpacing w:val="0"/>
      <w:jc w:val="center"/>
      <w:outlineLvl w:val="0"/>
    </w:pPr>
    <w:rPr>
      <w:b/>
      <w:bCs/>
      <w:sz w:val="32"/>
      <w:szCs w:val="32"/>
    </w:rPr>
  </w:style>
  <w:style w:type="character" w:customStyle="1" w:styleId="SourceChar">
    <w:name w:val="Source Char"/>
    <w:link w:val="Source"/>
    <w:rsid w:val="0008461A"/>
    <w:rPr>
      <w:rFonts w:ascii="Arial" w:eastAsia="BatangChe" w:hAnsi="Arial"/>
      <w:bCs/>
      <w:sz w:val="24"/>
      <w:szCs w:val="24"/>
    </w:rPr>
  </w:style>
  <w:style w:type="character" w:customStyle="1" w:styleId="TitleoftheDocumentChar">
    <w:name w:val="Title of the Document Char"/>
    <w:link w:val="TitleoftheDocument"/>
    <w:rsid w:val="0008461A"/>
    <w:rPr>
      <w:rFonts w:ascii="Cambria" w:eastAsia="Malgun Gothic" w:hAnsi="Cambria" w:cs="Angsana New"/>
      <w:b/>
      <w:bCs/>
      <w:spacing w:val="-10"/>
      <w:kern w:val="28"/>
      <w:sz w:val="32"/>
      <w:szCs w:val="32"/>
      <w:lang w:eastAsia="en-US"/>
    </w:rPr>
  </w:style>
  <w:style w:type="paragraph" w:styleId="Title">
    <w:name w:val="Title"/>
    <w:basedOn w:val="Normal"/>
    <w:next w:val="Normal"/>
    <w:link w:val="TitleChar"/>
    <w:uiPriority w:val="5"/>
    <w:qFormat/>
    <w:rsid w:val="0008461A"/>
    <w:pPr>
      <w:widowControl w:val="0"/>
      <w:contextualSpacing/>
    </w:pPr>
    <w:rPr>
      <w:rFonts w:ascii="Cambria" w:eastAsia="Malgun Gothic" w:hAnsi="Cambria" w:cs="Angsana New"/>
      <w:spacing w:val="-10"/>
      <w:kern w:val="28"/>
      <w:sz w:val="56"/>
      <w:szCs w:val="56"/>
    </w:rPr>
  </w:style>
  <w:style w:type="character" w:customStyle="1" w:styleId="TitleChar">
    <w:name w:val="Title Char"/>
    <w:link w:val="Title"/>
    <w:uiPriority w:val="5"/>
    <w:rsid w:val="0008461A"/>
    <w:rPr>
      <w:rFonts w:ascii="Cambria" w:eastAsia="Malgun Gothic" w:hAnsi="Cambria" w:cs="Angsana New"/>
      <w:spacing w:val="-10"/>
      <w:kern w:val="28"/>
      <w:sz w:val="56"/>
      <w:szCs w:val="56"/>
      <w:lang w:eastAsia="en-US"/>
    </w:rPr>
  </w:style>
  <w:style w:type="character" w:customStyle="1" w:styleId="ListParagraphChar">
    <w:name w:val="List Paragraph Char"/>
    <w:link w:val="ListParagraph"/>
    <w:uiPriority w:val="34"/>
    <w:locked/>
    <w:rsid w:val="00C631D0"/>
    <w:rPr>
      <w:rFonts w:eastAsia="BatangChe"/>
      <w:sz w:val="24"/>
      <w:szCs w:val="24"/>
    </w:rPr>
  </w:style>
  <w:style w:type="character" w:customStyle="1" w:styleId="Heading3Char">
    <w:name w:val="Heading 3 Char"/>
    <w:basedOn w:val="DefaultParagraphFont"/>
    <w:link w:val="Heading3"/>
    <w:uiPriority w:val="5"/>
    <w:rsid w:val="00B94A94"/>
    <w:rPr>
      <w:rFonts w:asciiTheme="majorHAnsi" w:eastAsiaTheme="majorEastAsia" w:hAnsiTheme="majorHAnsi" w:cstheme="majorBidi"/>
      <w:color w:val="1F4D78" w:themeColor="accent1" w:themeShade="7F"/>
      <w:sz w:val="24"/>
      <w:szCs w:val="24"/>
    </w:rPr>
  </w:style>
  <w:style w:type="paragraph" w:styleId="List">
    <w:name w:val="List"/>
    <w:basedOn w:val="Normal"/>
    <w:next w:val="Normal"/>
    <w:uiPriority w:val="2"/>
    <w:qFormat/>
    <w:rsid w:val="00A94DA9"/>
    <w:pPr>
      <w:adjustRightInd w:val="0"/>
      <w:spacing w:beforeLines="50" w:before="50"/>
      <w:ind w:leftChars="100" w:left="100"/>
    </w:pPr>
    <w:rPr>
      <w:rFonts w:eastAsia="MS PMincho"/>
    </w:rPr>
  </w:style>
  <w:style w:type="paragraph" w:styleId="ListBullet">
    <w:name w:val="List Bullet"/>
    <w:basedOn w:val="Normal"/>
    <w:uiPriority w:val="1"/>
    <w:qFormat/>
    <w:rsid w:val="00A94DA9"/>
    <w:pPr>
      <w:adjustRightInd w:val="0"/>
      <w:spacing w:beforeLines="50" w:before="50"/>
      <w:ind w:leftChars="100" w:left="200" w:hangingChars="100" w:hanging="100"/>
    </w:pPr>
    <w:rPr>
      <w:rFonts w:eastAsia="MS PMincho"/>
      <w:lang w:eastAsia="ja-JP"/>
    </w:rPr>
  </w:style>
  <w:style w:type="paragraph" w:styleId="Date">
    <w:name w:val="Date"/>
    <w:basedOn w:val="Normal"/>
    <w:next w:val="Normal"/>
    <w:link w:val="DateChar"/>
    <w:uiPriority w:val="99"/>
    <w:qFormat/>
    <w:rsid w:val="00A94DA9"/>
    <w:pPr>
      <w:adjustRightInd w:val="0"/>
    </w:pPr>
    <w:rPr>
      <w:rFonts w:eastAsia="MS PMincho"/>
      <w:b/>
      <w:sz w:val="22"/>
      <w:szCs w:val="22"/>
      <w:lang w:val="fr-FR"/>
    </w:rPr>
  </w:style>
  <w:style w:type="character" w:customStyle="1" w:styleId="DateChar">
    <w:name w:val="Date Char"/>
    <w:basedOn w:val="DefaultParagraphFont"/>
    <w:link w:val="Date"/>
    <w:uiPriority w:val="99"/>
    <w:rsid w:val="00A94DA9"/>
    <w:rPr>
      <w:rFonts w:eastAsia="MS PMincho"/>
      <w:b/>
      <w:sz w:val="22"/>
      <w:szCs w:val="22"/>
      <w:lang w:val="fr-FR"/>
    </w:rPr>
  </w:style>
  <w:style w:type="paragraph" w:styleId="Signature">
    <w:name w:val="Signature"/>
    <w:basedOn w:val="Normal"/>
    <w:link w:val="SignatureChar"/>
    <w:uiPriority w:val="6"/>
    <w:qFormat/>
    <w:rsid w:val="00A94DA9"/>
    <w:pPr>
      <w:adjustRightInd w:val="0"/>
    </w:pPr>
    <w:rPr>
      <w:rFonts w:eastAsia="MS PMincho"/>
      <w:sz w:val="22"/>
      <w:szCs w:val="22"/>
    </w:rPr>
  </w:style>
  <w:style w:type="character" w:customStyle="1" w:styleId="SignatureChar">
    <w:name w:val="Signature Char"/>
    <w:basedOn w:val="DefaultParagraphFont"/>
    <w:link w:val="Signature"/>
    <w:uiPriority w:val="6"/>
    <w:rsid w:val="00A94DA9"/>
    <w:rPr>
      <w:rFonts w:eastAsia="MS PMincho"/>
      <w:sz w:val="22"/>
      <w:szCs w:val="22"/>
    </w:rPr>
  </w:style>
  <w:style w:type="paragraph" w:styleId="Revision">
    <w:name w:val="Revision"/>
    <w:hidden/>
    <w:uiPriority w:val="99"/>
    <w:semiHidden/>
    <w:rsid w:val="00A94DA9"/>
    <w:rPr>
      <w:rFonts w:eastAsia="MS PMincho"/>
      <w:sz w:val="24"/>
      <w:szCs w:val="24"/>
    </w:rPr>
  </w:style>
  <w:style w:type="character" w:styleId="CommentReference">
    <w:name w:val="annotation reference"/>
    <w:uiPriority w:val="99"/>
    <w:semiHidden/>
    <w:unhideWhenUsed/>
    <w:rsid w:val="00A94DA9"/>
    <w:rPr>
      <w:sz w:val="18"/>
      <w:szCs w:val="18"/>
    </w:rPr>
  </w:style>
  <w:style w:type="paragraph" w:styleId="CommentText">
    <w:name w:val="annotation text"/>
    <w:basedOn w:val="Normal"/>
    <w:link w:val="CommentTextChar"/>
    <w:uiPriority w:val="99"/>
    <w:semiHidden/>
    <w:unhideWhenUsed/>
    <w:rsid w:val="00A94DA9"/>
    <w:pPr>
      <w:widowControl w:val="0"/>
      <w:adjustRightInd w:val="0"/>
    </w:pPr>
    <w:rPr>
      <w:rFonts w:ascii="Arial" w:eastAsia="MS PGothic" w:hAnsi="Arial" w:cs="Arial"/>
      <w:kern w:val="16"/>
      <w:szCs w:val="22"/>
      <w:lang w:eastAsia="ja-JP"/>
    </w:rPr>
  </w:style>
  <w:style w:type="character" w:customStyle="1" w:styleId="CommentTextChar">
    <w:name w:val="Comment Text Char"/>
    <w:basedOn w:val="DefaultParagraphFont"/>
    <w:link w:val="CommentText"/>
    <w:uiPriority w:val="99"/>
    <w:semiHidden/>
    <w:rsid w:val="00A94DA9"/>
    <w:rPr>
      <w:rFonts w:ascii="Arial" w:eastAsia="MS PGothic" w:hAnsi="Arial" w:cs="Arial"/>
      <w:kern w:val="16"/>
      <w:sz w:val="24"/>
      <w:szCs w:val="22"/>
      <w:lang w:eastAsia="ja-JP"/>
    </w:rPr>
  </w:style>
  <w:style w:type="character" w:customStyle="1" w:styleId="1">
    <w:name w:val="メンション1"/>
    <w:basedOn w:val="DefaultParagraphFont"/>
    <w:uiPriority w:val="99"/>
    <w:semiHidden/>
    <w:unhideWhenUsed/>
    <w:rsid w:val="00A94DA9"/>
    <w:rPr>
      <w:color w:val="2B579A"/>
      <w:shd w:val="clear" w:color="auto" w:fill="E6E6E6"/>
    </w:rPr>
  </w:style>
  <w:style w:type="paragraph" w:customStyle="1" w:styleId="Default">
    <w:name w:val="Default"/>
    <w:rsid w:val="00A94DA9"/>
    <w:pPr>
      <w:widowControl w:val="0"/>
      <w:autoSpaceDE w:val="0"/>
      <w:autoSpaceDN w:val="0"/>
      <w:adjustRightInd w:val="0"/>
    </w:pPr>
    <w:rPr>
      <w:rFonts w:eastAsia="MS PGothic"/>
      <w:color w:val="000000"/>
      <w:sz w:val="24"/>
      <w:szCs w:val="24"/>
      <w:lang w:eastAsia="ja-JP"/>
    </w:rPr>
  </w:style>
  <w:style w:type="paragraph" w:styleId="Closing">
    <w:name w:val="Closing"/>
    <w:basedOn w:val="Normal"/>
    <w:next w:val="Normal"/>
    <w:link w:val="ClosingChar"/>
    <w:uiPriority w:val="6"/>
    <w:qFormat/>
    <w:rsid w:val="00A94DA9"/>
    <w:pPr>
      <w:adjustRightInd w:val="0"/>
      <w:jc w:val="center"/>
    </w:pPr>
    <w:rPr>
      <w:rFonts w:eastAsia="MS PMincho"/>
      <w:lang w:eastAsia="ja-JP"/>
    </w:rPr>
  </w:style>
  <w:style w:type="character" w:customStyle="1" w:styleId="ClosingChar">
    <w:name w:val="Closing Char"/>
    <w:basedOn w:val="DefaultParagraphFont"/>
    <w:link w:val="Closing"/>
    <w:uiPriority w:val="6"/>
    <w:rsid w:val="00A94DA9"/>
    <w:rPr>
      <w:rFonts w:eastAsia="MS PMincho"/>
      <w:sz w:val="24"/>
      <w:szCs w:val="24"/>
      <w:lang w:eastAsia="ja-JP"/>
    </w:rPr>
  </w:style>
  <w:style w:type="paragraph" w:styleId="ListBullet2">
    <w:name w:val="List Bullet 2"/>
    <w:basedOn w:val="ListBullet"/>
    <w:uiPriority w:val="1"/>
    <w:qFormat/>
    <w:rsid w:val="00A94DA9"/>
    <w:pPr>
      <w:widowControl w:val="0"/>
      <w:numPr>
        <w:numId w:val="3"/>
      </w:numPr>
      <w:tabs>
        <w:tab w:val="clear" w:pos="785"/>
        <w:tab w:val="left" w:pos="709"/>
        <w:tab w:val="left" w:pos="3969"/>
      </w:tabs>
      <w:spacing w:beforeLines="0" w:before="0"/>
      <w:ind w:leftChars="100" w:left="480" w:firstLineChars="0" w:firstLine="0"/>
    </w:pPr>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A94DA9"/>
    <w:rPr>
      <w:b/>
      <w:bCs/>
    </w:rPr>
  </w:style>
  <w:style w:type="character" w:customStyle="1" w:styleId="CommentSubjectChar">
    <w:name w:val="Comment Subject Char"/>
    <w:basedOn w:val="CommentTextChar"/>
    <w:link w:val="CommentSubject"/>
    <w:uiPriority w:val="99"/>
    <w:semiHidden/>
    <w:rsid w:val="00A94DA9"/>
    <w:rPr>
      <w:rFonts w:ascii="Arial" w:eastAsia="MS PGothic" w:hAnsi="Arial" w:cs="Arial"/>
      <w:b/>
      <w:bCs/>
      <w:kern w:val="16"/>
      <w:sz w:val="24"/>
      <w:szCs w:val="22"/>
      <w:lang w:eastAsia="ja-JP"/>
    </w:rPr>
  </w:style>
  <w:style w:type="character" w:customStyle="1" w:styleId="Heading1Char">
    <w:name w:val="Heading 1 Char"/>
    <w:link w:val="Heading1"/>
    <w:uiPriority w:val="5"/>
    <w:rsid w:val="00A94DA9"/>
    <w:rPr>
      <w:rFonts w:eastAsia="BatangChe"/>
      <w:b/>
      <w:bCs/>
      <w:sz w:val="24"/>
      <w:szCs w:val="24"/>
      <w:u w:val="single"/>
    </w:rPr>
  </w:style>
  <w:style w:type="paragraph" w:styleId="TOCHeading">
    <w:name w:val="TOC Heading"/>
    <w:basedOn w:val="Heading1"/>
    <w:next w:val="Normal"/>
    <w:uiPriority w:val="39"/>
    <w:semiHidden/>
    <w:unhideWhenUsed/>
    <w:qFormat/>
    <w:rsid w:val="00A94DA9"/>
    <w:pPr>
      <w:keepNext w:val="0"/>
      <w:keepLines/>
      <w:adjustRightInd w:val="0"/>
      <w:spacing w:beforeLines="100" w:before="480" w:line="276" w:lineRule="auto"/>
      <w:ind w:left="361" w:hangingChars="150" w:hanging="361"/>
      <w:jc w:val="left"/>
      <w:outlineLvl w:val="9"/>
    </w:pPr>
    <w:rPr>
      <w:rFonts w:ascii="Arial" w:eastAsia="MS PGothic" w:hAnsi="Arial" w:cs="Arial"/>
      <w:b w:val="0"/>
      <w:color w:val="21798E"/>
      <w:sz w:val="28"/>
      <w:szCs w:val="28"/>
      <w:u w:val="none"/>
      <w:lang w:eastAsia="ja-JP"/>
    </w:rPr>
  </w:style>
  <w:style w:type="paragraph" w:styleId="TOC1">
    <w:name w:val="toc 1"/>
    <w:basedOn w:val="Normal"/>
    <w:next w:val="Normal"/>
    <w:autoRedefine/>
    <w:uiPriority w:val="39"/>
    <w:unhideWhenUsed/>
    <w:rsid w:val="00A94DA9"/>
    <w:pPr>
      <w:widowControl w:val="0"/>
      <w:tabs>
        <w:tab w:val="right" w:leader="dot" w:pos="9214"/>
      </w:tabs>
      <w:adjustRightInd w:val="0"/>
      <w:spacing w:line="400" w:lineRule="exact"/>
      <w:ind w:leftChars="2" w:left="425" w:hangingChars="150" w:hanging="420"/>
    </w:pPr>
    <w:rPr>
      <w:rFonts w:ascii="Arial" w:eastAsia="Arial" w:hAnsi="Arial" w:cs="Arial"/>
      <w:kern w:val="16"/>
      <w:szCs w:val="22"/>
      <w:lang w:eastAsia="ja-JP"/>
    </w:rPr>
  </w:style>
  <w:style w:type="character" w:styleId="LineNumber">
    <w:name w:val="line number"/>
    <w:basedOn w:val="DefaultParagraphFont"/>
    <w:uiPriority w:val="99"/>
    <w:semiHidden/>
    <w:unhideWhenUsed/>
    <w:rsid w:val="00A94DA9"/>
  </w:style>
  <w:style w:type="paragraph" w:styleId="TOC2">
    <w:name w:val="toc 2"/>
    <w:basedOn w:val="Normal"/>
    <w:next w:val="Normal"/>
    <w:autoRedefine/>
    <w:uiPriority w:val="39"/>
    <w:unhideWhenUsed/>
    <w:rsid w:val="00A94DA9"/>
    <w:pPr>
      <w:widowControl w:val="0"/>
      <w:tabs>
        <w:tab w:val="right" w:leader="dot" w:pos="9214"/>
      </w:tabs>
      <w:adjustRightInd w:val="0"/>
      <w:snapToGrid w:val="0"/>
      <w:spacing w:line="400" w:lineRule="exact"/>
      <w:ind w:left="723" w:hangingChars="300" w:hanging="723"/>
    </w:pPr>
    <w:rPr>
      <w:rFonts w:ascii="Arial" w:eastAsia="MS PGothic" w:hAnsi="Arial" w:cs="Arial"/>
      <w:kern w:val="16"/>
      <w:szCs w:val="22"/>
      <w:lang w:eastAsia="ja-JP"/>
    </w:rPr>
  </w:style>
  <w:style w:type="paragraph" w:styleId="TOC3">
    <w:name w:val="toc 3"/>
    <w:basedOn w:val="Normal"/>
    <w:next w:val="Normal"/>
    <w:autoRedefine/>
    <w:uiPriority w:val="39"/>
    <w:unhideWhenUsed/>
    <w:rsid w:val="00A94DA9"/>
    <w:pPr>
      <w:widowControl w:val="0"/>
      <w:tabs>
        <w:tab w:val="left" w:pos="840"/>
        <w:tab w:val="right" w:leader="dot" w:pos="9214"/>
      </w:tabs>
      <w:adjustRightInd w:val="0"/>
      <w:snapToGrid w:val="0"/>
      <w:spacing w:line="400" w:lineRule="exact"/>
      <w:ind w:left="960" w:hangingChars="400" w:hanging="960"/>
    </w:pPr>
    <w:rPr>
      <w:rFonts w:ascii="Arial" w:eastAsia="MS PGothic" w:hAnsi="Arial" w:cs="Arial"/>
      <w:kern w:val="16"/>
      <w:szCs w:val="22"/>
      <w:lang w:eastAsia="ja-JP"/>
    </w:rPr>
  </w:style>
  <w:style w:type="paragraph" w:styleId="Caption">
    <w:name w:val="caption"/>
    <w:basedOn w:val="Normal"/>
    <w:next w:val="Normal"/>
    <w:autoRedefine/>
    <w:uiPriority w:val="6"/>
    <w:unhideWhenUsed/>
    <w:qFormat/>
    <w:rsid w:val="00A94DA9"/>
    <w:pPr>
      <w:adjustRightInd w:val="0"/>
      <w:jc w:val="center"/>
    </w:pPr>
    <w:rPr>
      <w:rFonts w:ascii="Arial" w:eastAsia="MS PGothic" w:hAnsi="Arial" w:cs="Arial"/>
      <w:b/>
      <w:bCs/>
      <w:kern w:val="16"/>
      <w:szCs w:val="21"/>
      <w:lang w:eastAsia="ja-JP"/>
    </w:rPr>
  </w:style>
  <w:style w:type="paragraph" w:customStyle="1" w:styleId="Normal1">
    <w:name w:val="Normal1"/>
    <w:rsid w:val="00A94DA9"/>
    <w:pPr>
      <w:pBdr>
        <w:top w:val="nil"/>
        <w:left w:val="nil"/>
        <w:bottom w:val="nil"/>
        <w:right w:val="nil"/>
        <w:between w:val="nil"/>
      </w:pBdr>
    </w:pPr>
    <w:rPr>
      <w:rFonts w:ascii="Arial" w:eastAsia="MS Mincho" w:hAnsi="Arial" w:cs="Arial"/>
      <w:color w:val="000000"/>
      <w:lang w:val="en-PH" w:eastAsia="en-PH"/>
    </w:rPr>
  </w:style>
  <w:style w:type="paragraph" w:styleId="TOC4">
    <w:name w:val="toc 4"/>
    <w:basedOn w:val="Normal"/>
    <w:next w:val="Normal"/>
    <w:autoRedefine/>
    <w:uiPriority w:val="39"/>
    <w:semiHidden/>
    <w:unhideWhenUsed/>
    <w:rsid w:val="00A94DA9"/>
    <w:pPr>
      <w:widowControl w:val="0"/>
      <w:adjustRightInd w:val="0"/>
      <w:ind w:leftChars="300" w:left="720"/>
    </w:pPr>
    <w:rPr>
      <w:rFonts w:ascii="Arial" w:eastAsia="MS PGothic" w:hAnsi="Arial" w:cs="Arial"/>
      <w:kern w:val="16"/>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16990">
      <w:bodyDiv w:val="1"/>
      <w:marLeft w:val="0"/>
      <w:marRight w:val="0"/>
      <w:marTop w:val="0"/>
      <w:marBottom w:val="0"/>
      <w:divBdr>
        <w:top w:val="none" w:sz="0" w:space="0" w:color="auto"/>
        <w:left w:val="none" w:sz="0" w:space="0" w:color="auto"/>
        <w:bottom w:val="none" w:sz="0" w:space="0" w:color="auto"/>
        <w:right w:val="none" w:sz="0" w:space="0" w:color="auto"/>
      </w:divBdr>
    </w:div>
    <w:div w:id="1992367524">
      <w:bodyDiv w:val="1"/>
      <w:marLeft w:val="0"/>
      <w:marRight w:val="0"/>
      <w:marTop w:val="0"/>
      <w:marBottom w:val="0"/>
      <w:divBdr>
        <w:top w:val="none" w:sz="0" w:space="0" w:color="auto"/>
        <w:left w:val="none" w:sz="0" w:space="0" w:color="auto"/>
        <w:bottom w:val="none" w:sz="0" w:space="0" w:color="auto"/>
        <w:right w:val="none" w:sz="0" w:space="0" w:color="auto"/>
      </w:divBdr>
      <w:divsChild>
        <w:div w:id="757219082">
          <w:marLeft w:val="0"/>
          <w:marRight w:val="0"/>
          <w:marTop w:val="0"/>
          <w:marBottom w:val="0"/>
          <w:divBdr>
            <w:top w:val="none" w:sz="0" w:space="0" w:color="auto"/>
            <w:left w:val="none" w:sz="0" w:space="0" w:color="auto"/>
            <w:bottom w:val="none" w:sz="0" w:space="0" w:color="auto"/>
            <w:right w:val="none" w:sz="0" w:space="0" w:color="auto"/>
          </w:divBdr>
          <w:divsChild>
            <w:div w:id="2138448799">
              <w:marLeft w:val="0"/>
              <w:marRight w:val="0"/>
              <w:marTop w:val="0"/>
              <w:marBottom w:val="0"/>
              <w:divBdr>
                <w:top w:val="none" w:sz="0" w:space="0" w:color="auto"/>
                <w:left w:val="none" w:sz="0" w:space="0" w:color="auto"/>
                <w:bottom w:val="none" w:sz="0" w:space="0" w:color="auto"/>
                <w:right w:val="none" w:sz="0" w:space="0" w:color="auto"/>
              </w:divBdr>
              <w:divsChild>
                <w:div w:id="1595631673">
                  <w:marLeft w:val="120"/>
                  <w:marRight w:val="120"/>
                  <w:marTop w:val="0"/>
                  <w:marBottom w:val="0"/>
                  <w:divBdr>
                    <w:top w:val="none" w:sz="0" w:space="0" w:color="auto"/>
                    <w:left w:val="none" w:sz="0" w:space="0" w:color="auto"/>
                    <w:bottom w:val="none" w:sz="0" w:space="0" w:color="auto"/>
                    <w:right w:val="none" w:sz="0" w:space="0" w:color="auto"/>
                  </w:divBdr>
                  <w:divsChild>
                    <w:div w:id="1079863916">
                      <w:marLeft w:val="0"/>
                      <w:marRight w:val="0"/>
                      <w:marTop w:val="0"/>
                      <w:marBottom w:val="0"/>
                      <w:divBdr>
                        <w:top w:val="none" w:sz="0" w:space="0" w:color="auto"/>
                        <w:left w:val="none" w:sz="0" w:space="0" w:color="auto"/>
                        <w:bottom w:val="none" w:sz="0" w:space="0" w:color="auto"/>
                        <w:right w:val="none" w:sz="0" w:space="0" w:color="auto"/>
                      </w:divBdr>
                      <w:divsChild>
                        <w:div w:id="27723094">
                          <w:marLeft w:val="0"/>
                          <w:marRight w:val="0"/>
                          <w:marTop w:val="0"/>
                          <w:marBottom w:val="0"/>
                          <w:divBdr>
                            <w:top w:val="none" w:sz="0" w:space="0" w:color="auto"/>
                            <w:left w:val="none" w:sz="0" w:space="0" w:color="auto"/>
                            <w:bottom w:val="none" w:sz="0" w:space="0" w:color="auto"/>
                            <w:right w:val="none" w:sz="0" w:space="0" w:color="auto"/>
                          </w:divBdr>
                          <w:divsChild>
                            <w:div w:id="2102486123">
                              <w:marLeft w:val="0"/>
                              <w:marRight w:val="0"/>
                              <w:marTop w:val="0"/>
                              <w:marBottom w:val="0"/>
                              <w:divBdr>
                                <w:top w:val="none" w:sz="0" w:space="0" w:color="auto"/>
                                <w:left w:val="none" w:sz="0" w:space="0" w:color="auto"/>
                                <w:bottom w:val="none" w:sz="0" w:space="0" w:color="auto"/>
                                <w:right w:val="none" w:sz="0" w:space="0" w:color="auto"/>
                              </w:divBdr>
                              <w:divsChild>
                                <w:div w:id="910308739">
                                  <w:marLeft w:val="0"/>
                                  <w:marRight w:val="0"/>
                                  <w:marTop w:val="0"/>
                                  <w:marBottom w:val="0"/>
                                  <w:divBdr>
                                    <w:top w:val="none" w:sz="0" w:space="0" w:color="auto"/>
                                    <w:left w:val="none" w:sz="0" w:space="0" w:color="auto"/>
                                    <w:bottom w:val="none" w:sz="0" w:space="0" w:color="auto"/>
                                    <w:right w:val="none" w:sz="0" w:space="0" w:color="auto"/>
                                  </w:divBdr>
                                </w:div>
                                <w:div w:id="12606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an\AppData\Local\Microsoft\Windows\Temporary%20Internet%20Files\Content.Outlook\H1IFYJ9Q\MC-36%20Doc%20Template%20for%20Secretari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MC-36 Doc Template for Secretariat.dotx</Template>
  <TotalTime>15</TotalTime>
  <Pages>23</Pages>
  <Words>5143</Words>
  <Characters>29316</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APT</Company>
  <LinksUpToDate>false</LinksUpToDate>
  <CharactersWithSpaces>34391</CharactersWithSpaces>
  <SharedDoc>false</SharedDoc>
  <HLinks>
    <vt:vector size="408" baseType="variant">
      <vt:variant>
        <vt:i4>655425</vt:i4>
      </vt:variant>
      <vt:variant>
        <vt:i4>438</vt:i4>
      </vt:variant>
      <vt:variant>
        <vt:i4>0</vt:i4>
      </vt:variant>
      <vt:variant>
        <vt:i4>5</vt:i4>
      </vt:variant>
      <vt:variant>
        <vt:lpwstr/>
      </vt:variant>
      <vt:variant>
        <vt:lpwstr>P913</vt:lpwstr>
      </vt:variant>
      <vt:variant>
        <vt:i4>655425</vt:i4>
      </vt:variant>
      <vt:variant>
        <vt:i4>435</vt:i4>
      </vt:variant>
      <vt:variant>
        <vt:i4>0</vt:i4>
      </vt:variant>
      <vt:variant>
        <vt:i4>5</vt:i4>
      </vt:variant>
      <vt:variant>
        <vt:lpwstr/>
      </vt:variant>
      <vt:variant>
        <vt:lpwstr>P913</vt:lpwstr>
      </vt:variant>
      <vt:variant>
        <vt:i4>655425</vt:i4>
      </vt:variant>
      <vt:variant>
        <vt:i4>432</vt:i4>
      </vt:variant>
      <vt:variant>
        <vt:i4>0</vt:i4>
      </vt:variant>
      <vt:variant>
        <vt:i4>5</vt:i4>
      </vt:variant>
      <vt:variant>
        <vt:lpwstr/>
      </vt:variant>
      <vt:variant>
        <vt:lpwstr>P913</vt:lpwstr>
      </vt:variant>
      <vt:variant>
        <vt:i4>524353</vt:i4>
      </vt:variant>
      <vt:variant>
        <vt:i4>423</vt:i4>
      </vt:variant>
      <vt:variant>
        <vt:i4>0</vt:i4>
      </vt:variant>
      <vt:variant>
        <vt:i4>5</vt:i4>
      </vt:variant>
      <vt:variant>
        <vt:lpwstr/>
      </vt:variant>
      <vt:variant>
        <vt:lpwstr>P911</vt:lpwstr>
      </vt:variant>
      <vt:variant>
        <vt:i4>524353</vt:i4>
      </vt:variant>
      <vt:variant>
        <vt:i4>414</vt:i4>
      </vt:variant>
      <vt:variant>
        <vt:i4>0</vt:i4>
      </vt:variant>
      <vt:variant>
        <vt:i4>5</vt:i4>
      </vt:variant>
      <vt:variant>
        <vt:lpwstr/>
      </vt:variant>
      <vt:variant>
        <vt:lpwstr>P911</vt:lpwstr>
      </vt:variant>
      <vt:variant>
        <vt:i4>524353</vt:i4>
      </vt:variant>
      <vt:variant>
        <vt:i4>405</vt:i4>
      </vt:variant>
      <vt:variant>
        <vt:i4>0</vt:i4>
      </vt:variant>
      <vt:variant>
        <vt:i4>5</vt:i4>
      </vt:variant>
      <vt:variant>
        <vt:lpwstr/>
      </vt:variant>
      <vt:variant>
        <vt:lpwstr>P911</vt:lpwstr>
      </vt:variant>
      <vt:variant>
        <vt:i4>589893</vt:i4>
      </vt:variant>
      <vt:variant>
        <vt:i4>396</vt:i4>
      </vt:variant>
      <vt:variant>
        <vt:i4>0</vt:i4>
      </vt:variant>
      <vt:variant>
        <vt:i4>5</vt:i4>
      </vt:variant>
      <vt:variant>
        <vt:lpwstr/>
      </vt:variant>
      <vt:variant>
        <vt:lpwstr>P851</vt:lpwstr>
      </vt:variant>
      <vt:variant>
        <vt:i4>589892</vt:i4>
      </vt:variant>
      <vt:variant>
        <vt:i4>393</vt:i4>
      </vt:variant>
      <vt:variant>
        <vt:i4>0</vt:i4>
      </vt:variant>
      <vt:variant>
        <vt:i4>5</vt:i4>
      </vt:variant>
      <vt:variant>
        <vt:lpwstr/>
      </vt:variant>
      <vt:variant>
        <vt:lpwstr>P841</vt:lpwstr>
      </vt:variant>
      <vt:variant>
        <vt:i4>589890</vt:i4>
      </vt:variant>
      <vt:variant>
        <vt:i4>381</vt:i4>
      </vt:variant>
      <vt:variant>
        <vt:i4>0</vt:i4>
      </vt:variant>
      <vt:variant>
        <vt:i4>5</vt:i4>
      </vt:variant>
      <vt:variant>
        <vt:lpwstr/>
      </vt:variant>
      <vt:variant>
        <vt:lpwstr>P821</vt:lpwstr>
      </vt:variant>
      <vt:variant>
        <vt:i4>589889</vt:i4>
      </vt:variant>
      <vt:variant>
        <vt:i4>375</vt:i4>
      </vt:variant>
      <vt:variant>
        <vt:i4>0</vt:i4>
      </vt:variant>
      <vt:variant>
        <vt:i4>5</vt:i4>
      </vt:variant>
      <vt:variant>
        <vt:lpwstr/>
      </vt:variant>
      <vt:variant>
        <vt:lpwstr>P811</vt:lpwstr>
      </vt:variant>
      <vt:variant>
        <vt:i4>589889</vt:i4>
      </vt:variant>
      <vt:variant>
        <vt:i4>369</vt:i4>
      </vt:variant>
      <vt:variant>
        <vt:i4>0</vt:i4>
      </vt:variant>
      <vt:variant>
        <vt:i4>5</vt:i4>
      </vt:variant>
      <vt:variant>
        <vt:lpwstr/>
      </vt:variant>
      <vt:variant>
        <vt:lpwstr>P811</vt:lpwstr>
      </vt:variant>
      <vt:variant>
        <vt:i4>393284</vt:i4>
      </vt:variant>
      <vt:variant>
        <vt:i4>366</vt:i4>
      </vt:variant>
      <vt:variant>
        <vt:i4>0</vt:i4>
      </vt:variant>
      <vt:variant>
        <vt:i4>5</vt:i4>
      </vt:variant>
      <vt:variant>
        <vt:lpwstr/>
      </vt:variant>
      <vt:variant>
        <vt:lpwstr>P741</vt:lpwstr>
      </vt:variant>
      <vt:variant>
        <vt:i4>393283</vt:i4>
      </vt:variant>
      <vt:variant>
        <vt:i4>357</vt:i4>
      </vt:variant>
      <vt:variant>
        <vt:i4>0</vt:i4>
      </vt:variant>
      <vt:variant>
        <vt:i4>5</vt:i4>
      </vt:variant>
      <vt:variant>
        <vt:lpwstr/>
      </vt:variant>
      <vt:variant>
        <vt:lpwstr>P731</vt:lpwstr>
      </vt:variant>
      <vt:variant>
        <vt:i4>393282</vt:i4>
      </vt:variant>
      <vt:variant>
        <vt:i4>354</vt:i4>
      </vt:variant>
      <vt:variant>
        <vt:i4>0</vt:i4>
      </vt:variant>
      <vt:variant>
        <vt:i4>5</vt:i4>
      </vt:variant>
      <vt:variant>
        <vt:lpwstr/>
      </vt:variant>
      <vt:variant>
        <vt:lpwstr>P721</vt:lpwstr>
      </vt:variant>
      <vt:variant>
        <vt:i4>393281</vt:i4>
      </vt:variant>
      <vt:variant>
        <vt:i4>345</vt:i4>
      </vt:variant>
      <vt:variant>
        <vt:i4>0</vt:i4>
      </vt:variant>
      <vt:variant>
        <vt:i4>5</vt:i4>
      </vt:variant>
      <vt:variant>
        <vt:lpwstr/>
      </vt:variant>
      <vt:variant>
        <vt:lpwstr>P711</vt:lpwstr>
      </vt:variant>
      <vt:variant>
        <vt:i4>262209</vt:i4>
      </vt:variant>
      <vt:variant>
        <vt:i4>336</vt:i4>
      </vt:variant>
      <vt:variant>
        <vt:i4>0</vt:i4>
      </vt:variant>
      <vt:variant>
        <vt:i4>5</vt:i4>
      </vt:variant>
      <vt:variant>
        <vt:lpwstr/>
      </vt:variant>
      <vt:variant>
        <vt:lpwstr>P612</vt:lpwstr>
      </vt:variant>
      <vt:variant>
        <vt:i4>458817</vt:i4>
      </vt:variant>
      <vt:variant>
        <vt:i4>330</vt:i4>
      </vt:variant>
      <vt:variant>
        <vt:i4>0</vt:i4>
      </vt:variant>
      <vt:variant>
        <vt:i4>5</vt:i4>
      </vt:variant>
      <vt:variant>
        <vt:lpwstr/>
      </vt:variant>
      <vt:variant>
        <vt:lpwstr>P611</vt:lpwstr>
      </vt:variant>
      <vt:variant>
        <vt:i4>458817</vt:i4>
      </vt:variant>
      <vt:variant>
        <vt:i4>324</vt:i4>
      </vt:variant>
      <vt:variant>
        <vt:i4>0</vt:i4>
      </vt:variant>
      <vt:variant>
        <vt:i4>5</vt:i4>
      </vt:variant>
      <vt:variant>
        <vt:lpwstr/>
      </vt:variant>
      <vt:variant>
        <vt:lpwstr>P611</vt:lpwstr>
      </vt:variant>
      <vt:variant>
        <vt:i4>458817</vt:i4>
      </vt:variant>
      <vt:variant>
        <vt:i4>315</vt:i4>
      </vt:variant>
      <vt:variant>
        <vt:i4>0</vt:i4>
      </vt:variant>
      <vt:variant>
        <vt:i4>5</vt:i4>
      </vt:variant>
      <vt:variant>
        <vt:lpwstr/>
      </vt:variant>
      <vt:variant>
        <vt:lpwstr>P512</vt:lpwstr>
      </vt:variant>
      <vt:variant>
        <vt:i4>262209</vt:i4>
      </vt:variant>
      <vt:variant>
        <vt:i4>309</vt:i4>
      </vt:variant>
      <vt:variant>
        <vt:i4>0</vt:i4>
      </vt:variant>
      <vt:variant>
        <vt:i4>5</vt:i4>
      </vt:variant>
      <vt:variant>
        <vt:lpwstr/>
      </vt:variant>
      <vt:variant>
        <vt:lpwstr>P511</vt:lpwstr>
      </vt:variant>
      <vt:variant>
        <vt:i4>327745</vt:i4>
      </vt:variant>
      <vt:variant>
        <vt:i4>303</vt:i4>
      </vt:variant>
      <vt:variant>
        <vt:i4>0</vt:i4>
      </vt:variant>
      <vt:variant>
        <vt:i4>5</vt:i4>
      </vt:variant>
      <vt:variant>
        <vt:lpwstr/>
      </vt:variant>
      <vt:variant>
        <vt:lpwstr>P411</vt:lpwstr>
      </vt:variant>
      <vt:variant>
        <vt:i4>327745</vt:i4>
      </vt:variant>
      <vt:variant>
        <vt:i4>294</vt:i4>
      </vt:variant>
      <vt:variant>
        <vt:i4>0</vt:i4>
      </vt:variant>
      <vt:variant>
        <vt:i4>5</vt:i4>
      </vt:variant>
      <vt:variant>
        <vt:lpwstr/>
      </vt:variant>
      <vt:variant>
        <vt:lpwstr>P411</vt:lpwstr>
      </vt:variant>
      <vt:variant>
        <vt:i4>131137</vt:i4>
      </vt:variant>
      <vt:variant>
        <vt:i4>288</vt:i4>
      </vt:variant>
      <vt:variant>
        <vt:i4>0</vt:i4>
      </vt:variant>
      <vt:variant>
        <vt:i4>5</vt:i4>
      </vt:variant>
      <vt:variant>
        <vt:lpwstr/>
      </vt:variant>
      <vt:variant>
        <vt:lpwstr>P311</vt:lpwstr>
      </vt:variant>
      <vt:variant>
        <vt:i4>196676</vt:i4>
      </vt:variant>
      <vt:variant>
        <vt:i4>276</vt:i4>
      </vt:variant>
      <vt:variant>
        <vt:i4>0</vt:i4>
      </vt:variant>
      <vt:variant>
        <vt:i4>5</vt:i4>
      </vt:variant>
      <vt:variant>
        <vt:lpwstr/>
      </vt:variant>
      <vt:variant>
        <vt:lpwstr>P241</vt:lpwstr>
      </vt:variant>
      <vt:variant>
        <vt:i4>196675</vt:i4>
      </vt:variant>
      <vt:variant>
        <vt:i4>264</vt:i4>
      </vt:variant>
      <vt:variant>
        <vt:i4>0</vt:i4>
      </vt:variant>
      <vt:variant>
        <vt:i4>5</vt:i4>
      </vt:variant>
      <vt:variant>
        <vt:lpwstr/>
      </vt:variant>
      <vt:variant>
        <vt:lpwstr>P231</vt:lpwstr>
      </vt:variant>
      <vt:variant>
        <vt:i4>196674</vt:i4>
      </vt:variant>
      <vt:variant>
        <vt:i4>252</vt:i4>
      </vt:variant>
      <vt:variant>
        <vt:i4>0</vt:i4>
      </vt:variant>
      <vt:variant>
        <vt:i4>5</vt:i4>
      </vt:variant>
      <vt:variant>
        <vt:lpwstr/>
      </vt:variant>
      <vt:variant>
        <vt:lpwstr>P221</vt:lpwstr>
      </vt:variant>
      <vt:variant>
        <vt:i4>196673</vt:i4>
      </vt:variant>
      <vt:variant>
        <vt:i4>243</vt:i4>
      </vt:variant>
      <vt:variant>
        <vt:i4>0</vt:i4>
      </vt:variant>
      <vt:variant>
        <vt:i4>5</vt:i4>
      </vt:variant>
      <vt:variant>
        <vt:lpwstr/>
      </vt:variant>
      <vt:variant>
        <vt:lpwstr>P211</vt:lpwstr>
      </vt:variant>
      <vt:variant>
        <vt:i4>327747</vt:i4>
      </vt:variant>
      <vt:variant>
        <vt:i4>240</vt:i4>
      </vt:variant>
      <vt:variant>
        <vt:i4>0</vt:i4>
      </vt:variant>
      <vt:variant>
        <vt:i4>5</vt:i4>
      </vt:variant>
      <vt:variant>
        <vt:lpwstr/>
      </vt:variant>
      <vt:variant>
        <vt:lpwstr>P134</vt:lpwstr>
      </vt:variant>
      <vt:variant>
        <vt:i4>131139</vt:i4>
      </vt:variant>
      <vt:variant>
        <vt:i4>237</vt:i4>
      </vt:variant>
      <vt:variant>
        <vt:i4>0</vt:i4>
      </vt:variant>
      <vt:variant>
        <vt:i4>5</vt:i4>
      </vt:variant>
      <vt:variant>
        <vt:lpwstr/>
      </vt:variant>
      <vt:variant>
        <vt:lpwstr>P133</vt:lpwstr>
      </vt:variant>
      <vt:variant>
        <vt:i4>196675</vt:i4>
      </vt:variant>
      <vt:variant>
        <vt:i4>234</vt:i4>
      </vt:variant>
      <vt:variant>
        <vt:i4>0</vt:i4>
      </vt:variant>
      <vt:variant>
        <vt:i4>5</vt:i4>
      </vt:variant>
      <vt:variant>
        <vt:lpwstr/>
      </vt:variant>
      <vt:variant>
        <vt:lpwstr>P132</vt:lpwstr>
      </vt:variant>
      <vt:variant>
        <vt:i4>67</vt:i4>
      </vt:variant>
      <vt:variant>
        <vt:i4>225</vt:i4>
      </vt:variant>
      <vt:variant>
        <vt:i4>0</vt:i4>
      </vt:variant>
      <vt:variant>
        <vt:i4>5</vt:i4>
      </vt:variant>
      <vt:variant>
        <vt:lpwstr/>
      </vt:variant>
      <vt:variant>
        <vt:lpwstr>P131</vt:lpwstr>
      </vt:variant>
      <vt:variant>
        <vt:i4>66</vt:i4>
      </vt:variant>
      <vt:variant>
        <vt:i4>219</vt:i4>
      </vt:variant>
      <vt:variant>
        <vt:i4>0</vt:i4>
      </vt:variant>
      <vt:variant>
        <vt:i4>5</vt:i4>
      </vt:variant>
      <vt:variant>
        <vt:lpwstr/>
      </vt:variant>
      <vt:variant>
        <vt:lpwstr>P121</vt:lpwstr>
      </vt:variant>
      <vt:variant>
        <vt:i4>65</vt:i4>
      </vt:variant>
      <vt:variant>
        <vt:i4>213</vt:i4>
      </vt:variant>
      <vt:variant>
        <vt:i4>0</vt:i4>
      </vt:variant>
      <vt:variant>
        <vt:i4>5</vt:i4>
      </vt:variant>
      <vt:variant>
        <vt:lpwstr/>
      </vt:variant>
      <vt:variant>
        <vt:lpwstr>P111</vt:lpwstr>
      </vt:variant>
      <vt:variant>
        <vt:i4>3670128</vt:i4>
      </vt:variant>
      <vt:variant>
        <vt:i4>204</vt:i4>
      </vt:variant>
      <vt:variant>
        <vt:i4>0</vt:i4>
      </vt:variant>
      <vt:variant>
        <vt:i4>5</vt:i4>
      </vt:variant>
      <vt:variant>
        <vt:lpwstr/>
      </vt:variant>
      <vt:variant>
        <vt:lpwstr>P9_3_2</vt:lpwstr>
      </vt:variant>
      <vt:variant>
        <vt:i4>3866736</vt:i4>
      </vt:variant>
      <vt:variant>
        <vt:i4>198</vt:i4>
      </vt:variant>
      <vt:variant>
        <vt:i4>0</vt:i4>
      </vt:variant>
      <vt:variant>
        <vt:i4>5</vt:i4>
      </vt:variant>
      <vt:variant>
        <vt:lpwstr/>
      </vt:variant>
      <vt:variant>
        <vt:lpwstr>P9_3_1</vt:lpwstr>
      </vt:variant>
      <vt:variant>
        <vt:i4>3735664</vt:i4>
      </vt:variant>
      <vt:variant>
        <vt:i4>192</vt:i4>
      </vt:variant>
      <vt:variant>
        <vt:i4>0</vt:i4>
      </vt:variant>
      <vt:variant>
        <vt:i4>5</vt:i4>
      </vt:variant>
      <vt:variant>
        <vt:lpwstr/>
      </vt:variant>
      <vt:variant>
        <vt:lpwstr>P9_2_2</vt:lpwstr>
      </vt:variant>
      <vt:variant>
        <vt:i4>3801200</vt:i4>
      </vt:variant>
      <vt:variant>
        <vt:i4>186</vt:i4>
      </vt:variant>
      <vt:variant>
        <vt:i4>0</vt:i4>
      </vt:variant>
      <vt:variant>
        <vt:i4>5</vt:i4>
      </vt:variant>
      <vt:variant>
        <vt:lpwstr/>
      </vt:variant>
      <vt:variant>
        <vt:lpwstr>P9_2_1</vt:lpwstr>
      </vt:variant>
      <vt:variant>
        <vt:i4>3801200</vt:i4>
      </vt:variant>
      <vt:variant>
        <vt:i4>180</vt:i4>
      </vt:variant>
      <vt:variant>
        <vt:i4>0</vt:i4>
      </vt:variant>
      <vt:variant>
        <vt:i4>5</vt:i4>
      </vt:variant>
      <vt:variant>
        <vt:lpwstr/>
      </vt:variant>
      <vt:variant>
        <vt:lpwstr>P9_1_2</vt:lpwstr>
      </vt:variant>
      <vt:variant>
        <vt:i4>3735664</vt:i4>
      </vt:variant>
      <vt:variant>
        <vt:i4>174</vt:i4>
      </vt:variant>
      <vt:variant>
        <vt:i4>0</vt:i4>
      </vt:variant>
      <vt:variant>
        <vt:i4>5</vt:i4>
      </vt:variant>
      <vt:variant>
        <vt:lpwstr/>
      </vt:variant>
      <vt:variant>
        <vt:lpwstr>P9_1_1</vt:lpwstr>
      </vt:variant>
      <vt:variant>
        <vt:i4>3932272</vt:i4>
      </vt:variant>
      <vt:variant>
        <vt:i4>168</vt:i4>
      </vt:variant>
      <vt:variant>
        <vt:i4>0</vt:i4>
      </vt:variant>
      <vt:variant>
        <vt:i4>5</vt:i4>
      </vt:variant>
      <vt:variant>
        <vt:lpwstr/>
      </vt:variant>
      <vt:variant>
        <vt:lpwstr>P8_5_1</vt:lpwstr>
      </vt:variant>
      <vt:variant>
        <vt:i4>3997808</vt:i4>
      </vt:variant>
      <vt:variant>
        <vt:i4>162</vt:i4>
      </vt:variant>
      <vt:variant>
        <vt:i4>0</vt:i4>
      </vt:variant>
      <vt:variant>
        <vt:i4>5</vt:i4>
      </vt:variant>
      <vt:variant>
        <vt:lpwstr/>
      </vt:variant>
      <vt:variant>
        <vt:lpwstr>P8_4_1</vt:lpwstr>
      </vt:variant>
      <vt:variant>
        <vt:i4>3670128</vt:i4>
      </vt:variant>
      <vt:variant>
        <vt:i4>156</vt:i4>
      </vt:variant>
      <vt:variant>
        <vt:i4>0</vt:i4>
      </vt:variant>
      <vt:variant>
        <vt:i4>5</vt:i4>
      </vt:variant>
      <vt:variant>
        <vt:lpwstr/>
      </vt:variant>
      <vt:variant>
        <vt:lpwstr>P8_3_3</vt:lpwstr>
      </vt:variant>
      <vt:variant>
        <vt:i4>3735664</vt:i4>
      </vt:variant>
      <vt:variant>
        <vt:i4>150</vt:i4>
      </vt:variant>
      <vt:variant>
        <vt:i4>0</vt:i4>
      </vt:variant>
      <vt:variant>
        <vt:i4>5</vt:i4>
      </vt:variant>
      <vt:variant>
        <vt:lpwstr/>
      </vt:variant>
      <vt:variant>
        <vt:lpwstr>P8_3_2</vt:lpwstr>
      </vt:variant>
      <vt:variant>
        <vt:i4>3801200</vt:i4>
      </vt:variant>
      <vt:variant>
        <vt:i4>144</vt:i4>
      </vt:variant>
      <vt:variant>
        <vt:i4>0</vt:i4>
      </vt:variant>
      <vt:variant>
        <vt:i4>5</vt:i4>
      </vt:variant>
      <vt:variant>
        <vt:lpwstr/>
      </vt:variant>
      <vt:variant>
        <vt:lpwstr>P8_3_1</vt:lpwstr>
      </vt:variant>
      <vt:variant>
        <vt:i4>3866736</vt:i4>
      </vt:variant>
      <vt:variant>
        <vt:i4>138</vt:i4>
      </vt:variant>
      <vt:variant>
        <vt:i4>0</vt:i4>
      </vt:variant>
      <vt:variant>
        <vt:i4>5</vt:i4>
      </vt:variant>
      <vt:variant>
        <vt:lpwstr/>
      </vt:variant>
      <vt:variant>
        <vt:lpwstr>P8_2_1</vt:lpwstr>
      </vt:variant>
      <vt:variant>
        <vt:i4>3670128</vt:i4>
      </vt:variant>
      <vt:variant>
        <vt:i4>132</vt:i4>
      </vt:variant>
      <vt:variant>
        <vt:i4>0</vt:i4>
      </vt:variant>
      <vt:variant>
        <vt:i4>5</vt:i4>
      </vt:variant>
      <vt:variant>
        <vt:lpwstr/>
      </vt:variant>
      <vt:variant>
        <vt:lpwstr>P8_1_1</vt:lpwstr>
      </vt:variant>
      <vt:variant>
        <vt:i4>3276912</vt:i4>
      </vt:variant>
      <vt:variant>
        <vt:i4>126</vt:i4>
      </vt:variant>
      <vt:variant>
        <vt:i4>0</vt:i4>
      </vt:variant>
      <vt:variant>
        <vt:i4>5</vt:i4>
      </vt:variant>
      <vt:variant>
        <vt:lpwstr/>
      </vt:variant>
      <vt:variant>
        <vt:lpwstr>P7_4_1</vt:lpwstr>
      </vt:variant>
      <vt:variant>
        <vt:i4>3473520</vt:i4>
      </vt:variant>
      <vt:variant>
        <vt:i4>120</vt:i4>
      </vt:variant>
      <vt:variant>
        <vt:i4>0</vt:i4>
      </vt:variant>
      <vt:variant>
        <vt:i4>5</vt:i4>
      </vt:variant>
      <vt:variant>
        <vt:lpwstr/>
      </vt:variant>
      <vt:variant>
        <vt:lpwstr>P7_3_1</vt:lpwstr>
      </vt:variant>
      <vt:variant>
        <vt:i4>3407984</vt:i4>
      </vt:variant>
      <vt:variant>
        <vt:i4>114</vt:i4>
      </vt:variant>
      <vt:variant>
        <vt:i4>0</vt:i4>
      </vt:variant>
      <vt:variant>
        <vt:i4>5</vt:i4>
      </vt:variant>
      <vt:variant>
        <vt:lpwstr/>
      </vt:variant>
      <vt:variant>
        <vt:lpwstr>P7_2_1</vt:lpwstr>
      </vt:variant>
      <vt:variant>
        <vt:i4>3604592</vt:i4>
      </vt:variant>
      <vt:variant>
        <vt:i4>108</vt:i4>
      </vt:variant>
      <vt:variant>
        <vt:i4>0</vt:i4>
      </vt:variant>
      <vt:variant>
        <vt:i4>5</vt:i4>
      </vt:variant>
      <vt:variant>
        <vt:lpwstr/>
      </vt:variant>
      <vt:variant>
        <vt:lpwstr>P7_1_1</vt:lpwstr>
      </vt:variant>
      <vt:variant>
        <vt:i4>3407984</vt:i4>
      </vt:variant>
      <vt:variant>
        <vt:i4>102</vt:i4>
      </vt:variant>
      <vt:variant>
        <vt:i4>0</vt:i4>
      </vt:variant>
      <vt:variant>
        <vt:i4>5</vt:i4>
      </vt:variant>
      <vt:variant>
        <vt:lpwstr/>
      </vt:variant>
      <vt:variant>
        <vt:lpwstr>P6_1_3</vt:lpwstr>
      </vt:variant>
      <vt:variant>
        <vt:i4>3473520</vt:i4>
      </vt:variant>
      <vt:variant>
        <vt:i4>96</vt:i4>
      </vt:variant>
      <vt:variant>
        <vt:i4>0</vt:i4>
      </vt:variant>
      <vt:variant>
        <vt:i4>5</vt:i4>
      </vt:variant>
      <vt:variant>
        <vt:lpwstr/>
      </vt:variant>
      <vt:variant>
        <vt:lpwstr>P6_1_2</vt:lpwstr>
      </vt:variant>
      <vt:variant>
        <vt:i4>3539056</vt:i4>
      </vt:variant>
      <vt:variant>
        <vt:i4>90</vt:i4>
      </vt:variant>
      <vt:variant>
        <vt:i4>0</vt:i4>
      </vt:variant>
      <vt:variant>
        <vt:i4>5</vt:i4>
      </vt:variant>
      <vt:variant>
        <vt:lpwstr/>
      </vt:variant>
      <vt:variant>
        <vt:lpwstr>P6_1_1</vt:lpwstr>
      </vt:variant>
      <vt:variant>
        <vt:i4>3539056</vt:i4>
      </vt:variant>
      <vt:variant>
        <vt:i4>84</vt:i4>
      </vt:variant>
      <vt:variant>
        <vt:i4>0</vt:i4>
      </vt:variant>
      <vt:variant>
        <vt:i4>5</vt:i4>
      </vt:variant>
      <vt:variant>
        <vt:lpwstr/>
      </vt:variant>
      <vt:variant>
        <vt:lpwstr>P5_1_2</vt:lpwstr>
      </vt:variant>
      <vt:variant>
        <vt:i4>3473520</vt:i4>
      </vt:variant>
      <vt:variant>
        <vt:i4>78</vt:i4>
      </vt:variant>
      <vt:variant>
        <vt:i4>0</vt:i4>
      </vt:variant>
      <vt:variant>
        <vt:i4>5</vt:i4>
      </vt:variant>
      <vt:variant>
        <vt:lpwstr/>
      </vt:variant>
      <vt:variant>
        <vt:lpwstr>P5_1_1</vt:lpwstr>
      </vt:variant>
      <vt:variant>
        <vt:i4>3604592</vt:i4>
      </vt:variant>
      <vt:variant>
        <vt:i4>72</vt:i4>
      </vt:variant>
      <vt:variant>
        <vt:i4>0</vt:i4>
      </vt:variant>
      <vt:variant>
        <vt:i4>5</vt:i4>
      </vt:variant>
      <vt:variant>
        <vt:lpwstr/>
      </vt:variant>
      <vt:variant>
        <vt:lpwstr>P4_2_1</vt:lpwstr>
      </vt:variant>
      <vt:variant>
        <vt:i4>3407984</vt:i4>
      </vt:variant>
      <vt:variant>
        <vt:i4>66</vt:i4>
      </vt:variant>
      <vt:variant>
        <vt:i4>0</vt:i4>
      </vt:variant>
      <vt:variant>
        <vt:i4>5</vt:i4>
      </vt:variant>
      <vt:variant>
        <vt:lpwstr/>
      </vt:variant>
      <vt:variant>
        <vt:lpwstr>P4_1_1</vt:lpwstr>
      </vt:variant>
      <vt:variant>
        <vt:i4>3342448</vt:i4>
      </vt:variant>
      <vt:variant>
        <vt:i4>60</vt:i4>
      </vt:variant>
      <vt:variant>
        <vt:i4>0</vt:i4>
      </vt:variant>
      <vt:variant>
        <vt:i4>5</vt:i4>
      </vt:variant>
      <vt:variant>
        <vt:lpwstr/>
      </vt:variant>
      <vt:variant>
        <vt:lpwstr>P3_1_1</vt:lpwstr>
      </vt:variant>
      <vt:variant>
        <vt:i4>3604592</vt:i4>
      </vt:variant>
      <vt:variant>
        <vt:i4>54</vt:i4>
      </vt:variant>
      <vt:variant>
        <vt:i4>0</vt:i4>
      </vt:variant>
      <vt:variant>
        <vt:i4>5</vt:i4>
      </vt:variant>
      <vt:variant>
        <vt:lpwstr/>
      </vt:variant>
      <vt:variant>
        <vt:lpwstr>P2_4_1</vt:lpwstr>
      </vt:variant>
      <vt:variant>
        <vt:i4>3145840</vt:i4>
      </vt:variant>
      <vt:variant>
        <vt:i4>48</vt:i4>
      </vt:variant>
      <vt:variant>
        <vt:i4>0</vt:i4>
      </vt:variant>
      <vt:variant>
        <vt:i4>5</vt:i4>
      </vt:variant>
      <vt:variant>
        <vt:lpwstr/>
      </vt:variant>
      <vt:variant>
        <vt:lpwstr>P2_3_1</vt:lpwstr>
      </vt:variant>
      <vt:variant>
        <vt:i4>3211376</vt:i4>
      </vt:variant>
      <vt:variant>
        <vt:i4>42</vt:i4>
      </vt:variant>
      <vt:variant>
        <vt:i4>0</vt:i4>
      </vt:variant>
      <vt:variant>
        <vt:i4>5</vt:i4>
      </vt:variant>
      <vt:variant>
        <vt:lpwstr/>
      </vt:variant>
      <vt:variant>
        <vt:lpwstr>P2_2_1</vt:lpwstr>
      </vt:variant>
      <vt:variant>
        <vt:i4>3276912</vt:i4>
      </vt:variant>
      <vt:variant>
        <vt:i4>36</vt:i4>
      </vt:variant>
      <vt:variant>
        <vt:i4>0</vt:i4>
      </vt:variant>
      <vt:variant>
        <vt:i4>5</vt:i4>
      </vt:variant>
      <vt:variant>
        <vt:lpwstr/>
      </vt:variant>
      <vt:variant>
        <vt:lpwstr>P2_1_1</vt:lpwstr>
      </vt:variant>
      <vt:variant>
        <vt:i4>3539056</vt:i4>
      </vt:variant>
      <vt:variant>
        <vt:i4>30</vt:i4>
      </vt:variant>
      <vt:variant>
        <vt:i4>0</vt:i4>
      </vt:variant>
      <vt:variant>
        <vt:i4>5</vt:i4>
      </vt:variant>
      <vt:variant>
        <vt:lpwstr/>
      </vt:variant>
      <vt:variant>
        <vt:lpwstr>P1_3_4</vt:lpwstr>
      </vt:variant>
      <vt:variant>
        <vt:i4>3211376</vt:i4>
      </vt:variant>
      <vt:variant>
        <vt:i4>24</vt:i4>
      </vt:variant>
      <vt:variant>
        <vt:i4>0</vt:i4>
      </vt:variant>
      <vt:variant>
        <vt:i4>5</vt:i4>
      </vt:variant>
      <vt:variant>
        <vt:lpwstr/>
      </vt:variant>
      <vt:variant>
        <vt:lpwstr>P1_3_3</vt:lpwstr>
      </vt:variant>
      <vt:variant>
        <vt:i4>3145840</vt:i4>
      </vt:variant>
      <vt:variant>
        <vt:i4>18</vt:i4>
      </vt:variant>
      <vt:variant>
        <vt:i4>0</vt:i4>
      </vt:variant>
      <vt:variant>
        <vt:i4>5</vt:i4>
      </vt:variant>
      <vt:variant>
        <vt:lpwstr/>
      </vt:variant>
      <vt:variant>
        <vt:lpwstr>P1_3_2</vt:lpwstr>
      </vt:variant>
      <vt:variant>
        <vt:i4>3342448</vt:i4>
      </vt:variant>
      <vt:variant>
        <vt:i4>12</vt:i4>
      </vt:variant>
      <vt:variant>
        <vt:i4>0</vt:i4>
      </vt:variant>
      <vt:variant>
        <vt:i4>5</vt:i4>
      </vt:variant>
      <vt:variant>
        <vt:lpwstr/>
      </vt:variant>
      <vt:variant>
        <vt:lpwstr>P1_3_1</vt:lpwstr>
      </vt:variant>
      <vt:variant>
        <vt:i4>3276912</vt:i4>
      </vt:variant>
      <vt:variant>
        <vt:i4>6</vt:i4>
      </vt:variant>
      <vt:variant>
        <vt:i4>0</vt:i4>
      </vt:variant>
      <vt:variant>
        <vt:i4>5</vt:i4>
      </vt:variant>
      <vt:variant>
        <vt:lpwstr/>
      </vt:variant>
      <vt:variant>
        <vt:lpwstr>P1_2_1</vt:lpwstr>
      </vt:variant>
      <vt:variant>
        <vt:i4>3211376</vt:i4>
      </vt:variant>
      <vt:variant>
        <vt:i4>0</vt:i4>
      </vt:variant>
      <vt:variant>
        <vt:i4>0</vt:i4>
      </vt:variant>
      <vt:variant>
        <vt:i4>5</vt:i4>
      </vt:variant>
      <vt:variant>
        <vt:lpwstr/>
      </vt:variant>
      <vt:variant>
        <vt:lpwstr>P1_1_1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dc:creator>
  <cp:lastModifiedBy>Nyan Win</cp:lastModifiedBy>
  <cp:revision>5</cp:revision>
  <cp:lastPrinted>2017-08-18T08:06:00Z</cp:lastPrinted>
  <dcterms:created xsi:type="dcterms:W3CDTF">2018-10-16T05:41:00Z</dcterms:created>
  <dcterms:modified xsi:type="dcterms:W3CDTF">2018-10-16T05:56:00Z</dcterms:modified>
</cp:coreProperties>
</file>