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63" w:rsidRPr="00CA481C" w:rsidRDefault="00AB0663" w:rsidP="00AB0663">
      <w:pPr>
        <w:spacing w:before="0"/>
        <w:jc w:val="center"/>
        <w:rPr>
          <w:b/>
          <w:szCs w:val="24"/>
        </w:rPr>
      </w:pPr>
      <w:r w:rsidRPr="00CA481C">
        <w:rPr>
          <w:b/>
          <w:bCs/>
          <w:noProof/>
          <w:szCs w:val="24"/>
          <w:lang w:val="en-US" w:bidi="th-TH"/>
        </w:rPr>
        <w:drawing>
          <wp:inline distT="0" distB="0" distL="0" distR="0">
            <wp:extent cx="845185" cy="733425"/>
            <wp:effectExtent l="19050" t="0" r="0" b="0"/>
            <wp:docPr id="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AB0663" w:rsidRPr="00CA481C" w:rsidRDefault="00AB0663" w:rsidP="00AB0663">
      <w:pPr>
        <w:spacing w:before="0"/>
        <w:jc w:val="center"/>
        <w:rPr>
          <w:b/>
          <w:szCs w:val="24"/>
        </w:rPr>
      </w:pPr>
    </w:p>
    <w:p w:rsidR="00AB0663" w:rsidRPr="00CA481C" w:rsidRDefault="00AB0663" w:rsidP="00AB0663">
      <w:pPr>
        <w:spacing w:before="0"/>
        <w:jc w:val="center"/>
        <w:rPr>
          <w:b/>
          <w:szCs w:val="24"/>
        </w:rPr>
      </w:pPr>
    </w:p>
    <w:p w:rsidR="00AB0663" w:rsidRPr="00CA481C" w:rsidRDefault="00AB0663" w:rsidP="00AB0663">
      <w:pPr>
        <w:spacing w:before="0"/>
        <w:jc w:val="center"/>
        <w:rPr>
          <w:b/>
          <w:szCs w:val="24"/>
        </w:rPr>
      </w:pPr>
    </w:p>
    <w:p w:rsidR="00AB0663" w:rsidRPr="00CA481C" w:rsidRDefault="00AB0663" w:rsidP="00AB0663">
      <w:pPr>
        <w:spacing w:before="0"/>
        <w:jc w:val="center"/>
        <w:rPr>
          <w:b/>
          <w:szCs w:val="24"/>
        </w:rPr>
      </w:pPr>
    </w:p>
    <w:p w:rsidR="00AB0663" w:rsidRPr="00CA481C" w:rsidRDefault="00AB0663" w:rsidP="00AB0663">
      <w:pPr>
        <w:spacing w:before="0"/>
        <w:jc w:val="center"/>
        <w:rPr>
          <w:b/>
          <w:szCs w:val="24"/>
        </w:rPr>
      </w:pPr>
    </w:p>
    <w:p w:rsidR="00AB0663" w:rsidRPr="00CA481C" w:rsidRDefault="00AB0663" w:rsidP="00AB0663">
      <w:pPr>
        <w:spacing w:before="0"/>
        <w:jc w:val="center"/>
        <w:rPr>
          <w:b/>
          <w:szCs w:val="24"/>
        </w:rPr>
      </w:pPr>
    </w:p>
    <w:p w:rsidR="00AB0663" w:rsidRDefault="00AB0663" w:rsidP="00AB0663">
      <w:pPr>
        <w:tabs>
          <w:tab w:val="clear" w:pos="1871"/>
          <w:tab w:val="clear" w:pos="2268"/>
          <w:tab w:val="left" w:pos="6585"/>
        </w:tabs>
        <w:spacing w:before="0"/>
        <w:rPr>
          <w:b/>
          <w:szCs w:val="24"/>
        </w:rPr>
      </w:pPr>
      <w:r>
        <w:rPr>
          <w:b/>
          <w:szCs w:val="24"/>
        </w:rPr>
        <w:tab/>
      </w:r>
      <w:r>
        <w:rPr>
          <w:b/>
          <w:szCs w:val="24"/>
        </w:rPr>
        <w:tab/>
      </w:r>
    </w:p>
    <w:p w:rsidR="00AB0663" w:rsidRPr="00CA481C" w:rsidRDefault="00AB0663" w:rsidP="00AB0663">
      <w:pPr>
        <w:tabs>
          <w:tab w:val="clear" w:pos="1871"/>
          <w:tab w:val="clear" w:pos="2268"/>
          <w:tab w:val="left" w:pos="6585"/>
        </w:tabs>
        <w:spacing w:before="0"/>
        <w:rPr>
          <w:b/>
          <w:szCs w:val="24"/>
        </w:rPr>
      </w:pPr>
    </w:p>
    <w:p w:rsidR="00AB0663" w:rsidRPr="00CA481C" w:rsidRDefault="00AB0663" w:rsidP="00AB0663">
      <w:pPr>
        <w:spacing w:before="0"/>
        <w:jc w:val="center"/>
        <w:rPr>
          <w:b/>
          <w:szCs w:val="24"/>
        </w:rPr>
      </w:pPr>
    </w:p>
    <w:p w:rsidR="00AB0663" w:rsidRDefault="00AB0663" w:rsidP="00AB0663">
      <w:pPr>
        <w:spacing w:before="0"/>
        <w:jc w:val="center"/>
        <w:rPr>
          <w:b/>
          <w:szCs w:val="24"/>
        </w:rPr>
      </w:pPr>
    </w:p>
    <w:p w:rsidR="00AB0663" w:rsidRDefault="00AB0663" w:rsidP="00AB0663">
      <w:pPr>
        <w:spacing w:before="0"/>
        <w:jc w:val="center"/>
        <w:rPr>
          <w:b/>
          <w:szCs w:val="24"/>
        </w:rPr>
      </w:pPr>
    </w:p>
    <w:p w:rsidR="00AB0663" w:rsidRDefault="00AB0663" w:rsidP="00AB0663">
      <w:pPr>
        <w:spacing w:before="0"/>
        <w:jc w:val="center"/>
        <w:rPr>
          <w:b/>
          <w:szCs w:val="24"/>
        </w:rPr>
      </w:pPr>
    </w:p>
    <w:p w:rsidR="00AB0663" w:rsidRDefault="00AB0663" w:rsidP="00AB0663">
      <w:pPr>
        <w:spacing w:before="0"/>
        <w:jc w:val="center"/>
        <w:rPr>
          <w:b/>
          <w:szCs w:val="24"/>
        </w:rPr>
      </w:pPr>
    </w:p>
    <w:p w:rsidR="00205EAA" w:rsidRDefault="00205EAA" w:rsidP="00AB0663">
      <w:pPr>
        <w:spacing w:before="0"/>
        <w:jc w:val="center"/>
        <w:rPr>
          <w:b/>
          <w:sz w:val="28"/>
          <w:szCs w:val="28"/>
        </w:rPr>
      </w:pPr>
    </w:p>
    <w:p w:rsidR="00AB0663" w:rsidRPr="009916F9" w:rsidRDefault="00AB0663" w:rsidP="00205EAA">
      <w:pPr>
        <w:spacing w:before="0"/>
        <w:jc w:val="center"/>
        <w:rPr>
          <w:b/>
          <w:sz w:val="28"/>
          <w:szCs w:val="28"/>
        </w:rPr>
      </w:pPr>
      <w:r w:rsidRPr="009916F9">
        <w:rPr>
          <w:b/>
          <w:sz w:val="28"/>
          <w:szCs w:val="28"/>
        </w:rPr>
        <w:t xml:space="preserve">APT REPORT </w:t>
      </w:r>
      <w:r w:rsidR="00205EAA">
        <w:rPr>
          <w:b/>
          <w:sz w:val="28"/>
          <w:szCs w:val="28"/>
        </w:rPr>
        <w:t>ON</w:t>
      </w:r>
    </w:p>
    <w:p w:rsidR="00AB0663" w:rsidRPr="009916F9" w:rsidRDefault="00AB0663" w:rsidP="00AB0663">
      <w:pPr>
        <w:spacing w:before="0"/>
        <w:jc w:val="center"/>
        <w:rPr>
          <w:rFonts w:eastAsiaTheme="minorEastAsia"/>
          <w:b/>
          <w:bCs/>
          <w:caps/>
          <w:color w:val="000000"/>
          <w:sz w:val="28"/>
          <w:szCs w:val="28"/>
          <w:shd w:val="clear" w:color="auto" w:fill="FFFFFF"/>
          <w:lang w:eastAsia="ja-JP"/>
        </w:rPr>
      </w:pPr>
      <w:r w:rsidRPr="009916F9">
        <w:rPr>
          <w:b/>
          <w:bCs/>
          <w:caps/>
          <w:color w:val="000000"/>
          <w:sz w:val="28"/>
          <w:szCs w:val="28"/>
          <w:shd w:val="clear" w:color="auto" w:fill="FFFFFF"/>
          <w:lang w:eastAsia="ja-JP"/>
        </w:rPr>
        <w:t xml:space="preserve">the Usage of road sensor network </w:t>
      </w:r>
      <w:r w:rsidR="009916F9">
        <w:rPr>
          <w:b/>
          <w:bCs/>
          <w:caps/>
          <w:color w:val="000000"/>
          <w:sz w:val="28"/>
          <w:szCs w:val="28"/>
          <w:shd w:val="clear" w:color="auto" w:fill="FFFFFF"/>
          <w:lang w:eastAsia="ja-JP"/>
        </w:rPr>
        <w:br/>
      </w:r>
      <w:r w:rsidRPr="009916F9">
        <w:rPr>
          <w:b/>
          <w:bCs/>
          <w:caps/>
          <w:color w:val="000000"/>
          <w:sz w:val="28"/>
          <w:szCs w:val="28"/>
          <w:shd w:val="clear" w:color="auto" w:fill="FFFFFF"/>
          <w:lang w:eastAsia="ja-JP"/>
        </w:rPr>
        <w:t xml:space="preserve">in apt </w:t>
      </w:r>
      <w:r w:rsidRPr="009916F9">
        <w:rPr>
          <w:rFonts w:eastAsiaTheme="minorEastAsia"/>
          <w:b/>
          <w:bCs/>
          <w:caps/>
          <w:color w:val="000000"/>
          <w:sz w:val="28"/>
          <w:szCs w:val="28"/>
          <w:shd w:val="clear" w:color="auto" w:fill="FFFFFF"/>
          <w:lang w:eastAsia="ja-JP"/>
        </w:rPr>
        <w:t xml:space="preserve">MEMBER </w:t>
      </w:r>
      <w:r w:rsidRPr="009916F9">
        <w:rPr>
          <w:b/>
          <w:bCs/>
          <w:caps/>
          <w:color w:val="000000"/>
          <w:sz w:val="28"/>
          <w:szCs w:val="28"/>
          <w:shd w:val="clear" w:color="auto" w:fill="FFFFFF"/>
          <w:lang w:eastAsia="ja-JP"/>
        </w:rPr>
        <w:t>countries</w:t>
      </w:r>
    </w:p>
    <w:p w:rsidR="00AB0663" w:rsidRPr="00CA481C" w:rsidRDefault="00AB0663" w:rsidP="00AB0663">
      <w:pPr>
        <w:spacing w:before="0"/>
        <w:jc w:val="center"/>
        <w:rPr>
          <w:bCs/>
          <w:szCs w:val="24"/>
        </w:rPr>
      </w:pPr>
    </w:p>
    <w:p w:rsidR="00AB0663" w:rsidRPr="00205EAA" w:rsidRDefault="00AB0663" w:rsidP="00AB0663">
      <w:pPr>
        <w:spacing w:before="0"/>
        <w:jc w:val="center"/>
        <w:rPr>
          <w:b/>
          <w:szCs w:val="24"/>
        </w:rPr>
      </w:pPr>
      <w:r w:rsidRPr="00205EAA">
        <w:rPr>
          <w:b/>
          <w:szCs w:val="24"/>
        </w:rPr>
        <w:t>No. APT/AWG/REP-61</w:t>
      </w:r>
      <w:r w:rsidRPr="00205EAA">
        <w:rPr>
          <w:b/>
          <w:szCs w:val="24"/>
        </w:rPr>
        <w:br/>
        <w:t>Edition: March 2015</w:t>
      </w: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p>
    <w:p w:rsidR="00AB0663" w:rsidRPr="00205EAA" w:rsidRDefault="00AB0663" w:rsidP="00AB0663">
      <w:pPr>
        <w:pStyle w:val="Heading1"/>
      </w:pPr>
    </w:p>
    <w:p w:rsidR="00AB0663" w:rsidRPr="00205EAA" w:rsidRDefault="00AB0663" w:rsidP="00AB0663">
      <w:pPr>
        <w:spacing w:before="0"/>
        <w:jc w:val="center"/>
        <w:rPr>
          <w:b/>
          <w:szCs w:val="24"/>
        </w:rPr>
      </w:pPr>
    </w:p>
    <w:p w:rsidR="00205EAA" w:rsidRPr="00205EAA" w:rsidRDefault="00205EAA" w:rsidP="00AB0663">
      <w:pPr>
        <w:spacing w:before="0"/>
        <w:jc w:val="center"/>
        <w:rPr>
          <w:b/>
          <w:szCs w:val="24"/>
        </w:rPr>
      </w:pPr>
    </w:p>
    <w:p w:rsidR="00205EAA" w:rsidRPr="00205EAA" w:rsidRDefault="00205EAA" w:rsidP="00AB0663">
      <w:pPr>
        <w:spacing w:before="0"/>
        <w:jc w:val="center"/>
        <w:rPr>
          <w:b/>
          <w:szCs w:val="24"/>
        </w:rPr>
      </w:pPr>
    </w:p>
    <w:p w:rsidR="00205EAA" w:rsidRPr="00205EAA" w:rsidRDefault="00205EAA" w:rsidP="00AB0663">
      <w:pPr>
        <w:spacing w:before="0"/>
        <w:jc w:val="center"/>
        <w:rPr>
          <w:b/>
          <w:szCs w:val="24"/>
        </w:rPr>
      </w:pPr>
    </w:p>
    <w:p w:rsidR="00AB0663" w:rsidRPr="00205EAA" w:rsidRDefault="00AB0663" w:rsidP="00AB0663">
      <w:pPr>
        <w:spacing w:before="0"/>
        <w:jc w:val="center"/>
        <w:rPr>
          <w:b/>
          <w:szCs w:val="24"/>
        </w:rPr>
      </w:pPr>
      <w:r w:rsidRPr="00205EAA">
        <w:rPr>
          <w:b/>
          <w:szCs w:val="24"/>
        </w:rPr>
        <w:t>Adopted by</w:t>
      </w: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r w:rsidRPr="00205EAA">
        <w:rPr>
          <w:b/>
          <w:szCs w:val="24"/>
        </w:rPr>
        <w:t>18</w:t>
      </w:r>
      <w:r w:rsidRPr="00205EAA">
        <w:rPr>
          <w:b/>
          <w:szCs w:val="24"/>
          <w:vertAlign w:val="superscript"/>
        </w:rPr>
        <w:t>th</w:t>
      </w:r>
      <w:r w:rsidRPr="00205EAA">
        <w:rPr>
          <w:b/>
          <w:szCs w:val="24"/>
        </w:rPr>
        <w:t xml:space="preserve"> Meeting of APT Wireless Group</w:t>
      </w:r>
      <w:r w:rsidRPr="00205EAA">
        <w:rPr>
          <w:b/>
          <w:szCs w:val="24"/>
        </w:rPr>
        <w:br/>
        <w:t>9 – 13 March 2015</w:t>
      </w:r>
      <w:r w:rsidRPr="00205EAA">
        <w:rPr>
          <w:b/>
          <w:szCs w:val="24"/>
        </w:rPr>
        <w:br/>
        <w:t>Kyoto, Japan</w:t>
      </w:r>
    </w:p>
    <w:p w:rsidR="00AB0663" w:rsidRPr="00205EAA" w:rsidRDefault="00AB0663" w:rsidP="00AB0663">
      <w:pPr>
        <w:spacing w:before="0"/>
        <w:jc w:val="center"/>
        <w:rPr>
          <w:b/>
          <w:szCs w:val="24"/>
        </w:rPr>
      </w:pPr>
    </w:p>
    <w:p w:rsidR="00AB0663" w:rsidRPr="00205EAA" w:rsidRDefault="00AB0663" w:rsidP="00AB0663">
      <w:pPr>
        <w:spacing w:before="0"/>
        <w:jc w:val="center"/>
        <w:rPr>
          <w:b/>
          <w:szCs w:val="24"/>
        </w:rPr>
      </w:pPr>
      <w:r w:rsidRPr="00205EAA">
        <w:rPr>
          <w:b/>
          <w:i/>
          <w:iCs/>
          <w:szCs w:val="24"/>
        </w:rPr>
        <w:t>(Source: AWG-18/OUT-15)</w:t>
      </w:r>
    </w:p>
    <w:p w:rsidR="00AB0663" w:rsidRPr="00CA481C" w:rsidRDefault="00AB0663" w:rsidP="00AB0663">
      <w:pPr>
        <w:spacing w:before="0"/>
        <w:rPr>
          <w:rFonts w:eastAsia="SimSun"/>
          <w:b/>
          <w:bCs/>
          <w:caps/>
          <w:szCs w:val="24"/>
          <w:lang w:eastAsia="zh-CN"/>
        </w:rPr>
      </w:pPr>
    </w:p>
    <w:p w:rsidR="00AB0663" w:rsidRDefault="00AB0663" w:rsidP="00AB0663">
      <w:pPr>
        <w:spacing w:before="0"/>
        <w:jc w:val="center"/>
        <w:rPr>
          <w:rFonts w:eastAsiaTheme="minorEastAsia"/>
          <w:b/>
          <w:bCs/>
          <w:caps/>
          <w:color w:val="000000"/>
          <w:szCs w:val="24"/>
          <w:shd w:val="clear" w:color="auto" w:fill="FFFFFF"/>
          <w:lang w:eastAsia="ja-JP"/>
        </w:rPr>
      </w:pPr>
    </w:p>
    <w:p w:rsidR="00AB0663" w:rsidRDefault="00AB0663" w:rsidP="00AB0663">
      <w:pPr>
        <w:spacing w:before="0"/>
        <w:jc w:val="center"/>
        <w:rPr>
          <w:rFonts w:eastAsiaTheme="minorEastAsia"/>
          <w:b/>
          <w:bCs/>
          <w:caps/>
          <w:color w:val="000000"/>
          <w:szCs w:val="24"/>
          <w:shd w:val="clear" w:color="auto" w:fill="FFFFFF"/>
          <w:lang w:eastAsia="ja-JP"/>
        </w:rPr>
      </w:pPr>
    </w:p>
    <w:p w:rsidR="00A0019B" w:rsidRPr="00AB0663" w:rsidRDefault="00C50672" w:rsidP="00AB0663">
      <w:pPr>
        <w:spacing w:before="0"/>
        <w:jc w:val="center"/>
        <w:rPr>
          <w:b/>
          <w:bCs/>
          <w:caps/>
          <w:color w:val="000000"/>
          <w:szCs w:val="24"/>
          <w:shd w:val="clear" w:color="auto" w:fill="FFFFFF"/>
          <w:lang w:eastAsia="ja-JP"/>
        </w:rPr>
      </w:pPr>
      <w:r w:rsidRPr="00AB0663">
        <w:rPr>
          <w:rFonts w:eastAsiaTheme="minorEastAsia"/>
          <w:b/>
          <w:bCs/>
          <w:caps/>
          <w:color w:val="000000"/>
          <w:szCs w:val="24"/>
          <w:shd w:val="clear" w:color="auto" w:fill="FFFFFF"/>
          <w:lang w:eastAsia="ja-JP"/>
        </w:rPr>
        <w:lastRenderedPageBreak/>
        <w:t xml:space="preserve">apt </w:t>
      </w:r>
      <w:r w:rsidR="00A0019B" w:rsidRPr="00AB0663">
        <w:rPr>
          <w:b/>
          <w:bCs/>
          <w:caps/>
          <w:color w:val="000000"/>
          <w:szCs w:val="24"/>
          <w:shd w:val="clear" w:color="auto" w:fill="FFFFFF"/>
          <w:lang w:eastAsia="ja-JP"/>
        </w:rPr>
        <w:t xml:space="preserve">report on </w:t>
      </w:r>
    </w:p>
    <w:p w:rsidR="00A0019B" w:rsidRPr="00AB0663" w:rsidRDefault="00A0019B" w:rsidP="00AB0663">
      <w:pPr>
        <w:spacing w:before="0"/>
        <w:jc w:val="center"/>
        <w:rPr>
          <w:rFonts w:eastAsiaTheme="minorEastAsia"/>
          <w:b/>
          <w:bCs/>
          <w:caps/>
          <w:color w:val="000000"/>
          <w:szCs w:val="24"/>
          <w:shd w:val="clear" w:color="auto" w:fill="FFFFFF"/>
          <w:lang w:eastAsia="ja-JP"/>
        </w:rPr>
      </w:pPr>
      <w:r w:rsidRPr="00AB0663">
        <w:rPr>
          <w:b/>
          <w:bCs/>
          <w:caps/>
          <w:color w:val="000000"/>
          <w:szCs w:val="24"/>
          <w:shd w:val="clear" w:color="auto" w:fill="FFFFFF"/>
          <w:lang w:eastAsia="ja-JP"/>
        </w:rPr>
        <w:t xml:space="preserve">the Usage of road sensor network in apt </w:t>
      </w:r>
      <w:r w:rsidR="001B42EF" w:rsidRPr="00AB0663">
        <w:rPr>
          <w:rFonts w:eastAsiaTheme="minorEastAsia"/>
          <w:b/>
          <w:bCs/>
          <w:caps/>
          <w:color w:val="000000"/>
          <w:szCs w:val="24"/>
          <w:shd w:val="clear" w:color="auto" w:fill="FFFFFF"/>
          <w:lang w:eastAsia="ja-JP"/>
        </w:rPr>
        <w:t xml:space="preserve">MEMBER </w:t>
      </w:r>
      <w:r w:rsidRPr="00AB0663">
        <w:rPr>
          <w:b/>
          <w:bCs/>
          <w:caps/>
          <w:color w:val="000000"/>
          <w:szCs w:val="24"/>
          <w:shd w:val="clear" w:color="auto" w:fill="FFFFFF"/>
          <w:lang w:eastAsia="ja-JP"/>
        </w:rPr>
        <w:t>countries</w:t>
      </w:r>
    </w:p>
    <w:p w:rsidR="00A0019B" w:rsidRPr="00AB0663" w:rsidRDefault="00A0019B" w:rsidP="00AB0663">
      <w:pPr>
        <w:tabs>
          <w:tab w:val="left" w:pos="2608"/>
          <w:tab w:val="left" w:pos="3345"/>
        </w:tabs>
        <w:spacing w:before="0"/>
        <w:ind w:leftChars="21" w:left="50"/>
        <w:rPr>
          <w:rFonts w:eastAsiaTheme="minorEastAsia"/>
          <w:szCs w:val="24"/>
          <w:lang w:eastAsia="ja-JP"/>
        </w:rPr>
      </w:pPr>
    </w:p>
    <w:p w:rsidR="00B9035C" w:rsidRPr="00AB0663" w:rsidRDefault="00B9035C" w:rsidP="00AB0663">
      <w:pPr>
        <w:tabs>
          <w:tab w:val="left" w:pos="2608"/>
          <w:tab w:val="left" w:pos="3345"/>
        </w:tabs>
        <w:spacing w:before="0"/>
        <w:ind w:leftChars="21" w:left="50"/>
        <w:rPr>
          <w:rFonts w:eastAsiaTheme="minorEastAsia"/>
          <w:szCs w:val="24"/>
          <w:lang w:eastAsia="ja-JP"/>
        </w:rPr>
      </w:pPr>
    </w:p>
    <w:p w:rsidR="00B9035C" w:rsidRPr="00AB0663" w:rsidRDefault="00B9035C" w:rsidP="00AB0663">
      <w:pPr>
        <w:tabs>
          <w:tab w:val="left" w:pos="2608"/>
          <w:tab w:val="left" w:pos="3345"/>
        </w:tabs>
        <w:spacing w:before="0"/>
        <w:ind w:leftChars="21" w:left="50"/>
        <w:rPr>
          <w:rFonts w:eastAsiaTheme="minorEastAsia"/>
          <w:szCs w:val="24"/>
          <w:lang w:eastAsia="ja-JP"/>
        </w:rPr>
      </w:pPr>
    </w:p>
    <w:p w:rsidR="00B9035C" w:rsidRPr="00AB0663" w:rsidRDefault="00B9035C" w:rsidP="00AB0663">
      <w:pPr>
        <w:tabs>
          <w:tab w:val="left" w:pos="2608"/>
          <w:tab w:val="left" w:pos="3345"/>
        </w:tabs>
        <w:spacing w:before="0"/>
        <w:ind w:leftChars="21" w:left="50"/>
        <w:rPr>
          <w:rFonts w:eastAsiaTheme="minorEastAsia"/>
          <w:szCs w:val="24"/>
          <w:lang w:eastAsia="ja-JP"/>
        </w:rPr>
      </w:pPr>
    </w:p>
    <w:p w:rsidR="00B9035C" w:rsidRPr="00AB0663" w:rsidRDefault="00B9035C" w:rsidP="00AB0663">
      <w:pPr>
        <w:tabs>
          <w:tab w:val="left" w:pos="2608"/>
          <w:tab w:val="left" w:pos="3345"/>
        </w:tabs>
        <w:spacing w:before="0"/>
        <w:ind w:leftChars="21" w:left="50"/>
        <w:rPr>
          <w:rFonts w:eastAsiaTheme="minorEastAsia"/>
          <w:szCs w:val="24"/>
          <w:lang w:eastAsia="ja-JP"/>
        </w:rPr>
      </w:pPr>
    </w:p>
    <w:p w:rsidR="00B9035C" w:rsidRPr="00AB0663" w:rsidRDefault="00B9035C" w:rsidP="00AB0663">
      <w:pPr>
        <w:tabs>
          <w:tab w:val="left" w:pos="2608"/>
          <w:tab w:val="left" w:pos="3345"/>
        </w:tabs>
        <w:spacing w:before="0"/>
        <w:ind w:leftChars="21" w:left="50"/>
        <w:rPr>
          <w:rFonts w:eastAsiaTheme="minorEastAsia"/>
          <w:szCs w:val="24"/>
          <w:lang w:eastAsia="ja-JP"/>
        </w:rPr>
      </w:pPr>
    </w:p>
    <w:p w:rsidR="00B9035C" w:rsidRPr="00AB0663" w:rsidRDefault="00B9035C" w:rsidP="00AB0663">
      <w:pPr>
        <w:tabs>
          <w:tab w:val="left" w:pos="2608"/>
          <w:tab w:val="left" w:pos="3345"/>
        </w:tabs>
        <w:spacing w:before="0"/>
        <w:ind w:leftChars="21" w:left="50"/>
        <w:jc w:val="center"/>
        <w:rPr>
          <w:rFonts w:eastAsiaTheme="minorEastAsia"/>
          <w:b/>
          <w:szCs w:val="24"/>
          <w:lang w:eastAsia="ja-JP"/>
        </w:rPr>
      </w:pPr>
      <w:r w:rsidRPr="00AB0663">
        <w:rPr>
          <w:rFonts w:eastAsiaTheme="minorEastAsia"/>
          <w:b/>
          <w:szCs w:val="24"/>
          <w:lang w:eastAsia="ja-JP"/>
        </w:rPr>
        <w:t>TABLE OF CONTENTS</w:t>
      </w:r>
    </w:p>
    <w:p w:rsidR="00B9035C" w:rsidRPr="00AB0663" w:rsidRDefault="00626C72" w:rsidP="00AB0663">
      <w:pPr>
        <w:pStyle w:val="TOC1"/>
        <w:spacing w:before="0"/>
        <w:rPr>
          <w:rFonts w:eastAsiaTheme="minorEastAsia"/>
          <w:noProof/>
          <w:kern w:val="2"/>
          <w:szCs w:val="24"/>
          <w:lang w:val="en-US" w:eastAsia="ja-JP"/>
        </w:rPr>
      </w:pPr>
      <w:r w:rsidRPr="00AB0663">
        <w:rPr>
          <w:rFonts w:eastAsiaTheme="minorEastAsia"/>
          <w:b/>
          <w:szCs w:val="24"/>
          <w:lang w:eastAsia="ja-JP"/>
        </w:rPr>
        <w:fldChar w:fldCharType="begin"/>
      </w:r>
      <w:r w:rsidR="00B9035C" w:rsidRPr="00AB0663">
        <w:rPr>
          <w:rFonts w:eastAsiaTheme="minorEastAsia"/>
          <w:b/>
          <w:szCs w:val="24"/>
          <w:lang w:eastAsia="ja-JP"/>
        </w:rPr>
        <w:instrText xml:space="preserve"> TOC \o "1-1" \h \z \u </w:instrText>
      </w:r>
      <w:r w:rsidRPr="00AB0663">
        <w:rPr>
          <w:rFonts w:eastAsiaTheme="minorEastAsia"/>
          <w:b/>
          <w:szCs w:val="24"/>
          <w:lang w:eastAsia="ja-JP"/>
        </w:rPr>
        <w:fldChar w:fldCharType="separate"/>
      </w:r>
      <w:hyperlink w:anchor="_Toc413853273" w:history="1">
        <w:r w:rsidR="00B9035C" w:rsidRPr="00AB0663">
          <w:rPr>
            <w:rStyle w:val="Hyperlink"/>
            <w:noProof/>
            <w:szCs w:val="24"/>
            <w:lang w:eastAsia="ko-KR"/>
          </w:rPr>
          <w:t>1.</w:t>
        </w:r>
        <w:r w:rsidR="00B9035C" w:rsidRPr="00AB0663">
          <w:rPr>
            <w:rFonts w:eastAsiaTheme="minorEastAsia"/>
            <w:noProof/>
            <w:kern w:val="2"/>
            <w:szCs w:val="24"/>
            <w:lang w:val="en-US" w:eastAsia="ja-JP"/>
          </w:rPr>
          <w:tab/>
        </w:r>
        <w:r w:rsidR="00B9035C" w:rsidRPr="00AB0663">
          <w:rPr>
            <w:rStyle w:val="Hyperlink"/>
            <w:noProof/>
            <w:szCs w:val="24"/>
            <w:lang w:eastAsia="ko-KR"/>
          </w:rPr>
          <w:t>Scope</w:t>
        </w:r>
        <w:r w:rsidR="00B9035C" w:rsidRPr="00AB0663">
          <w:rPr>
            <w:noProof/>
            <w:webHidden/>
            <w:szCs w:val="24"/>
          </w:rPr>
          <w:tab/>
        </w:r>
        <w:r w:rsidRPr="00AB0663">
          <w:rPr>
            <w:noProof/>
            <w:webHidden/>
            <w:szCs w:val="24"/>
          </w:rPr>
          <w:fldChar w:fldCharType="begin"/>
        </w:r>
        <w:r w:rsidR="00B9035C" w:rsidRPr="00AB0663">
          <w:rPr>
            <w:noProof/>
            <w:webHidden/>
            <w:szCs w:val="24"/>
          </w:rPr>
          <w:instrText xml:space="preserve"> PAGEREF _Toc413853273 \h </w:instrText>
        </w:r>
        <w:r w:rsidRPr="00AB0663">
          <w:rPr>
            <w:noProof/>
            <w:webHidden/>
            <w:szCs w:val="24"/>
          </w:rPr>
        </w:r>
        <w:r w:rsidRPr="00AB0663">
          <w:rPr>
            <w:noProof/>
            <w:webHidden/>
            <w:szCs w:val="24"/>
          </w:rPr>
          <w:fldChar w:fldCharType="separate"/>
        </w:r>
        <w:r w:rsidR="00B9035C" w:rsidRPr="00AB0663">
          <w:rPr>
            <w:noProof/>
            <w:webHidden/>
            <w:szCs w:val="24"/>
          </w:rPr>
          <w:t>1</w:t>
        </w:r>
        <w:r w:rsidRPr="00AB0663">
          <w:rPr>
            <w:noProof/>
            <w:webHidden/>
            <w:szCs w:val="24"/>
          </w:rPr>
          <w:fldChar w:fldCharType="end"/>
        </w:r>
      </w:hyperlink>
    </w:p>
    <w:p w:rsidR="00B9035C" w:rsidRPr="00AB0663" w:rsidRDefault="00626C72" w:rsidP="00AB0663">
      <w:pPr>
        <w:pStyle w:val="TOC1"/>
        <w:spacing w:before="0"/>
        <w:rPr>
          <w:rFonts w:eastAsiaTheme="minorEastAsia"/>
          <w:noProof/>
          <w:kern w:val="2"/>
          <w:szCs w:val="24"/>
          <w:lang w:val="en-US" w:eastAsia="ja-JP"/>
        </w:rPr>
      </w:pPr>
      <w:hyperlink w:anchor="_Toc413853274" w:history="1">
        <w:r w:rsidR="00B9035C" w:rsidRPr="00AB0663">
          <w:rPr>
            <w:rStyle w:val="Hyperlink"/>
            <w:noProof/>
            <w:szCs w:val="24"/>
            <w:lang w:eastAsia="ko-KR"/>
          </w:rPr>
          <w:t>2.</w:t>
        </w:r>
        <w:r w:rsidR="00B9035C" w:rsidRPr="00AB0663">
          <w:rPr>
            <w:rFonts w:eastAsiaTheme="minorEastAsia"/>
            <w:noProof/>
            <w:kern w:val="2"/>
            <w:szCs w:val="24"/>
            <w:lang w:val="en-US" w:eastAsia="ja-JP"/>
          </w:rPr>
          <w:tab/>
        </w:r>
        <w:r w:rsidR="00B9035C" w:rsidRPr="00AB0663">
          <w:rPr>
            <w:rStyle w:val="Hyperlink"/>
            <w:noProof/>
            <w:szCs w:val="24"/>
            <w:lang w:eastAsia="ko-KR"/>
          </w:rPr>
          <w:t>Acronyms</w:t>
        </w:r>
        <w:r w:rsidR="00B9035C" w:rsidRPr="00AB0663">
          <w:rPr>
            <w:rStyle w:val="Hyperlink"/>
            <w:noProof/>
            <w:szCs w:val="24"/>
            <w:lang w:eastAsia="ja-JP"/>
          </w:rPr>
          <w:t xml:space="preserve"> and </w:t>
        </w:r>
        <w:r w:rsidR="00B9035C" w:rsidRPr="00AB0663">
          <w:rPr>
            <w:rStyle w:val="Hyperlink"/>
            <w:noProof/>
            <w:szCs w:val="24"/>
          </w:rPr>
          <w:t>abbreviations</w:t>
        </w:r>
        <w:r w:rsidR="00B9035C" w:rsidRPr="00AB0663">
          <w:rPr>
            <w:noProof/>
            <w:webHidden/>
            <w:szCs w:val="24"/>
          </w:rPr>
          <w:tab/>
        </w:r>
        <w:r w:rsidRPr="00AB0663">
          <w:rPr>
            <w:noProof/>
            <w:webHidden/>
            <w:szCs w:val="24"/>
          </w:rPr>
          <w:fldChar w:fldCharType="begin"/>
        </w:r>
        <w:r w:rsidR="00B9035C" w:rsidRPr="00AB0663">
          <w:rPr>
            <w:noProof/>
            <w:webHidden/>
            <w:szCs w:val="24"/>
          </w:rPr>
          <w:instrText xml:space="preserve"> PAGEREF _Toc413853274 \h </w:instrText>
        </w:r>
        <w:r w:rsidRPr="00AB0663">
          <w:rPr>
            <w:noProof/>
            <w:webHidden/>
            <w:szCs w:val="24"/>
          </w:rPr>
        </w:r>
        <w:r w:rsidRPr="00AB0663">
          <w:rPr>
            <w:noProof/>
            <w:webHidden/>
            <w:szCs w:val="24"/>
          </w:rPr>
          <w:fldChar w:fldCharType="separate"/>
        </w:r>
        <w:r w:rsidR="00B9035C" w:rsidRPr="00AB0663">
          <w:rPr>
            <w:noProof/>
            <w:webHidden/>
            <w:szCs w:val="24"/>
          </w:rPr>
          <w:t>1</w:t>
        </w:r>
        <w:r w:rsidRPr="00AB0663">
          <w:rPr>
            <w:noProof/>
            <w:webHidden/>
            <w:szCs w:val="24"/>
          </w:rPr>
          <w:fldChar w:fldCharType="end"/>
        </w:r>
      </w:hyperlink>
    </w:p>
    <w:p w:rsidR="00B9035C" w:rsidRPr="00AB0663" w:rsidRDefault="00626C72" w:rsidP="00AB0663">
      <w:pPr>
        <w:pStyle w:val="TOC1"/>
        <w:spacing w:before="0"/>
        <w:rPr>
          <w:rFonts w:eastAsiaTheme="minorEastAsia"/>
          <w:noProof/>
          <w:kern w:val="2"/>
          <w:szCs w:val="24"/>
          <w:lang w:val="en-US" w:eastAsia="ja-JP"/>
        </w:rPr>
      </w:pPr>
      <w:hyperlink w:anchor="_Toc413853275" w:history="1">
        <w:r w:rsidR="00B9035C" w:rsidRPr="00AB0663">
          <w:rPr>
            <w:rStyle w:val="Hyperlink"/>
            <w:noProof/>
            <w:szCs w:val="24"/>
            <w:lang w:eastAsia="ko-KR"/>
          </w:rPr>
          <w:t>3.</w:t>
        </w:r>
        <w:r w:rsidR="00B9035C" w:rsidRPr="00AB0663">
          <w:rPr>
            <w:rFonts w:eastAsiaTheme="minorEastAsia"/>
            <w:noProof/>
            <w:kern w:val="2"/>
            <w:szCs w:val="24"/>
            <w:lang w:val="en-US" w:eastAsia="ja-JP"/>
          </w:rPr>
          <w:tab/>
        </w:r>
        <w:r w:rsidR="00B9035C" w:rsidRPr="00AB0663">
          <w:rPr>
            <w:rStyle w:val="Hyperlink"/>
            <w:noProof/>
            <w:szCs w:val="24"/>
            <w:lang w:eastAsia="ko-KR"/>
          </w:rPr>
          <w:t>Introduction</w:t>
        </w:r>
        <w:r w:rsidR="00B9035C" w:rsidRPr="00AB0663">
          <w:rPr>
            <w:noProof/>
            <w:webHidden/>
            <w:szCs w:val="24"/>
          </w:rPr>
          <w:tab/>
        </w:r>
        <w:r w:rsidRPr="00AB0663">
          <w:rPr>
            <w:noProof/>
            <w:webHidden/>
            <w:szCs w:val="24"/>
          </w:rPr>
          <w:fldChar w:fldCharType="begin"/>
        </w:r>
        <w:r w:rsidR="00B9035C" w:rsidRPr="00AB0663">
          <w:rPr>
            <w:noProof/>
            <w:webHidden/>
            <w:szCs w:val="24"/>
          </w:rPr>
          <w:instrText xml:space="preserve"> PAGEREF _Toc413853275 \h </w:instrText>
        </w:r>
        <w:r w:rsidRPr="00AB0663">
          <w:rPr>
            <w:noProof/>
            <w:webHidden/>
            <w:szCs w:val="24"/>
          </w:rPr>
        </w:r>
        <w:r w:rsidRPr="00AB0663">
          <w:rPr>
            <w:noProof/>
            <w:webHidden/>
            <w:szCs w:val="24"/>
          </w:rPr>
          <w:fldChar w:fldCharType="separate"/>
        </w:r>
        <w:r w:rsidR="00B9035C" w:rsidRPr="00AB0663">
          <w:rPr>
            <w:noProof/>
            <w:webHidden/>
            <w:szCs w:val="24"/>
          </w:rPr>
          <w:t>2</w:t>
        </w:r>
        <w:r w:rsidRPr="00AB0663">
          <w:rPr>
            <w:noProof/>
            <w:webHidden/>
            <w:szCs w:val="24"/>
          </w:rPr>
          <w:fldChar w:fldCharType="end"/>
        </w:r>
      </w:hyperlink>
    </w:p>
    <w:p w:rsidR="00B9035C" w:rsidRPr="00AB0663" w:rsidRDefault="00626C72" w:rsidP="00AB0663">
      <w:pPr>
        <w:pStyle w:val="TOC1"/>
        <w:spacing w:before="0"/>
        <w:rPr>
          <w:rFonts w:eastAsiaTheme="minorEastAsia"/>
          <w:noProof/>
          <w:kern w:val="2"/>
          <w:szCs w:val="24"/>
          <w:lang w:val="en-US" w:eastAsia="ja-JP"/>
        </w:rPr>
      </w:pPr>
      <w:hyperlink w:anchor="_Toc413853276" w:history="1">
        <w:r w:rsidR="00B9035C" w:rsidRPr="00AB0663">
          <w:rPr>
            <w:rStyle w:val="Hyperlink"/>
            <w:noProof/>
            <w:szCs w:val="24"/>
            <w:lang w:eastAsia="ko-KR"/>
          </w:rPr>
          <w:t>4.</w:t>
        </w:r>
        <w:r w:rsidR="00B9035C" w:rsidRPr="00AB0663">
          <w:rPr>
            <w:rFonts w:eastAsiaTheme="minorEastAsia"/>
            <w:noProof/>
            <w:kern w:val="2"/>
            <w:szCs w:val="24"/>
            <w:lang w:val="en-US" w:eastAsia="ja-JP"/>
          </w:rPr>
          <w:tab/>
        </w:r>
        <w:r w:rsidR="00B9035C" w:rsidRPr="00AB0663">
          <w:rPr>
            <w:rStyle w:val="Hyperlink"/>
            <w:noProof/>
            <w:szCs w:val="24"/>
            <w:lang w:eastAsia="ko-KR"/>
          </w:rPr>
          <w:t>RSN Deployment in APT countries/regions</w:t>
        </w:r>
        <w:r w:rsidR="00B9035C" w:rsidRPr="00AB0663">
          <w:rPr>
            <w:noProof/>
            <w:webHidden/>
            <w:szCs w:val="24"/>
          </w:rPr>
          <w:tab/>
        </w:r>
        <w:r w:rsidRPr="00AB0663">
          <w:rPr>
            <w:noProof/>
            <w:webHidden/>
            <w:szCs w:val="24"/>
          </w:rPr>
          <w:fldChar w:fldCharType="begin"/>
        </w:r>
        <w:r w:rsidR="00B9035C" w:rsidRPr="00AB0663">
          <w:rPr>
            <w:noProof/>
            <w:webHidden/>
            <w:szCs w:val="24"/>
          </w:rPr>
          <w:instrText xml:space="preserve"> PAGEREF _Toc413853276 \h </w:instrText>
        </w:r>
        <w:r w:rsidRPr="00AB0663">
          <w:rPr>
            <w:noProof/>
            <w:webHidden/>
            <w:szCs w:val="24"/>
          </w:rPr>
        </w:r>
        <w:r w:rsidRPr="00AB0663">
          <w:rPr>
            <w:noProof/>
            <w:webHidden/>
            <w:szCs w:val="24"/>
          </w:rPr>
          <w:fldChar w:fldCharType="separate"/>
        </w:r>
        <w:r w:rsidR="00B9035C" w:rsidRPr="00AB0663">
          <w:rPr>
            <w:noProof/>
            <w:webHidden/>
            <w:szCs w:val="24"/>
          </w:rPr>
          <w:t>3</w:t>
        </w:r>
        <w:r w:rsidRPr="00AB0663">
          <w:rPr>
            <w:noProof/>
            <w:webHidden/>
            <w:szCs w:val="24"/>
          </w:rPr>
          <w:fldChar w:fldCharType="end"/>
        </w:r>
      </w:hyperlink>
    </w:p>
    <w:p w:rsidR="00B9035C" w:rsidRPr="00AB0663" w:rsidRDefault="00626C72" w:rsidP="00AB0663">
      <w:pPr>
        <w:pStyle w:val="TOC1"/>
        <w:spacing w:before="0"/>
        <w:rPr>
          <w:rFonts w:eastAsiaTheme="minorEastAsia"/>
          <w:noProof/>
          <w:kern w:val="2"/>
          <w:szCs w:val="24"/>
          <w:lang w:val="en-US" w:eastAsia="ja-JP"/>
        </w:rPr>
      </w:pPr>
      <w:hyperlink w:anchor="_Toc413853277" w:history="1">
        <w:r w:rsidR="00B9035C" w:rsidRPr="00AB0663">
          <w:rPr>
            <w:rStyle w:val="Hyperlink"/>
            <w:noProof/>
            <w:szCs w:val="24"/>
            <w:lang w:eastAsia="ko-KR"/>
          </w:rPr>
          <w:t>5.</w:t>
        </w:r>
        <w:r w:rsidR="00B9035C" w:rsidRPr="00AB0663">
          <w:rPr>
            <w:rFonts w:eastAsiaTheme="minorEastAsia"/>
            <w:noProof/>
            <w:kern w:val="2"/>
            <w:szCs w:val="24"/>
            <w:lang w:val="en-US" w:eastAsia="ja-JP"/>
          </w:rPr>
          <w:tab/>
        </w:r>
        <w:r w:rsidR="00B9035C" w:rsidRPr="00AB0663">
          <w:rPr>
            <w:rStyle w:val="Hyperlink"/>
            <w:noProof/>
            <w:szCs w:val="24"/>
            <w:lang w:eastAsia="ko-KR"/>
          </w:rPr>
          <w:t>Summary</w:t>
        </w:r>
        <w:r w:rsidR="00B9035C" w:rsidRPr="00AB0663">
          <w:rPr>
            <w:noProof/>
            <w:webHidden/>
            <w:szCs w:val="24"/>
          </w:rPr>
          <w:tab/>
        </w:r>
        <w:r w:rsidRPr="00AB0663">
          <w:rPr>
            <w:noProof/>
            <w:webHidden/>
            <w:szCs w:val="24"/>
          </w:rPr>
          <w:fldChar w:fldCharType="begin"/>
        </w:r>
        <w:r w:rsidR="00B9035C" w:rsidRPr="00AB0663">
          <w:rPr>
            <w:noProof/>
            <w:webHidden/>
            <w:szCs w:val="24"/>
          </w:rPr>
          <w:instrText xml:space="preserve"> PAGEREF _Toc413853277 \h </w:instrText>
        </w:r>
        <w:r w:rsidRPr="00AB0663">
          <w:rPr>
            <w:noProof/>
            <w:webHidden/>
            <w:szCs w:val="24"/>
          </w:rPr>
        </w:r>
        <w:r w:rsidRPr="00AB0663">
          <w:rPr>
            <w:noProof/>
            <w:webHidden/>
            <w:szCs w:val="24"/>
          </w:rPr>
          <w:fldChar w:fldCharType="separate"/>
        </w:r>
        <w:r w:rsidR="00B9035C" w:rsidRPr="00AB0663">
          <w:rPr>
            <w:noProof/>
            <w:webHidden/>
            <w:szCs w:val="24"/>
          </w:rPr>
          <w:t>5</w:t>
        </w:r>
        <w:r w:rsidRPr="00AB0663">
          <w:rPr>
            <w:noProof/>
            <w:webHidden/>
            <w:szCs w:val="24"/>
          </w:rPr>
          <w:fldChar w:fldCharType="end"/>
        </w:r>
      </w:hyperlink>
    </w:p>
    <w:p w:rsidR="00B9035C" w:rsidRPr="00AB0663" w:rsidRDefault="00626C72" w:rsidP="00AB0663">
      <w:pPr>
        <w:pStyle w:val="TOC1"/>
        <w:spacing w:before="0"/>
        <w:rPr>
          <w:rFonts w:eastAsiaTheme="minorEastAsia"/>
          <w:noProof/>
          <w:kern w:val="2"/>
          <w:szCs w:val="24"/>
          <w:lang w:val="en-US" w:eastAsia="ja-JP"/>
        </w:rPr>
      </w:pPr>
      <w:hyperlink w:anchor="_Toc413853278" w:history="1">
        <w:r w:rsidR="00B9035C" w:rsidRPr="00AB0663">
          <w:rPr>
            <w:rStyle w:val="Hyperlink"/>
            <w:noProof/>
            <w:szCs w:val="24"/>
            <w:lang w:eastAsia="ja-JP"/>
          </w:rPr>
          <w:t>6.</w:t>
        </w:r>
        <w:r w:rsidR="00B9035C" w:rsidRPr="00AB0663">
          <w:rPr>
            <w:rFonts w:eastAsiaTheme="minorEastAsia"/>
            <w:noProof/>
            <w:kern w:val="2"/>
            <w:szCs w:val="24"/>
            <w:lang w:val="en-US" w:eastAsia="ja-JP"/>
          </w:rPr>
          <w:tab/>
        </w:r>
        <w:r w:rsidR="00B9035C" w:rsidRPr="00AB0663">
          <w:rPr>
            <w:rStyle w:val="Hyperlink"/>
            <w:noProof/>
            <w:szCs w:val="24"/>
            <w:lang w:eastAsia="ko-KR"/>
          </w:rPr>
          <w:t>Reference</w:t>
        </w:r>
        <w:r w:rsidR="00B9035C" w:rsidRPr="00AB0663">
          <w:rPr>
            <w:rStyle w:val="Hyperlink"/>
            <w:noProof/>
            <w:szCs w:val="24"/>
            <w:lang w:eastAsia="ja-JP"/>
          </w:rPr>
          <w:t>s</w:t>
        </w:r>
        <w:r w:rsidR="00B9035C" w:rsidRPr="00AB0663">
          <w:rPr>
            <w:noProof/>
            <w:webHidden/>
            <w:szCs w:val="24"/>
          </w:rPr>
          <w:tab/>
        </w:r>
        <w:r w:rsidRPr="00AB0663">
          <w:rPr>
            <w:noProof/>
            <w:webHidden/>
            <w:szCs w:val="24"/>
          </w:rPr>
          <w:fldChar w:fldCharType="begin"/>
        </w:r>
        <w:r w:rsidR="00B9035C" w:rsidRPr="00AB0663">
          <w:rPr>
            <w:noProof/>
            <w:webHidden/>
            <w:szCs w:val="24"/>
          </w:rPr>
          <w:instrText xml:space="preserve"> PAGEREF _Toc413853278 \h </w:instrText>
        </w:r>
        <w:r w:rsidRPr="00AB0663">
          <w:rPr>
            <w:noProof/>
            <w:webHidden/>
            <w:szCs w:val="24"/>
          </w:rPr>
        </w:r>
        <w:r w:rsidRPr="00AB0663">
          <w:rPr>
            <w:noProof/>
            <w:webHidden/>
            <w:szCs w:val="24"/>
          </w:rPr>
          <w:fldChar w:fldCharType="separate"/>
        </w:r>
        <w:r w:rsidR="00B9035C" w:rsidRPr="00AB0663">
          <w:rPr>
            <w:noProof/>
            <w:webHidden/>
            <w:szCs w:val="24"/>
          </w:rPr>
          <w:t>5</w:t>
        </w:r>
        <w:r w:rsidRPr="00AB0663">
          <w:rPr>
            <w:noProof/>
            <w:webHidden/>
            <w:szCs w:val="24"/>
          </w:rPr>
          <w:fldChar w:fldCharType="end"/>
        </w:r>
      </w:hyperlink>
    </w:p>
    <w:p w:rsidR="00A0019B" w:rsidRPr="00AB0663" w:rsidRDefault="00626C72" w:rsidP="00AB0663">
      <w:pPr>
        <w:spacing w:before="0"/>
        <w:rPr>
          <w:rFonts w:eastAsiaTheme="minorEastAsia"/>
          <w:b/>
          <w:szCs w:val="24"/>
          <w:lang w:eastAsia="ja-JP"/>
        </w:rPr>
      </w:pPr>
      <w:r w:rsidRPr="00AB0663">
        <w:rPr>
          <w:rFonts w:eastAsiaTheme="minorEastAsia"/>
          <w:b/>
          <w:szCs w:val="24"/>
          <w:lang w:eastAsia="ja-JP"/>
        </w:rPr>
        <w:fldChar w:fldCharType="end"/>
      </w:r>
    </w:p>
    <w:p w:rsidR="00B9035C" w:rsidRPr="00AB0663" w:rsidRDefault="00B9035C" w:rsidP="00AB0663">
      <w:pPr>
        <w:tabs>
          <w:tab w:val="clear" w:pos="1134"/>
          <w:tab w:val="clear" w:pos="1871"/>
          <w:tab w:val="clear" w:pos="2268"/>
        </w:tabs>
        <w:overflowPunct/>
        <w:autoSpaceDE/>
        <w:autoSpaceDN/>
        <w:adjustRightInd/>
        <w:spacing w:before="0"/>
        <w:textAlignment w:val="auto"/>
        <w:rPr>
          <w:rFonts w:eastAsiaTheme="minorEastAsia"/>
          <w:b/>
          <w:szCs w:val="24"/>
          <w:lang w:eastAsia="ja-JP"/>
        </w:rPr>
      </w:pPr>
      <w:r w:rsidRPr="00AB0663">
        <w:rPr>
          <w:rFonts w:eastAsiaTheme="minorEastAsia"/>
          <w:b/>
          <w:szCs w:val="24"/>
          <w:lang w:eastAsia="ja-JP"/>
        </w:rPr>
        <w:br w:type="page"/>
      </w:r>
    </w:p>
    <w:p w:rsidR="001D6DB0" w:rsidRPr="00AB0663" w:rsidRDefault="001D6DB0" w:rsidP="00AB0663">
      <w:pPr>
        <w:spacing w:before="0"/>
        <w:rPr>
          <w:rFonts w:eastAsiaTheme="minorEastAsia"/>
          <w:b/>
          <w:szCs w:val="24"/>
          <w:lang w:eastAsia="ja-JP"/>
        </w:rPr>
      </w:pPr>
    </w:p>
    <w:p w:rsidR="00BB00EB" w:rsidRPr="00AB0663" w:rsidRDefault="00BB00EB" w:rsidP="00AB0663">
      <w:pPr>
        <w:pStyle w:val="Heading1"/>
        <w:numPr>
          <w:ilvl w:val="0"/>
          <w:numId w:val="14"/>
        </w:numPr>
        <w:spacing w:before="0"/>
        <w:rPr>
          <w:sz w:val="24"/>
          <w:szCs w:val="24"/>
          <w:lang w:eastAsia="ko-KR"/>
        </w:rPr>
      </w:pPr>
      <w:bookmarkStart w:id="0" w:name="_Toc413853273"/>
      <w:r w:rsidRPr="00AB0663">
        <w:rPr>
          <w:sz w:val="24"/>
          <w:szCs w:val="24"/>
          <w:lang w:eastAsia="ko-KR"/>
        </w:rPr>
        <w:t>Scope</w:t>
      </w:r>
      <w:bookmarkEnd w:id="0"/>
      <w:r w:rsidRPr="00AB0663">
        <w:rPr>
          <w:sz w:val="24"/>
          <w:szCs w:val="24"/>
          <w:lang w:eastAsia="ko-KR"/>
        </w:rPr>
        <w:t xml:space="preserve"> </w:t>
      </w:r>
    </w:p>
    <w:p w:rsidR="00424FE0" w:rsidRPr="00AB0663" w:rsidRDefault="00882E23" w:rsidP="00AB0663">
      <w:pPr>
        <w:spacing w:before="0"/>
        <w:jc w:val="both"/>
        <w:rPr>
          <w:rFonts w:eastAsiaTheme="minorEastAsia"/>
          <w:szCs w:val="24"/>
          <w:lang w:val="en-US" w:eastAsia="ja-JP"/>
        </w:rPr>
      </w:pPr>
      <w:r w:rsidRPr="00AB0663">
        <w:rPr>
          <w:szCs w:val="24"/>
          <w:lang w:eastAsia="ko-KR"/>
        </w:rPr>
        <w:t xml:space="preserve">This report describes the current usage and future plan on Road Sensor Network (RSN) in APT member countries in terms of frequency allocations, technologies and standards, applications and deployment plans. The key technologies of RSN are wireless sensor network, road radar and V2X communications. This report has been developed by contributions from APT </w:t>
      </w:r>
      <w:r w:rsidRPr="00AB0663">
        <w:rPr>
          <w:rFonts w:eastAsiaTheme="minorEastAsia"/>
          <w:szCs w:val="24"/>
          <w:lang w:eastAsia="ja-JP"/>
        </w:rPr>
        <w:t xml:space="preserve">member </w:t>
      </w:r>
      <w:r w:rsidRPr="00AB0663">
        <w:rPr>
          <w:szCs w:val="24"/>
          <w:lang w:eastAsia="ko-KR"/>
        </w:rPr>
        <w:t>countries and will be updated further.</w:t>
      </w:r>
    </w:p>
    <w:p w:rsidR="00DF1E76" w:rsidRPr="00AB0663" w:rsidRDefault="00DF1E76" w:rsidP="00AB0663">
      <w:pPr>
        <w:spacing w:before="0"/>
        <w:jc w:val="both"/>
        <w:rPr>
          <w:rFonts w:eastAsiaTheme="minorEastAsia"/>
          <w:szCs w:val="24"/>
          <w:lang w:eastAsia="ja-JP"/>
        </w:rPr>
      </w:pPr>
    </w:p>
    <w:p w:rsidR="003E1C30" w:rsidRPr="00AB0663" w:rsidRDefault="003E1C30" w:rsidP="00AB0663">
      <w:pPr>
        <w:pStyle w:val="Heading1"/>
        <w:numPr>
          <w:ilvl w:val="0"/>
          <w:numId w:val="14"/>
        </w:numPr>
        <w:spacing w:before="0"/>
        <w:rPr>
          <w:sz w:val="24"/>
          <w:szCs w:val="24"/>
          <w:lang w:eastAsia="ko-KR"/>
        </w:rPr>
      </w:pPr>
      <w:bookmarkStart w:id="1" w:name="_Toc413853274"/>
      <w:r w:rsidRPr="00AB0663">
        <w:rPr>
          <w:sz w:val="24"/>
          <w:szCs w:val="24"/>
          <w:lang w:eastAsia="ko-KR"/>
        </w:rPr>
        <w:t>Acronyms</w:t>
      </w:r>
      <w:r w:rsidR="00E21201" w:rsidRPr="00AB0663">
        <w:rPr>
          <w:rFonts w:eastAsiaTheme="minorEastAsia"/>
          <w:sz w:val="24"/>
          <w:szCs w:val="24"/>
          <w:lang w:eastAsia="ja-JP"/>
        </w:rPr>
        <w:t xml:space="preserve"> and </w:t>
      </w:r>
      <w:r w:rsidR="00E21201" w:rsidRPr="00AB0663">
        <w:rPr>
          <w:sz w:val="24"/>
          <w:szCs w:val="24"/>
        </w:rPr>
        <w:t>abbreviations</w:t>
      </w:r>
      <w:bookmarkEnd w:id="1"/>
    </w:p>
    <w:p w:rsidR="00C867A1" w:rsidRPr="00AB0663" w:rsidRDefault="00C867A1" w:rsidP="00AB0663">
      <w:pPr>
        <w:spacing w:before="0"/>
        <w:ind w:firstLineChars="200" w:firstLine="480"/>
        <w:rPr>
          <w:rFonts w:eastAsiaTheme="minorEastAsia"/>
          <w:szCs w:val="24"/>
          <w:lang w:eastAsia="ja-JP"/>
        </w:rPr>
      </w:pPr>
      <w:r w:rsidRPr="00AB0663">
        <w:rPr>
          <w:rFonts w:eastAsiaTheme="minorEastAsia"/>
          <w:szCs w:val="24"/>
          <w:lang w:eastAsia="ja-JP"/>
        </w:rPr>
        <w:t xml:space="preserve">CCTV: </w:t>
      </w:r>
      <w:r w:rsidR="00AB50BE" w:rsidRPr="00AB0663">
        <w:rPr>
          <w:rFonts w:eastAsia="Dotum"/>
          <w:szCs w:val="24"/>
          <w:lang w:val="en-US" w:eastAsia="ko-KR"/>
        </w:rPr>
        <w:t>Closed-circuit television</w:t>
      </w:r>
    </w:p>
    <w:p w:rsidR="00C867A1" w:rsidRPr="00AB0663" w:rsidRDefault="00C867A1" w:rsidP="00AB0663">
      <w:pPr>
        <w:spacing w:before="0"/>
        <w:ind w:firstLineChars="200" w:firstLine="480"/>
        <w:rPr>
          <w:rFonts w:eastAsiaTheme="minorEastAsia"/>
          <w:szCs w:val="24"/>
          <w:lang w:eastAsia="ja-JP"/>
        </w:rPr>
      </w:pPr>
      <w:r w:rsidRPr="00AB0663">
        <w:rPr>
          <w:rFonts w:eastAsiaTheme="minorEastAsia"/>
          <w:szCs w:val="24"/>
          <w:lang w:eastAsia="ja-JP"/>
        </w:rPr>
        <w:t xml:space="preserve">C-ITS: </w:t>
      </w:r>
      <w:r w:rsidR="00AB50BE" w:rsidRPr="00AB0663">
        <w:rPr>
          <w:rFonts w:eastAsiaTheme="minorEastAsia"/>
          <w:szCs w:val="24"/>
          <w:lang w:eastAsia="ja-JP"/>
        </w:rPr>
        <w:t xml:space="preserve">Cooperative </w:t>
      </w:r>
      <w:r w:rsidR="00245E6B" w:rsidRPr="00AB0663">
        <w:rPr>
          <w:rFonts w:eastAsiaTheme="minorEastAsia"/>
          <w:szCs w:val="24"/>
          <w:lang w:eastAsia="ja-JP"/>
        </w:rPr>
        <w:t>i</w:t>
      </w:r>
      <w:r w:rsidR="00AB50BE" w:rsidRPr="00AB0663">
        <w:rPr>
          <w:rFonts w:eastAsiaTheme="minorEastAsia"/>
          <w:szCs w:val="24"/>
          <w:lang w:eastAsia="ja-JP"/>
        </w:rPr>
        <w:t xml:space="preserve">ntelligent </w:t>
      </w:r>
      <w:r w:rsidR="00245E6B" w:rsidRPr="00AB0663">
        <w:rPr>
          <w:rFonts w:eastAsiaTheme="minorEastAsia"/>
          <w:szCs w:val="24"/>
          <w:lang w:eastAsia="ja-JP"/>
        </w:rPr>
        <w:t>transport s</w:t>
      </w:r>
      <w:r w:rsidR="00AB50BE" w:rsidRPr="00AB0663">
        <w:rPr>
          <w:rFonts w:eastAsiaTheme="minorEastAsia"/>
          <w:szCs w:val="24"/>
          <w:lang w:eastAsia="ja-JP"/>
        </w:rPr>
        <w:t>ystems</w:t>
      </w:r>
    </w:p>
    <w:p w:rsidR="00245E6B" w:rsidRPr="00AB0663" w:rsidRDefault="00245E6B" w:rsidP="00AB0663">
      <w:pPr>
        <w:spacing w:before="0"/>
        <w:ind w:firstLineChars="200" w:firstLine="480"/>
        <w:rPr>
          <w:rFonts w:eastAsiaTheme="minorEastAsia"/>
          <w:szCs w:val="24"/>
          <w:lang w:eastAsia="ja-JP"/>
        </w:rPr>
      </w:pPr>
      <w:r w:rsidRPr="00AB0663">
        <w:rPr>
          <w:rFonts w:eastAsiaTheme="minorEastAsia"/>
          <w:szCs w:val="24"/>
          <w:lang w:eastAsia="ja-JP"/>
        </w:rPr>
        <w:t>DSRC: Dedicated short-range communications</w:t>
      </w:r>
    </w:p>
    <w:p w:rsidR="00C867A1" w:rsidRPr="00AB0663" w:rsidRDefault="00C867A1" w:rsidP="00AB0663">
      <w:pPr>
        <w:spacing w:before="0"/>
        <w:ind w:firstLineChars="200" w:firstLine="480"/>
        <w:rPr>
          <w:rFonts w:eastAsiaTheme="minorEastAsia"/>
          <w:szCs w:val="24"/>
          <w:lang w:eastAsia="ja-JP"/>
        </w:rPr>
      </w:pPr>
      <w:r w:rsidRPr="00AB0663">
        <w:rPr>
          <w:rFonts w:eastAsiaTheme="minorEastAsia"/>
          <w:szCs w:val="24"/>
          <w:lang w:eastAsia="ja-JP"/>
        </w:rPr>
        <w:t xml:space="preserve">ETC: </w:t>
      </w:r>
      <w:r w:rsidR="00245E6B" w:rsidRPr="00AB0663">
        <w:rPr>
          <w:rFonts w:eastAsiaTheme="minorEastAsia"/>
          <w:szCs w:val="24"/>
          <w:lang w:eastAsia="ja-JP"/>
        </w:rPr>
        <w:t>Electronic toll collection system</w:t>
      </w:r>
    </w:p>
    <w:p w:rsidR="003E1C30" w:rsidRPr="00AB0663" w:rsidRDefault="00245E6B" w:rsidP="00AB0663">
      <w:pPr>
        <w:spacing w:before="0"/>
        <w:ind w:firstLineChars="200" w:firstLine="480"/>
        <w:rPr>
          <w:szCs w:val="24"/>
          <w:lang w:eastAsia="ko-KR"/>
        </w:rPr>
      </w:pPr>
      <w:r w:rsidRPr="00AB0663">
        <w:rPr>
          <w:szCs w:val="24"/>
          <w:lang w:eastAsia="ko-KR"/>
        </w:rPr>
        <w:t xml:space="preserve">RSN: Road </w:t>
      </w:r>
      <w:r w:rsidRPr="00AB0663">
        <w:rPr>
          <w:rFonts w:eastAsiaTheme="minorEastAsia"/>
          <w:szCs w:val="24"/>
          <w:lang w:eastAsia="ja-JP"/>
        </w:rPr>
        <w:t>s</w:t>
      </w:r>
      <w:r w:rsidRPr="00AB0663">
        <w:rPr>
          <w:szCs w:val="24"/>
          <w:lang w:eastAsia="ko-KR"/>
        </w:rPr>
        <w:t xml:space="preserve">ensor </w:t>
      </w:r>
      <w:r w:rsidRPr="00AB0663">
        <w:rPr>
          <w:rFonts w:eastAsiaTheme="minorEastAsia"/>
          <w:szCs w:val="24"/>
          <w:lang w:eastAsia="ja-JP"/>
        </w:rPr>
        <w:t>n</w:t>
      </w:r>
      <w:r w:rsidR="004F1149" w:rsidRPr="00AB0663">
        <w:rPr>
          <w:szCs w:val="24"/>
          <w:lang w:eastAsia="ko-KR"/>
        </w:rPr>
        <w:t>etwork</w:t>
      </w:r>
    </w:p>
    <w:p w:rsidR="004F1149" w:rsidRPr="00AB0663" w:rsidRDefault="004F1149" w:rsidP="00AB0663">
      <w:pPr>
        <w:spacing w:before="0"/>
        <w:ind w:firstLineChars="200" w:firstLine="480"/>
        <w:rPr>
          <w:szCs w:val="24"/>
          <w:lang w:eastAsia="ko-KR"/>
        </w:rPr>
      </w:pPr>
      <w:r w:rsidRPr="00AB0663">
        <w:rPr>
          <w:szCs w:val="24"/>
          <w:lang w:eastAsia="ko-KR"/>
        </w:rPr>
        <w:t>V2X: Vehicle</w:t>
      </w:r>
      <w:r w:rsidR="00C867A1" w:rsidRPr="00AB0663">
        <w:rPr>
          <w:rFonts w:eastAsiaTheme="minorEastAsia"/>
          <w:szCs w:val="24"/>
          <w:lang w:eastAsia="ja-JP"/>
        </w:rPr>
        <w:t>-</w:t>
      </w:r>
      <w:r w:rsidRPr="00AB0663">
        <w:rPr>
          <w:szCs w:val="24"/>
          <w:lang w:eastAsia="ko-KR"/>
        </w:rPr>
        <w:t>to</w:t>
      </w:r>
      <w:r w:rsidR="00C867A1" w:rsidRPr="00AB0663">
        <w:rPr>
          <w:rFonts w:eastAsiaTheme="minorEastAsia"/>
          <w:szCs w:val="24"/>
          <w:lang w:eastAsia="ja-JP"/>
        </w:rPr>
        <w:t>-</w:t>
      </w:r>
      <w:r w:rsidR="00245E6B" w:rsidRPr="00AB0663">
        <w:rPr>
          <w:rFonts w:eastAsiaTheme="minorEastAsia"/>
          <w:szCs w:val="24"/>
          <w:lang w:eastAsia="ja-JP"/>
        </w:rPr>
        <w:t>v</w:t>
      </w:r>
      <w:r w:rsidRPr="00AB0663">
        <w:rPr>
          <w:szCs w:val="24"/>
          <w:lang w:eastAsia="ko-KR"/>
        </w:rPr>
        <w:t xml:space="preserve">ehicle </w:t>
      </w:r>
      <w:r w:rsidR="00245E6B" w:rsidRPr="00AB0663">
        <w:rPr>
          <w:szCs w:val="24"/>
          <w:lang w:eastAsia="ko-KR"/>
        </w:rPr>
        <w:t xml:space="preserve">and </w:t>
      </w:r>
      <w:r w:rsidR="00245E6B" w:rsidRPr="00AB0663">
        <w:rPr>
          <w:rFonts w:eastAsiaTheme="minorEastAsia"/>
          <w:szCs w:val="24"/>
          <w:lang w:eastAsia="ja-JP"/>
        </w:rPr>
        <w:t>v</w:t>
      </w:r>
      <w:r w:rsidR="00C867A1" w:rsidRPr="00AB0663">
        <w:rPr>
          <w:szCs w:val="24"/>
          <w:lang w:eastAsia="ko-KR"/>
        </w:rPr>
        <w:t>ehicle</w:t>
      </w:r>
      <w:r w:rsidR="00C867A1" w:rsidRPr="00AB0663">
        <w:rPr>
          <w:rFonts w:eastAsiaTheme="minorEastAsia"/>
          <w:szCs w:val="24"/>
          <w:lang w:eastAsia="ja-JP"/>
        </w:rPr>
        <w:t>-</w:t>
      </w:r>
      <w:r w:rsidRPr="00AB0663">
        <w:rPr>
          <w:szCs w:val="24"/>
          <w:lang w:eastAsia="ko-KR"/>
        </w:rPr>
        <w:t>to</w:t>
      </w:r>
      <w:r w:rsidR="00C867A1" w:rsidRPr="00AB0663">
        <w:rPr>
          <w:rFonts w:eastAsiaTheme="minorEastAsia"/>
          <w:szCs w:val="24"/>
          <w:lang w:eastAsia="ja-JP"/>
        </w:rPr>
        <w:t>-</w:t>
      </w:r>
      <w:r w:rsidR="00245E6B" w:rsidRPr="00AB0663">
        <w:rPr>
          <w:rFonts w:eastAsiaTheme="minorEastAsia"/>
          <w:szCs w:val="24"/>
          <w:lang w:eastAsia="ja-JP"/>
        </w:rPr>
        <w:t>i</w:t>
      </w:r>
      <w:r w:rsidRPr="00AB0663">
        <w:rPr>
          <w:szCs w:val="24"/>
          <w:lang w:eastAsia="ko-KR"/>
        </w:rPr>
        <w:t>nfrastructure</w:t>
      </w:r>
    </w:p>
    <w:p w:rsidR="002C443B" w:rsidRPr="00AB0663" w:rsidRDefault="002C443B" w:rsidP="00AB0663">
      <w:pPr>
        <w:spacing w:before="0"/>
        <w:rPr>
          <w:rFonts w:eastAsiaTheme="minorEastAsia"/>
          <w:b/>
          <w:szCs w:val="24"/>
          <w:lang w:eastAsia="ja-JP"/>
        </w:rPr>
      </w:pPr>
    </w:p>
    <w:p w:rsidR="00DF1E76" w:rsidRPr="00AB0663" w:rsidRDefault="00DF1E76" w:rsidP="00AB0663">
      <w:pPr>
        <w:spacing w:before="0"/>
        <w:rPr>
          <w:rFonts w:eastAsiaTheme="minorEastAsia"/>
          <w:b/>
          <w:szCs w:val="24"/>
          <w:lang w:eastAsia="ja-JP"/>
        </w:rPr>
      </w:pPr>
    </w:p>
    <w:p w:rsidR="002C443B" w:rsidRPr="00AB0663" w:rsidRDefault="002C443B" w:rsidP="00AB0663">
      <w:pPr>
        <w:pStyle w:val="Heading1"/>
        <w:numPr>
          <w:ilvl w:val="0"/>
          <w:numId w:val="14"/>
        </w:numPr>
        <w:spacing w:before="0"/>
        <w:rPr>
          <w:sz w:val="24"/>
          <w:szCs w:val="24"/>
          <w:lang w:eastAsia="ko-KR"/>
        </w:rPr>
      </w:pPr>
      <w:bookmarkStart w:id="2" w:name="_Toc413853275"/>
      <w:r w:rsidRPr="00AB0663">
        <w:rPr>
          <w:sz w:val="24"/>
          <w:szCs w:val="24"/>
          <w:lang w:eastAsia="ko-KR"/>
        </w:rPr>
        <w:t>Introduction</w:t>
      </w:r>
      <w:bookmarkEnd w:id="2"/>
    </w:p>
    <w:p w:rsidR="002C443B" w:rsidRPr="00AB0663" w:rsidRDefault="002C443B" w:rsidP="00AB0663">
      <w:pPr>
        <w:spacing w:before="0"/>
        <w:ind w:left="720"/>
        <w:rPr>
          <w:b/>
          <w:szCs w:val="24"/>
          <w:lang w:eastAsia="ko-KR"/>
        </w:rPr>
      </w:pPr>
    </w:p>
    <w:p w:rsidR="002C443B" w:rsidRPr="00AB0663" w:rsidRDefault="002C443B" w:rsidP="00AB0663">
      <w:pPr>
        <w:tabs>
          <w:tab w:val="left" w:pos="794"/>
          <w:tab w:val="left" w:pos="1191"/>
          <w:tab w:val="left" w:pos="1588"/>
          <w:tab w:val="left" w:pos="1985"/>
        </w:tabs>
        <w:spacing w:before="0"/>
        <w:jc w:val="both"/>
        <w:rPr>
          <w:szCs w:val="24"/>
          <w:lang w:eastAsia="ko-KR"/>
        </w:rPr>
      </w:pPr>
      <w:r w:rsidRPr="00AB0663">
        <w:rPr>
          <w:szCs w:val="24"/>
          <w:lang w:eastAsia="ko-KR"/>
        </w:rPr>
        <w:t xml:space="preserve">As the road status monitoring and management is increasingly important, Road Sensor Network (RSN) has been deployed at the road.  </w:t>
      </w:r>
      <w:r w:rsidRPr="00AB0663">
        <w:rPr>
          <w:szCs w:val="24"/>
          <w:lang w:eastAsia="ja-JP"/>
        </w:rPr>
        <w:t xml:space="preserve">RSN (Road Sensor Network) means a specific type of wireless sensor network which is installed at the road for ITS applications. Road sensors may be loop detector, magnetic sensors, radar and CCTV camera.  These are used for vehicle motion detection, traffic status monitoring and weather conditions, and so on. </w:t>
      </w:r>
    </w:p>
    <w:p w:rsidR="002C443B" w:rsidRPr="00AB0663" w:rsidRDefault="002C443B" w:rsidP="00AB0663">
      <w:pPr>
        <w:tabs>
          <w:tab w:val="left" w:pos="794"/>
          <w:tab w:val="left" w:pos="1191"/>
          <w:tab w:val="left" w:pos="1588"/>
          <w:tab w:val="left" w:pos="1985"/>
        </w:tabs>
        <w:spacing w:before="0"/>
        <w:jc w:val="both"/>
        <w:rPr>
          <w:szCs w:val="24"/>
          <w:lang w:eastAsia="ko-KR"/>
        </w:rPr>
      </w:pPr>
      <w:r w:rsidRPr="00AB0663">
        <w:rPr>
          <w:szCs w:val="24"/>
          <w:lang w:eastAsia="ja-JP"/>
        </w:rPr>
        <w:t>Loop detectors are currently used and reliable technology for vehicle detection, which has high cost in maintenance. However, magnetic sensor network will be a new technology for vehicle detection,</w:t>
      </w:r>
      <w:r w:rsidRPr="00AB0663">
        <w:rPr>
          <w:szCs w:val="24"/>
          <w:lang w:eastAsia="ko-KR"/>
        </w:rPr>
        <w:t xml:space="preserve"> </w:t>
      </w:r>
      <w:r w:rsidRPr="00AB0663">
        <w:rPr>
          <w:szCs w:val="24"/>
          <w:lang w:eastAsia="ja-JP"/>
        </w:rPr>
        <w:t xml:space="preserve">which has lower cost in installation and maintenance. And CCTV camera is currently used technology for road situation monitoring, vehicle plate number detection, which has a lower performance in bad weather condition. Radar is a reliable technology for vehicle speed detection and object ranging in bad weather condition. Thus, sensor fusion of road radar and CCTV will provide more accurate and reliable technology. </w:t>
      </w:r>
      <w:r w:rsidRPr="00AB0663">
        <w:rPr>
          <w:szCs w:val="24"/>
          <w:lang w:eastAsia="ko-KR"/>
        </w:rPr>
        <w:t xml:space="preserve">Figure 1 shows the concept of RSN. </w:t>
      </w:r>
      <w:r w:rsidRPr="00AB0663">
        <w:rPr>
          <w:szCs w:val="24"/>
          <w:lang w:eastAsia="ja-JP"/>
        </w:rPr>
        <w:t xml:space="preserve"> </w:t>
      </w:r>
    </w:p>
    <w:p w:rsidR="002C443B" w:rsidRPr="00AB0663" w:rsidRDefault="002C443B" w:rsidP="00AB0663">
      <w:pPr>
        <w:tabs>
          <w:tab w:val="left" w:pos="794"/>
          <w:tab w:val="left" w:pos="1191"/>
          <w:tab w:val="left" w:pos="1588"/>
          <w:tab w:val="left" w:pos="1985"/>
        </w:tabs>
        <w:spacing w:before="0"/>
        <w:jc w:val="center"/>
        <w:rPr>
          <w:szCs w:val="24"/>
          <w:lang w:eastAsia="ja-JP"/>
        </w:rPr>
      </w:pPr>
      <w:r w:rsidRPr="00AB0663">
        <w:rPr>
          <w:noProof/>
          <w:szCs w:val="24"/>
          <w:lang w:val="en-US" w:bidi="th-TH"/>
        </w:rPr>
        <w:drawing>
          <wp:inline distT="0" distB="0" distL="0" distR="0">
            <wp:extent cx="5944235" cy="1987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4235" cy="1987550"/>
                    </a:xfrm>
                    <a:prstGeom prst="rect">
                      <a:avLst/>
                    </a:prstGeom>
                    <a:noFill/>
                    <a:ln>
                      <a:noFill/>
                    </a:ln>
                  </pic:spPr>
                </pic:pic>
              </a:graphicData>
            </a:graphic>
          </wp:inline>
        </w:drawing>
      </w:r>
    </w:p>
    <w:p w:rsidR="002C443B" w:rsidRDefault="002C443B" w:rsidP="00AB0663">
      <w:pPr>
        <w:tabs>
          <w:tab w:val="left" w:pos="794"/>
          <w:tab w:val="left" w:pos="1191"/>
          <w:tab w:val="left" w:pos="1588"/>
          <w:tab w:val="left" w:pos="1985"/>
        </w:tabs>
        <w:spacing w:before="0"/>
        <w:jc w:val="center"/>
        <w:rPr>
          <w:szCs w:val="24"/>
          <w:lang w:eastAsia="ja-JP"/>
        </w:rPr>
      </w:pPr>
      <w:r w:rsidRPr="00AB0663">
        <w:rPr>
          <w:szCs w:val="24"/>
          <w:lang w:eastAsia="ja-JP"/>
        </w:rPr>
        <w:t>Fig. 1 Concept of RSN</w:t>
      </w:r>
    </w:p>
    <w:p w:rsidR="00205EAA" w:rsidRPr="00AB0663" w:rsidRDefault="00205EAA" w:rsidP="00AB0663">
      <w:pPr>
        <w:tabs>
          <w:tab w:val="left" w:pos="794"/>
          <w:tab w:val="left" w:pos="1191"/>
          <w:tab w:val="left" w:pos="1588"/>
          <w:tab w:val="left" w:pos="1985"/>
        </w:tabs>
        <w:spacing w:before="0"/>
        <w:jc w:val="center"/>
        <w:rPr>
          <w:szCs w:val="24"/>
          <w:lang w:eastAsia="ja-JP"/>
        </w:rPr>
      </w:pPr>
    </w:p>
    <w:p w:rsidR="00B37DA0" w:rsidRPr="00AB0663" w:rsidRDefault="002C443B" w:rsidP="00AB0663">
      <w:pPr>
        <w:spacing w:before="0"/>
        <w:jc w:val="both"/>
        <w:rPr>
          <w:rFonts w:eastAsia="Malgun Gothic"/>
          <w:szCs w:val="24"/>
          <w:lang w:eastAsia="ko-KR"/>
        </w:rPr>
      </w:pPr>
      <w:bookmarkStart w:id="3" w:name="OLE_LINK1"/>
      <w:bookmarkStart w:id="4" w:name="OLE_LINK2"/>
      <w:bookmarkStart w:id="5" w:name="OLE_LINK3"/>
      <w:r w:rsidRPr="00AB0663">
        <w:rPr>
          <w:szCs w:val="24"/>
          <w:lang w:eastAsia="ko-KR"/>
        </w:rPr>
        <w:t xml:space="preserve">In AWG-14 meeting, </w:t>
      </w:r>
      <w:r w:rsidRPr="00AB0663">
        <w:rPr>
          <w:rFonts w:eastAsia="MS Mincho"/>
          <w:szCs w:val="24"/>
          <w:lang w:eastAsia="ja-JP"/>
        </w:rPr>
        <w:t>TG</w:t>
      </w:r>
      <w:r w:rsidRPr="00AB0663">
        <w:rPr>
          <w:szCs w:val="24"/>
          <w:lang w:eastAsia="ko-KR"/>
        </w:rPr>
        <w:t>-</w:t>
      </w:r>
      <w:proofErr w:type="gramStart"/>
      <w:r w:rsidRPr="00AB0663">
        <w:rPr>
          <w:rFonts w:eastAsia="MS Mincho"/>
          <w:szCs w:val="24"/>
          <w:lang w:eastAsia="ja-JP"/>
        </w:rPr>
        <w:t>ITS</w:t>
      </w:r>
      <w:proofErr w:type="gramEnd"/>
      <w:r w:rsidRPr="00AB0663">
        <w:rPr>
          <w:szCs w:val="24"/>
          <w:lang w:eastAsia="ko-KR"/>
        </w:rPr>
        <w:t xml:space="preserve"> </w:t>
      </w:r>
      <w:r w:rsidRPr="00AB0663">
        <w:rPr>
          <w:rFonts w:eastAsia="MS Mincho"/>
          <w:szCs w:val="24"/>
          <w:lang w:eastAsia="ja-JP"/>
        </w:rPr>
        <w:t xml:space="preserve">agreed to create a new work item on Road Sensor Network which was proposed by Republic of Korea. </w:t>
      </w:r>
      <w:r w:rsidRPr="00AB0663">
        <w:rPr>
          <w:szCs w:val="24"/>
          <w:lang w:eastAsia="ko-KR"/>
        </w:rPr>
        <w:t xml:space="preserve">In the next AWG-15 meeting, TG </w:t>
      </w:r>
      <w:proofErr w:type="gramStart"/>
      <w:r w:rsidRPr="00AB0663">
        <w:rPr>
          <w:szCs w:val="24"/>
          <w:lang w:eastAsia="ko-KR"/>
        </w:rPr>
        <w:t>ITS</w:t>
      </w:r>
      <w:proofErr w:type="gramEnd"/>
      <w:r w:rsidRPr="00AB0663">
        <w:rPr>
          <w:szCs w:val="24"/>
          <w:lang w:eastAsia="ko-KR"/>
        </w:rPr>
        <w:t xml:space="preserve"> developed a survey questionnaire to collect information on ITS from each APT countries. </w:t>
      </w:r>
      <w:r w:rsidR="00B37DA0" w:rsidRPr="00AB0663">
        <w:rPr>
          <w:rFonts w:eastAsia="Malgun Gothic"/>
          <w:szCs w:val="24"/>
          <w:lang w:eastAsia="ko-KR"/>
        </w:rPr>
        <w:t xml:space="preserve">In the AWG-16 and AWG-17 meeting, TG </w:t>
      </w:r>
      <w:proofErr w:type="gramStart"/>
      <w:r w:rsidR="00B37DA0" w:rsidRPr="00AB0663">
        <w:rPr>
          <w:rFonts w:eastAsia="Malgun Gothic"/>
          <w:szCs w:val="24"/>
          <w:lang w:eastAsia="ko-KR"/>
        </w:rPr>
        <w:t>ITS</w:t>
      </w:r>
      <w:proofErr w:type="gramEnd"/>
      <w:r w:rsidR="00B37DA0" w:rsidRPr="00AB0663">
        <w:rPr>
          <w:rFonts w:eastAsia="Malgun Gothic"/>
          <w:szCs w:val="24"/>
          <w:lang w:eastAsia="ko-KR"/>
        </w:rPr>
        <w:t xml:space="preserve"> developed the preliminary draft report and reviewed it to reflect the opinions from APT countries.</w:t>
      </w:r>
    </w:p>
    <w:p w:rsidR="002C443B" w:rsidRPr="00AB0663" w:rsidRDefault="002C443B" w:rsidP="00AB0663">
      <w:pPr>
        <w:spacing w:before="0"/>
        <w:jc w:val="both"/>
        <w:rPr>
          <w:rFonts w:eastAsia="Malgun Gothic"/>
          <w:szCs w:val="24"/>
          <w:lang w:eastAsia="ko-KR"/>
        </w:rPr>
      </w:pPr>
      <w:r w:rsidRPr="00AB0663">
        <w:rPr>
          <w:szCs w:val="24"/>
          <w:lang w:eastAsia="ko-KR"/>
        </w:rPr>
        <w:lastRenderedPageBreak/>
        <w:t>The purpose of the questionnaire is to develop an informative report for further study of regional/international ITS harmonization.</w:t>
      </w:r>
    </w:p>
    <w:p w:rsidR="002C443B" w:rsidRPr="00AB0663" w:rsidRDefault="002C443B" w:rsidP="00AB0663">
      <w:pPr>
        <w:spacing w:before="0"/>
        <w:jc w:val="both"/>
        <w:rPr>
          <w:szCs w:val="24"/>
          <w:lang w:eastAsia="ko-KR"/>
        </w:rPr>
      </w:pPr>
    </w:p>
    <w:p w:rsidR="002C443B" w:rsidRPr="00AB0663" w:rsidRDefault="002C443B" w:rsidP="00AB0663">
      <w:pPr>
        <w:spacing w:before="0"/>
        <w:jc w:val="both"/>
        <w:rPr>
          <w:szCs w:val="24"/>
          <w:lang w:eastAsia="ko-KR"/>
        </w:rPr>
      </w:pPr>
      <w:r w:rsidRPr="00AB0663">
        <w:rPr>
          <w:szCs w:val="24"/>
        </w:rPr>
        <w:t xml:space="preserve">The Survey results consist of the </w:t>
      </w:r>
      <w:r w:rsidRPr="00AB0663">
        <w:rPr>
          <w:szCs w:val="24"/>
          <w:lang w:eastAsia="ko-KR"/>
        </w:rPr>
        <w:t xml:space="preserve">responses to the questionnaire received </w:t>
      </w:r>
      <w:r w:rsidRPr="00AB0663">
        <w:rPr>
          <w:szCs w:val="24"/>
        </w:rPr>
        <w:t>to the TG</w:t>
      </w:r>
      <w:r w:rsidRPr="00AB0663">
        <w:rPr>
          <w:szCs w:val="24"/>
          <w:lang w:eastAsia="ko-KR"/>
        </w:rPr>
        <w:t xml:space="preserve"> ITS</w:t>
      </w:r>
      <w:r w:rsidRPr="00AB0663">
        <w:rPr>
          <w:szCs w:val="24"/>
        </w:rPr>
        <w:t xml:space="preserve"> questionnaire </w:t>
      </w:r>
      <w:r w:rsidRPr="00AB0663">
        <w:rPr>
          <w:szCs w:val="24"/>
          <w:lang w:eastAsia="ko-KR"/>
        </w:rPr>
        <w:t xml:space="preserve">from 7 administrations/associated administrations, Australia, </w:t>
      </w:r>
      <w:r w:rsidR="001B574F" w:rsidRPr="00AB0663">
        <w:rPr>
          <w:szCs w:val="24"/>
          <w:lang w:eastAsia="ko-KR"/>
        </w:rPr>
        <w:t>China,</w:t>
      </w:r>
      <w:r w:rsidR="001B574F" w:rsidRPr="00AB0663">
        <w:rPr>
          <w:rFonts w:eastAsia="Malgun Gothic"/>
          <w:szCs w:val="24"/>
          <w:lang w:eastAsia="ko-KR"/>
        </w:rPr>
        <w:t xml:space="preserve"> </w:t>
      </w:r>
      <w:r w:rsidR="00F70BCF" w:rsidRPr="00AB0663">
        <w:rPr>
          <w:szCs w:val="24"/>
          <w:lang w:eastAsia="ko-KR"/>
        </w:rPr>
        <w:t>Islamic Republic of Iran</w:t>
      </w:r>
      <w:r w:rsidRPr="00AB0663">
        <w:rPr>
          <w:szCs w:val="24"/>
          <w:lang w:eastAsia="ko-KR"/>
        </w:rPr>
        <w:t>, Japan, Korea(Republic of), Singapore</w:t>
      </w:r>
      <w:r w:rsidR="001B574F" w:rsidRPr="00AB0663">
        <w:rPr>
          <w:rFonts w:eastAsia="Malgun Gothic"/>
          <w:szCs w:val="24"/>
          <w:lang w:eastAsia="ko-KR"/>
        </w:rPr>
        <w:t xml:space="preserve">, </w:t>
      </w:r>
      <w:r w:rsidR="001B574F" w:rsidRPr="00AB0663">
        <w:rPr>
          <w:szCs w:val="24"/>
          <w:lang w:eastAsia="ko-KR"/>
        </w:rPr>
        <w:t>Sri Lanka</w:t>
      </w:r>
      <w:r w:rsidRPr="00AB0663">
        <w:rPr>
          <w:szCs w:val="24"/>
          <w:lang w:eastAsia="ko-KR"/>
        </w:rPr>
        <w:t>(in alphabetic order).</w:t>
      </w:r>
    </w:p>
    <w:p w:rsidR="002C443B" w:rsidRPr="00AB0663" w:rsidRDefault="002C443B" w:rsidP="00AB0663">
      <w:pPr>
        <w:spacing w:before="0"/>
        <w:jc w:val="both"/>
        <w:rPr>
          <w:szCs w:val="24"/>
        </w:rPr>
      </w:pPr>
    </w:p>
    <w:p w:rsidR="002C443B" w:rsidRPr="00AB0663" w:rsidRDefault="002C443B" w:rsidP="00AB0663">
      <w:pPr>
        <w:spacing w:before="0"/>
        <w:jc w:val="both"/>
        <w:rPr>
          <w:szCs w:val="24"/>
          <w:lang w:eastAsia="ko-KR"/>
        </w:rPr>
      </w:pPr>
      <w:r w:rsidRPr="00AB0663">
        <w:rPr>
          <w:szCs w:val="24"/>
          <w:lang w:eastAsia="ko-KR"/>
        </w:rPr>
        <w:t>This Report identifies the survey results on current and planned usage of RSN, frequency bands, status of service deployment in APT member countries. The results of the survey are summarized and attached in Annex.</w:t>
      </w:r>
    </w:p>
    <w:p w:rsidR="002C443B" w:rsidRPr="00AB0663" w:rsidRDefault="002C443B" w:rsidP="00AB0663">
      <w:pPr>
        <w:spacing w:before="0"/>
        <w:jc w:val="both"/>
        <w:rPr>
          <w:szCs w:val="24"/>
          <w:lang w:eastAsia="ko-KR"/>
        </w:rPr>
      </w:pPr>
    </w:p>
    <w:p w:rsidR="002C443B" w:rsidRPr="00AB0663" w:rsidRDefault="002C443B" w:rsidP="00AB0663">
      <w:pPr>
        <w:spacing w:before="0"/>
        <w:jc w:val="both"/>
        <w:rPr>
          <w:szCs w:val="24"/>
          <w:lang w:eastAsia="ko-KR"/>
        </w:rPr>
      </w:pPr>
      <w:r w:rsidRPr="00AB0663">
        <w:rPr>
          <w:szCs w:val="24"/>
        </w:rPr>
        <w:t>Survey consists of the following main question</w:t>
      </w:r>
      <w:r w:rsidRPr="00AB0663">
        <w:rPr>
          <w:szCs w:val="24"/>
          <w:lang w:eastAsia="ko-KR"/>
        </w:rPr>
        <w:t>s:</w:t>
      </w:r>
    </w:p>
    <w:p w:rsidR="002C443B" w:rsidRPr="00AB0663" w:rsidRDefault="002C443B" w:rsidP="00AB0663">
      <w:pPr>
        <w:spacing w:before="0"/>
        <w:jc w:val="both"/>
        <w:rPr>
          <w:szCs w:val="24"/>
          <w:lang w:eastAsia="ko-KR"/>
        </w:rPr>
      </w:pPr>
    </w:p>
    <w:p w:rsidR="002C443B" w:rsidRPr="00AB0663" w:rsidRDefault="002C443B" w:rsidP="00AB0663">
      <w:pPr>
        <w:pStyle w:val="ListParagraph"/>
        <w:numPr>
          <w:ilvl w:val="0"/>
          <w:numId w:val="5"/>
        </w:numPr>
        <w:ind w:leftChars="0"/>
        <w:rPr>
          <w:rFonts w:eastAsiaTheme="minorEastAsia"/>
          <w:i/>
          <w:lang w:eastAsia="ja-JP"/>
        </w:rPr>
      </w:pPr>
      <w:r w:rsidRPr="00AB0663">
        <w:rPr>
          <w:i/>
        </w:rPr>
        <w:t xml:space="preserve">What frequency band(s) </w:t>
      </w:r>
      <w:r w:rsidRPr="00AB0663">
        <w:rPr>
          <w:rFonts w:eastAsia="Times New Roman"/>
          <w:i/>
          <w:lang w:eastAsia="ja-JP"/>
        </w:rPr>
        <w:t xml:space="preserve">is/are </w:t>
      </w:r>
      <w:r w:rsidRPr="00AB0663">
        <w:rPr>
          <w:i/>
        </w:rPr>
        <w:t>used for road sensor network in your country</w:t>
      </w:r>
      <w:r w:rsidRPr="00AB0663">
        <w:rPr>
          <w:rFonts w:eastAsia="Times New Roman"/>
          <w:i/>
          <w:lang w:eastAsia="ja-JP"/>
        </w:rPr>
        <w:t xml:space="preserve"> as of </w:t>
      </w:r>
      <w:r w:rsidRPr="00AB0663">
        <w:rPr>
          <w:rFonts w:eastAsiaTheme="minorEastAsia"/>
          <w:i/>
          <w:lang w:eastAsia="ja-JP"/>
        </w:rPr>
        <w:br/>
      </w:r>
      <w:r w:rsidRPr="00AB0663">
        <w:rPr>
          <w:rFonts w:eastAsia="Times New Roman"/>
          <w:i/>
          <w:lang w:eastAsia="ja-JP"/>
        </w:rPr>
        <w:t>201</w:t>
      </w:r>
      <w:r w:rsidRPr="00AB0663">
        <w:rPr>
          <w:rFonts w:eastAsia="Malgun Gothic"/>
          <w:i/>
        </w:rPr>
        <w:t>3</w:t>
      </w:r>
      <w:r w:rsidRPr="00AB0663">
        <w:rPr>
          <w:i/>
        </w:rPr>
        <w:t xml:space="preserve">? </w:t>
      </w:r>
    </w:p>
    <w:p w:rsidR="002C443B" w:rsidRPr="00AB0663" w:rsidRDefault="002C443B" w:rsidP="00AB0663">
      <w:pPr>
        <w:pStyle w:val="ListParagraph"/>
        <w:ind w:leftChars="0"/>
        <w:rPr>
          <w:rFonts w:eastAsiaTheme="minorEastAsia"/>
          <w:i/>
          <w:lang w:eastAsia="ja-JP"/>
        </w:rPr>
      </w:pPr>
    </w:p>
    <w:p w:rsidR="002C443B" w:rsidRPr="00AB0663" w:rsidRDefault="002C443B" w:rsidP="00AB0663">
      <w:pPr>
        <w:pStyle w:val="ListParagraph"/>
        <w:numPr>
          <w:ilvl w:val="0"/>
          <w:numId w:val="5"/>
        </w:numPr>
        <w:ind w:leftChars="0"/>
        <w:rPr>
          <w:rFonts w:eastAsiaTheme="minorEastAsia"/>
          <w:i/>
          <w:lang w:eastAsia="ja-JP"/>
        </w:rPr>
      </w:pPr>
      <w:r w:rsidRPr="00AB0663">
        <w:rPr>
          <w:rFonts w:eastAsia="Times New Roman"/>
          <w:i/>
          <w:lang w:eastAsia="ja-JP"/>
        </w:rPr>
        <w:t xml:space="preserve">What frequency bands are allocated for </w:t>
      </w:r>
      <w:r w:rsidRPr="00AB0663">
        <w:rPr>
          <w:i/>
        </w:rPr>
        <w:t xml:space="preserve">road sensor network </w:t>
      </w:r>
      <w:r w:rsidRPr="00AB0663">
        <w:rPr>
          <w:rFonts w:eastAsia="Times New Roman"/>
          <w:i/>
          <w:lang w:eastAsia="ja-JP"/>
        </w:rPr>
        <w:t xml:space="preserve">technology on your </w:t>
      </w:r>
      <w:r w:rsidRPr="00AB0663">
        <w:rPr>
          <w:rFonts w:eastAsiaTheme="minorEastAsia"/>
          <w:i/>
          <w:lang w:eastAsia="ja-JP"/>
        </w:rPr>
        <w:br/>
      </w:r>
      <w:r w:rsidRPr="00AB0663">
        <w:rPr>
          <w:rFonts w:eastAsia="Times New Roman"/>
          <w:i/>
          <w:lang w:eastAsia="ja-JP"/>
        </w:rPr>
        <w:t>frequency allocation table in your country?</w:t>
      </w:r>
    </w:p>
    <w:p w:rsidR="002C443B" w:rsidRPr="00AB0663" w:rsidRDefault="002C443B" w:rsidP="00AB0663">
      <w:pPr>
        <w:pStyle w:val="ListParagraph"/>
        <w:ind w:left="960"/>
        <w:rPr>
          <w:i/>
        </w:rPr>
      </w:pPr>
    </w:p>
    <w:p w:rsidR="002C443B" w:rsidRPr="00AB0663" w:rsidRDefault="002C443B" w:rsidP="00AB0663">
      <w:pPr>
        <w:pStyle w:val="ListParagraph"/>
        <w:numPr>
          <w:ilvl w:val="0"/>
          <w:numId w:val="5"/>
        </w:numPr>
        <w:ind w:leftChars="0"/>
        <w:rPr>
          <w:rFonts w:eastAsiaTheme="minorEastAsia"/>
          <w:i/>
          <w:lang w:eastAsia="ja-JP"/>
        </w:rPr>
      </w:pPr>
      <w:r w:rsidRPr="00AB0663">
        <w:rPr>
          <w:i/>
        </w:rPr>
        <w:t>Which technologies and/or standards</w:t>
      </w:r>
      <w:r w:rsidRPr="00AB0663">
        <w:rPr>
          <w:rFonts w:eastAsia="Times New Roman"/>
          <w:i/>
          <w:lang w:eastAsia="ja-JP"/>
        </w:rPr>
        <w:t xml:space="preserve"> is/are </w:t>
      </w:r>
      <w:r w:rsidRPr="00AB0663">
        <w:rPr>
          <w:rFonts w:eastAsiaTheme="minorEastAsia"/>
          <w:i/>
          <w:lang w:eastAsia="ja-JP"/>
        </w:rPr>
        <w:t>being used</w:t>
      </w:r>
      <w:r w:rsidRPr="00AB0663">
        <w:rPr>
          <w:i/>
        </w:rPr>
        <w:t xml:space="preserve"> </w:t>
      </w:r>
      <w:r w:rsidRPr="00AB0663">
        <w:rPr>
          <w:rFonts w:eastAsiaTheme="minorEastAsia"/>
          <w:i/>
          <w:lang w:eastAsia="ja-JP"/>
        </w:rPr>
        <w:t xml:space="preserve">in </w:t>
      </w:r>
      <w:r w:rsidRPr="00AB0663">
        <w:rPr>
          <w:i/>
        </w:rPr>
        <w:t>the</w:t>
      </w:r>
      <w:r w:rsidRPr="00AB0663">
        <w:rPr>
          <w:rFonts w:eastAsia="Times New Roman"/>
          <w:i/>
          <w:lang w:eastAsia="ja-JP"/>
        </w:rPr>
        <w:t xml:space="preserve"> frequency </w:t>
      </w:r>
      <w:r w:rsidRPr="00AB0663">
        <w:rPr>
          <w:i/>
        </w:rPr>
        <w:t>band</w:t>
      </w:r>
      <w:r w:rsidRPr="00AB0663">
        <w:rPr>
          <w:rFonts w:eastAsia="Times New Roman"/>
          <w:i/>
          <w:lang w:eastAsia="ja-JP"/>
        </w:rPr>
        <w:t xml:space="preserve">(s) </w:t>
      </w:r>
      <w:r w:rsidRPr="00AB0663">
        <w:rPr>
          <w:rFonts w:eastAsiaTheme="minorEastAsia"/>
          <w:i/>
          <w:lang w:eastAsia="ja-JP"/>
        </w:rPr>
        <w:br/>
      </w:r>
      <w:r w:rsidRPr="00AB0663">
        <w:rPr>
          <w:rFonts w:eastAsia="Times New Roman"/>
          <w:i/>
          <w:lang w:eastAsia="ja-JP"/>
        </w:rPr>
        <w:t>mentioned in Question 1</w:t>
      </w:r>
      <w:r w:rsidRPr="00AB0663">
        <w:rPr>
          <w:rFonts w:eastAsiaTheme="minorEastAsia"/>
          <w:i/>
          <w:lang w:eastAsia="ja-JP"/>
        </w:rPr>
        <w:t xml:space="preserve">? </w:t>
      </w:r>
      <w:r w:rsidRPr="00AB0663">
        <w:rPr>
          <w:i/>
        </w:rPr>
        <w:t xml:space="preserve"> </w:t>
      </w:r>
      <w:r w:rsidRPr="00AB0663">
        <w:rPr>
          <w:rFonts w:eastAsiaTheme="minorEastAsia"/>
          <w:i/>
          <w:lang w:eastAsia="ja-JP"/>
        </w:rPr>
        <w:t xml:space="preserve">(For example, such as </w:t>
      </w:r>
      <w:proofErr w:type="spellStart"/>
      <w:r w:rsidRPr="00AB0663">
        <w:rPr>
          <w:rFonts w:eastAsiaTheme="minorEastAsia"/>
          <w:i/>
          <w:lang w:eastAsia="ja-JP"/>
        </w:rPr>
        <w:t>ZigBee</w:t>
      </w:r>
      <w:proofErr w:type="spellEnd"/>
      <w:r w:rsidRPr="00AB0663">
        <w:rPr>
          <w:rFonts w:eastAsiaTheme="minorEastAsia"/>
          <w:i/>
          <w:lang w:eastAsia="ja-JP"/>
        </w:rPr>
        <w:t>)</w:t>
      </w:r>
    </w:p>
    <w:p w:rsidR="002C443B" w:rsidRPr="00AB0663" w:rsidRDefault="002C443B" w:rsidP="00AB0663">
      <w:pPr>
        <w:pStyle w:val="ListParagraph"/>
        <w:ind w:left="960"/>
        <w:rPr>
          <w:rFonts w:eastAsia="Times New Roman"/>
          <w:i/>
          <w:lang w:eastAsia="ja-JP"/>
        </w:rPr>
      </w:pPr>
    </w:p>
    <w:p w:rsidR="002C443B" w:rsidRPr="00AB0663" w:rsidRDefault="002C443B" w:rsidP="00AB0663">
      <w:pPr>
        <w:pStyle w:val="ListParagraph"/>
        <w:numPr>
          <w:ilvl w:val="0"/>
          <w:numId w:val="5"/>
        </w:numPr>
        <w:ind w:leftChars="0"/>
        <w:rPr>
          <w:rFonts w:eastAsiaTheme="minorEastAsia"/>
          <w:i/>
          <w:lang w:eastAsia="ja-JP"/>
        </w:rPr>
      </w:pPr>
      <w:r w:rsidRPr="00AB0663">
        <w:rPr>
          <w:rFonts w:eastAsia="Times New Roman"/>
          <w:i/>
          <w:lang w:eastAsia="ja-JP"/>
        </w:rPr>
        <w:t xml:space="preserve">In addition to the answers above, </w:t>
      </w:r>
      <w:r w:rsidRPr="00AB0663">
        <w:rPr>
          <w:rFonts w:eastAsia="Malgun Gothic"/>
          <w:i/>
        </w:rPr>
        <w:t xml:space="preserve">would you </w:t>
      </w:r>
      <w:r w:rsidRPr="00AB0663">
        <w:rPr>
          <w:rFonts w:eastAsia="Times New Roman"/>
          <w:i/>
          <w:lang w:eastAsia="ja-JP"/>
        </w:rPr>
        <w:t>provide</w:t>
      </w:r>
      <w:r w:rsidRPr="00AB0663">
        <w:rPr>
          <w:i/>
        </w:rPr>
        <w:t xml:space="preserve"> the future plan for the designation of ITS </w:t>
      </w:r>
      <w:r w:rsidRPr="00AB0663">
        <w:rPr>
          <w:rFonts w:eastAsia="Times New Roman"/>
          <w:i/>
          <w:lang w:eastAsia="ja-JP"/>
        </w:rPr>
        <w:t xml:space="preserve">frequency </w:t>
      </w:r>
      <w:r w:rsidRPr="00AB0663">
        <w:rPr>
          <w:i/>
        </w:rPr>
        <w:t>band</w:t>
      </w:r>
      <w:r w:rsidRPr="00AB0663">
        <w:rPr>
          <w:rFonts w:eastAsia="Times New Roman"/>
          <w:i/>
          <w:lang w:eastAsia="ja-JP"/>
        </w:rPr>
        <w:t>(s)</w:t>
      </w:r>
      <w:r w:rsidRPr="00AB0663">
        <w:rPr>
          <w:rFonts w:eastAsiaTheme="minorEastAsia"/>
          <w:i/>
          <w:lang w:eastAsia="ja-JP"/>
        </w:rPr>
        <w:t>?</w:t>
      </w:r>
    </w:p>
    <w:p w:rsidR="002C443B" w:rsidRPr="00AB0663" w:rsidRDefault="002C443B" w:rsidP="00AB0663">
      <w:pPr>
        <w:spacing w:before="0"/>
        <w:jc w:val="both"/>
        <w:rPr>
          <w:i/>
          <w:szCs w:val="24"/>
          <w:lang w:eastAsia="ko-KR"/>
        </w:rPr>
      </w:pPr>
    </w:p>
    <w:p w:rsidR="002C443B" w:rsidRPr="00AB0663" w:rsidRDefault="002C443B" w:rsidP="00AB0663">
      <w:pPr>
        <w:spacing w:before="0"/>
        <w:jc w:val="both"/>
        <w:rPr>
          <w:szCs w:val="24"/>
          <w:lang w:eastAsia="ko-KR"/>
        </w:rPr>
      </w:pPr>
    </w:p>
    <w:p w:rsidR="002C443B" w:rsidRPr="00AB0663" w:rsidRDefault="002C443B" w:rsidP="00AB0663">
      <w:pPr>
        <w:spacing w:before="0"/>
        <w:jc w:val="both"/>
        <w:rPr>
          <w:szCs w:val="24"/>
          <w:lang w:eastAsia="ko-KR"/>
        </w:rPr>
      </w:pPr>
      <w:r w:rsidRPr="00AB0663">
        <w:rPr>
          <w:szCs w:val="24"/>
          <w:lang w:eastAsia="ko-KR"/>
        </w:rPr>
        <w:t>Based on the replies, major deployed ITS systems in APT countries were classified as vehicle detection, road radar, V2X communication. In this report, we described service overview, established standards, frequency plan, and implication in each ITS system.</w:t>
      </w:r>
    </w:p>
    <w:p w:rsidR="002C443B" w:rsidRPr="00AB0663" w:rsidRDefault="002C443B" w:rsidP="00AB0663">
      <w:pPr>
        <w:spacing w:before="0"/>
        <w:jc w:val="both"/>
        <w:rPr>
          <w:szCs w:val="24"/>
          <w:lang w:eastAsia="ko-KR"/>
        </w:rPr>
      </w:pPr>
    </w:p>
    <w:p w:rsidR="002C443B" w:rsidRPr="00AB0663" w:rsidRDefault="002C443B" w:rsidP="009916F9">
      <w:pPr>
        <w:spacing w:before="0"/>
        <w:jc w:val="both"/>
        <w:rPr>
          <w:szCs w:val="24"/>
          <w:lang w:eastAsia="ko-KR"/>
        </w:rPr>
      </w:pPr>
    </w:p>
    <w:p w:rsidR="002C443B" w:rsidRPr="00AB0663" w:rsidRDefault="002C443B" w:rsidP="009916F9">
      <w:pPr>
        <w:pStyle w:val="Heading1"/>
        <w:numPr>
          <w:ilvl w:val="0"/>
          <w:numId w:val="14"/>
        </w:numPr>
        <w:spacing w:before="0"/>
        <w:jc w:val="both"/>
        <w:rPr>
          <w:sz w:val="24"/>
          <w:szCs w:val="24"/>
          <w:lang w:eastAsia="ko-KR"/>
        </w:rPr>
      </w:pPr>
      <w:bookmarkStart w:id="6" w:name="_Toc413853276"/>
      <w:bookmarkEnd w:id="3"/>
      <w:bookmarkEnd w:id="4"/>
      <w:bookmarkEnd w:id="5"/>
      <w:r w:rsidRPr="00AB0663">
        <w:rPr>
          <w:sz w:val="24"/>
          <w:szCs w:val="24"/>
          <w:lang w:eastAsia="ko-KR"/>
        </w:rPr>
        <w:t>RSN Deployment in APT countries/regions</w:t>
      </w:r>
      <w:bookmarkEnd w:id="6"/>
    </w:p>
    <w:p w:rsidR="005253A8" w:rsidRPr="00AB0663" w:rsidRDefault="005253A8" w:rsidP="009916F9">
      <w:pPr>
        <w:spacing w:before="0"/>
        <w:jc w:val="both"/>
        <w:rPr>
          <w:b/>
          <w:szCs w:val="24"/>
          <w:lang w:eastAsia="ko-KR"/>
        </w:rPr>
      </w:pPr>
    </w:p>
    <w:p w:rsidR="002C443B" w:rsidRPr="00AB0663" w:rsidRDefault="002C443B" w:rsidP="009916F9">
      <w:pPr>
        <w:pStyle w:val="ListParagraph1"/>
        <w:numPr>
          <w:ilvl w:val="1"/>
          <w:numId w:val="8"/>
        </w:numPr>
        <w:ind w:left="284" w:hanging="284"/>
        <w:jc w:val="both"/>
        <w:rPr>
          <w:b/>
          <w:szCs w:val="24"/>
          <w:lang w:eastAsia="ko-KR"/>
        </w:rPr>
      </w:pPr>
      <w:r w:rsidRPr="00AB0663">
        <w:rPr>
          <w:rFonts w:eastAsiaTheme="minorEastAsia"/>
          <w:b/>
          <w:szCs w:val="24"/>
          <w:lang w:eastAsia="ko-KR"/>
        </w:rPr>
        <w:t xml:space="preserve">Wireless Sensor Network </w:t>
      </w:r>
    </w:p>
    <w:p w:rsidR="002C443B" w:rsidRPr="00AB0663" w:rsidRDefault="002C443B" w:rsidP="009916F9">
      <w:pPr>
        <w:pStyle w:val="ListParagraph1"/>
        <w:ind w:leftChars="150" w:left="360"/>
        <w:jc w:val="both"/>
        <w:rPr>
          <w:rFonts w:eastAsiaTheme="minorEastAsia"/>
          <w:szCs w:val="24"/>
          <w:lang w:eastAsia="ko-KR"/>
        </w:rPr>
      </w:pPr>
      <w:proofErr w:type="spellStart"/>
      <w:r w:rsidRPr="00AB0663">
        <w:rPr>
          <w:rFonts w:eastAsiaTheme="minorEastAsia"/>
          <w:szCs w:val="24"/>
          <w:lang w:eastAsia="ko-KR"/>
        </w:rPr>
        <w:t>ZigBee</w:t>
      </w:r>
      <w:proofErr w:type="spellEnd"/>
      <w:r w:rsidRPr="00AB0663">
        <w:rPr>
          <w:rFonts w:eastAsiaTheme="minorEastAsia"/>
          <w:szCs w:val="24"/>
          <w:lang w:eastAsia="ko-KR"/>
        </w:rPr>
        <w:t xml:space="preserve"> technology is a typical wireless sensor network with small power and 10-100 meters radio distance. By integrating magnetic sensors, vehicle detection is possible and can be applied for electronic parking system and traffic monitoring. It has 2.4GHz spectrum with IEEE 802.15.4 standard. Also, Bluetooth may be used for traffic monitoring.</w:t>
      </w:r>
    </w:p>
    <w:p w:rsidR="002C443B" w:rsidRPr="00AB0663" w:rsidRDefault="002C443B" w:rsidP="009916F9">
      <w:pPr>
        <w:pStyle w:val="ListParagraph1"/>
        <w:ind w:left="426" w:hanging="426"/>
        <w:jc w:val="both"/>
        <w:rPr>
          <w:rFonts w:eastAsiaTheme="minorEastAsia"/>
          <w:b/>
          <w:szCs w:val="24"/>
          <w:lang w:eastAsia="ko-KR"/>
        </w:rPr>
      </w:pPr>
    </w:p>
    <w:p w:rsidR="002C443B" w:rsidRPr="00AB0663" w:rsidRDefault="002C443B" w:rsidP="009916F9">
      <w:pPr>
        <w:pStyle w:val="ListParagraph1"/>
        <w:numPr>
          <w:ilvl w:val="1"/>
          <w:numId w:val="8"/>
        </w:numPr>
        <w:ind w:left="426" w:hanging="426"/>
        <w:jc w:val="both"/>
        <w:rPr>
          <w:rFonts w:eastAsiaTheme="minorEastAsia"/>
          <w:b/>
          <w:szCs w:val="24"/>
          <w:lang w:eastAsia="ko-KR"/>
        </w:rPr>
      </w:pPr>
      <w:r w:rsidRPr="00AB0663">
        <w:rPr>
          <w:rFonts w:eastAsiaTheme="minorEastAsia"/>
          <w:b/>
          <w:szCs w:val="24"/>
          <w:lang w:eastAsia="ko-KR"/>
        </w:rPr>
        <w:t>Road Radar</w:t>
      </w:r>
    </w:p>
    <w:p w:rsidR="002C443B" w:rsidRPr="00AB0663" w:rsidRDefault="002C443B" w:rsidP="009916F9">
      <w:pPr>
        <w:pStyle w:val="ListParagraph1"/>
        <w:ind w:leftChars="200" w:left="480"/>
        <w:jc w:val="both"/>
        <w:rPr>
          <w:rFonts w:eastAsiaTheme="minorEastAsia"/>
          <w:szCs w:val="24"/>
          <w:lang w:eastAsia="ko-KR"/>
        </w:rPr>
      </w:pPr>
      <w:r w:rsidRPr="00AB0663">
        <w:rPr>
          <w:rFonts w:eastAsiaTheme="minorEastAsia"/>
          <w:szCs w:val="24"/>
          <w:lang w:eastAsia="ko-KR"/>
        </w:rPr>
        <w:t xml:space="preserve">Road radar technology detects the distance to the moving vehicles with sharp beam width less than 150 meters. Road radar in 24 and 31 GHz spectrum will detect status on vehicle and road. It will be functional in case of bad weather condition. </w:t>
      </w:r>
    </w:p>
    <w:p w:rsidR="002C443B" w:rsidRPr="00AB0663" w:rsidRDefault="002C443B" w:rsidP="009916F9">
      <w:pPr>
        <w:pStyle w:val="ListParagraph1"/>
        <w:ind w:left="0"/>
        <w:jc w:val="both"/>
        <w:rPr>
          <w:rFonts w:eastAsia="Malgun Gothic"/>
          <w:b/>
          <w:szCs w:val="24"/>
          <w:lang w:eastAsia="ko-KR"/>
        </w:rPr>
      </w:pPr>
    </w:p>
    <w:p w:rsidR="002C443B" w:rsidRPr="00AB0663" w:rsidRDefault="002C443B" w:rsidP="009916F9">
      <w:pPr>
        <w:pStyle w:val="ListParagraph1"/>
        <w:numPr>
          <w:ilvl w:val="1"/>
          <w:numId w:val="8"/>
        </w:numPr>
        <w:ind w:left="426" w:hanging="426"/>
        <w:jc w:val="both"/>
        <w:rPr>
          <w:rFonts w:eastAsiaTheme="minorEastAsia"/>
          <w:b/>
          <w:szCs w:val="24"/>
          <w:lang w:eastAsia="ko-KR"/>
        </w:rPr>
      </w:pPr>
      <w:r w:rsidRPr="00AB0663">
        <w:rPr>
          <w:rFonts w:eastAsiaTheme="minorEastAsia"/>
          <w:b/>
          <w:szCs w:val="24"/>
          <w:lang w:eastAsia="ko-KR"/>
        </w:rPr>
        <w:t>V2X</w:t>
      </w:r>
    </w:p>
    <w:p w:rsidR="002C443B" w:rsidRPr="00AB0663" w:rsidRDefault="002C443B" w:rsidP="009916F9">
      <w:pPr>
        <w:pStyle w:val="ListParagraph1"/>
        <w:ind w:leftChars="200" w:left="480"/>
        <w:jc w:val="both"/>
        <w:rPr>
          <w:rFonts w:eastAsiaTheme="minorEastAsia"/>
          <w:szCs w:val="24"/>
          <w:lang w:eastAsia="ko-KR"/>
        </w:rPr>
      </w:pPr>
      <w:r w:rsidRPr="00AB0663">
        <w:rPr>
          <w:rFonts w:eastAsiaTheme="minorEastAsia"/>
          <w:szCs w:val="24"/>
          <w:lang w:eastAsia="ko-KR"/>
        </w:rPr>
        <w:t xml:space="preserve">Vehicle to vehicle and vehicle to Infrastructure communication provides ETC and C-ITS applications. 5.8GHz DSRC is widely used for ETC and 5.9GHz technology will be used for vehicle safety and C-ITS applications </w:t>
      </w:r>
    </w:p>
    <w:p w:rsidR="002C443B" w:rsidRPr="00AB0663" w:rsidRDefault="002C443B" w:rsidP="009916F9">
      <w:pPr>
        <w:spacing w:before="0"/>
        <w:jc w:val="both"/>
        <w:rPr>
          <w:rFonts w:eastAsia="Malgun Gothic"/>
          <w:szCs w:val="24"/>
          <w:lang w:eastAsia="ko-KR"/>
        </w:rPr>
      </w:pPr>
    </w:p>
    <w:p w:rsidR="002C443B" w:rsidRPr="00AB0663" w:rsidRDefault="002C443B" w:rsidP="009916F9">
      <w:pPr>
        <w:pStyle w:val="NormalIndent"/>
        <w:spacing w:before="0"/>
        <w:ind w:left="0"/>
        <w:jc w:val="both"/>
        <w:rPr>
          <w:szCs w:val="24"/>
        </w:rPr>
      </w:pPr>
      <w:r w:rsidRPr="00AB0663">
        <w:rPr>
          <w:szCs w:val="24"/>
        </w:rPr>
        <w:lastRenderedPageBreak/>
        <w:t xml:space="preserve">This is a working draft to summarize response to questionnaire on road sensor network from </w:t>
      </w:r>
      <w:r w:rsidR="001B574F" w:rsidRPr="00AB0663">
        <w:rPr>
          <w:rFonts w:eastAsia="Malgun Gothic"/>
          <w:szCs w:val="24"/>
          <w:shd w:val="pct15" w:color="auto" w:fill="FFFFFF"/>
          <w:lang w:eastAsia="ko-KR"/>
        </w:rPr>
        <w:t>7</w:t>
      </w:r>
      <w:r w:rsidRPr="00AB0663">
        <w:rPr>
          <w:szCs w:val="24"/>
        </w:rPr>
        <w:t xml:space="preserve"> APT countries (Australia INP-22, </w:t>
      </w:r>
      <w:r w:rsidR="001B574F" w:rsidRPr="00AB0663">
        <w:rPr>
          <w:szCs w:val="24"/>
        </w:rPr>
        <w:t xml:space="preserve">China INP-83, </w:t>
      </w:r>
      <w:r w:rsidRPr="00AB0663">
        <w:rPr>
          <w:szCs w:val="24"/>
        </w:rPr>
        <w:t>Ja</w:t>
      </w:r>
      <w:r w:rsidR="001B574F" w:rsidRPr="00AB0663">
        <w:rPr>
          <w:szCs w:val="24"/>
        </w:rPr>
        <w:t>pan INP-09, Korea INP-101, Singapore INP-13</w:t>
      </w:r>
      <w:r w:rsidR="001B574F" w:rsidRPr="00AB0663">
        <w:rPr>
          <w:rFonts w:eastAsia="Malgun Gothic"/>
          <w:szCs w:val="24"/>
          <w:lang w:eastAsia="ko-KR"/>
        </w:rPr>
        <w:t xml:space="preserve">, </w:t>
      </w:r>
      <w:proofErr w:type="gramStart"/>
      <w:r w:rsidRPr="00AB0663">
        <w:rPr>
          <w:szCs w:val="24"/>
        </w:rPr>
        <w:t>Sri</w:t>
      </w:r>
      <w:proofErr w:type="gramEnd"/>
      <w:r w:rsidRPr="00AB0663">
        <w:rPr>
          <w:szCs w:val="24"/>
        </w:rPr>
        <w:t xml:space="preserve"> Lanka INP-33, during AWG-16 meeting in Pattaya, Thailand, and </w:t>
      </w:r>
      <w:r w:rsidR="00F70BCF" w:rsidRPr="00AB0663">
        <w:rPr>
          <w:szCs w:val="24"/>
        </w:rPr>
        <w:t>Islamic Republic of Iran</w:t>
      </w:r>
      <w:r w:rsidRPr="00AB0663">
        <w:rPr>
          <w:szCs w:val="24"/>
        </w:rPr>
        <w:t xml:space="preserve"> INP-50 during AWG-17 meeting in Macao, China.</w:t>
      </w:r>
    </w:p>
    <w:p w:rsidR="002C443B" w:rsidRPr="00AB0663" w:rsidRDefault="002C443B" w:rsidP="009916F9">
      <w:pPr>
        <w:pStyle w:val="NormalIndent"/>
        <w:spacing w:before="0"/>
        <w:ind w:left="0"/>
        <w:jc w:val="both"/>
        <w:rPr>
          <w:szCs w:val="24"/>
        </w:rPr>
      </w:pPr>
    </w:p>
    <w:p w:rsidR="002C443B" w:rsidRPr="00AB0663" w:rsidRDefault="002C443B" w:rsidP="009916F9">
      <w:pPr>
        <w:pStyle w:val="NormalIndent"/>
        <w:spacing w:before="0"/>
        <w:ind w:left="0"/>
        <w:jc w:val="both"/>
        <w:rPr>
          <w:szCs w:val="24"/>
        </w:rPr>
      </w:pPr>
      <w:r w:rsidRPr="00AB0663">
        <w:rPr>
          <w:szCs w:val="24"/>
        </w:rPr>
        <w:t xml:space="preserve">APT countries currently are using 2.4GHz and 5.8GHz radio communication, 24GHz and 34GHz radar in Road Sensor Network. 2.4GHz and 5.8GHz radio communications provide vehicle detection and travel time survey, and ETC application. And 24GHz and 34GHz radar provide vehicle detection and road condition detection. The current use of RSN in APT countries is summarized in table 1.  </w:t>
      </w:r>
    </w:p>
    <w:p w:rsidR="002C443B" w:rsidRPr="00AB0663" w:rsidRDefault="002C443B" w:rsidP="009916F9">
      <w:pPr>
        <w:pStyle w:val="NormalIndent"/>
        <w:spacing w:before="0"/>
        <w:ind w:left="0"/>
        <w:jc w:val="both"/>
        <w:rPr>
          <w:szCs w:val="24"/>
        </w:rPr>
      </w:pPr>
    </w:p>
    <w:p w:rsidR="002C443B" w:rsidRPr="00AB0663" w:rsidRDefault="002C443B" w:rsidP="009916F9">
      <w:pPr>
        <w:pStyle w:val="NormalIndent"/>
        <w:spacing w:before="0"/>
        <w:ind w:left="0"/>
        <w:jc w:val="both"/>
        <w:rPr>
          <w:szCs w:val="24"/>
        </w:rPr>
      </w:pPr>
      <w:r w:rsidRPr="00AB0663">
        <w:rPr>
          <w:szCs w:val="24"/>
        </w:rPr>
        <w:t>APT countries have a plan to use 5.8GHz and 5.9 GHz in Road Sensor Network for vehicle management and ITS applications, which is summarized in table 2.</w:t>
      </w:r>
    </w:p>
    <w:p w:rsidR="002C443B" w:rsidRPr="00AB0663" w:rsidRDefault="002C443B" w:rsidP="009916F9">
      <w:pPr>
        <w:spacing w:before="0"/>
        <w:jc w:val="both"/>
        <w:rPr>
          <w:szCs w:val="24"/>
          <w:lang w:eastAsia="ko-KR"/>
        </w:rPr>
      </w:pPr>
    </w:p>
    <w:p w:rsidR="002C443B" w:rsidRPr="00AB0663" w:rsidRDefault="002C443B" w:rsidP="00AB0663">
      <w:pPr>
        <w:spacing w:before="0"/>
        <w:jc w:val="center"/>
        <w:rPr>
          <w:szCs w:val="24"/>
        </w:rPr>
      </w:pPr>
      <w:r w:rsidRPr="00AB0663">
        <w:rPr>
          <w:szCs w:val="24"/>
        </w:rPr>
        <w:t xml:space="preserve">Table 1 </w:t>
      </w:r>
      <w:proofErr w:type="gramStart"/>
      <w:r w:rsidRPr="00AB0663">
        <w:rPr>
          <w:szCs w:val="24"/>
        </w:rPr>
        <w:t>The</w:t>
      </w:r>
      <w:proofErr w:type="gramEnd"/>
      <w:r w:rsidRPr="00AB0663">
        <w:rPr>
          <w:szCs w:val="24"/>
        </w:rPr>
        <w:t xml:space="preserve"> current use of RSN in APT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1418"/>
        <w:gridCol w:w="2551"/>
        <w:gridCol w:w="1560"/>
        <w:gridCol w:w="1914"/>
      </w:tblGrid>
      <w:tr w:rsidR="008113DE" w:rsidRPr="00AB0663" w:rsidTr="005C31BD">
        <w:trPr>
          <w:trHeight w:val="828"/>
        </w:trPr>
        <w:tc>
          <w:tcPr>
            <w:tcW w:w="1242" w:type="dxa"/>
            <w:vAlign w:val="center"/>
          </w:tcPr>
          <w:p w:rsidR="002C443B" w:rsidRPr="00AB0663" w:rsidRDefault="002C443B" w:rsidP="00AB0663">
            <w:pPr>
              <w:spacing w:before="0"/>
              <w:jc w:val="center"/>
              <w:rPr>
                <w:b/>
                <w:bCs/>
                <w:snapToGrid w:val="0"/>
                <w:szCs w:val="24"/>
              </w:rPr>
            </w:pPr>
          </w:p>
          <w:p w:rsidR="002C443B" w:rsidRPr="00AB0663" w:rsidRDefault="002C443B" w:rsidP="00AB0663">
            <w:pPr>
              <w:spacing w:before="0"/>
              <w:jc w:val="center"/>
              <w:rPr>
                <w:b/>
                <w:bCs/>
                <w:snapToGrid w:val="0"/>
                <w:szCs w:val="24"/>
              </w:rPr>
            </w:pPr>
            <w:r w:rsidRPr="00AB0663">
              <w:rPr>
                <w:b/>
                <w:bCs/>
                <w:snapToGrid w:val="0"/>
                <w:szCs w:val="24"/>
              </w:rPr>
              <w:t>Countries</w:t>
            </w:r>
          </w:p>
          <w:p w:rsidR="002C443B" w:rsidRPr="00AB0663" w:rsidRDefault="002C443B" w:rsidP="00AB0663">
            <w:pPr>
              <w:spacing w:before="0"/>
              <w:jc w:val="center"/>
              <w:rPr>
                <w:rFonts w:eastAsia="Malgun Gothic"/>
                <w:b/>
                <w:bCs/>
                <w:snapToGrid w:val="0"/>
                <w:szCs w:val="24"/>
              </w:rPr>
            </w:pPr>
          </w:p>
        </w:tc>
        <w:tc>
          <w:tcPr>
            <w:tcW w:w="1134" w:type="dxa"/>
            <w:vAlign w:val="center"/>
          </w:tcPr>
          <w:p w:rsidR="002C443B" w:rsidRPr="00AB0663" w:rsidRDefault="002C443B" w:rsidP="00AB0663">
            <w:pPr>
              <w:spacing w:before="0"/>
              <w:jc w:val="center"/>
              <w:rPr>
                <w:b/>
                <w:bCs/>
                <w:snapToGrid w:val="0"/>
                <w:szCs w:val="24"/>
                <w:lang w:eastAsia="ja-JP"/>
              </w:rPr>
            </w:pPr>
            <w:r w:rsidRPr="00AB0663">
              <w:rPr>
                <w:b/>
                <w:bCs/>
                <w:snapToGrid w:val="0"/>
                <w:szCs w:val="24"/>
              </w:rPr>
              <w:t>Frequenc</w:t>
            </w:r>
            <w:r w:rsidRPr="00AB0663">
              <w:rPr>
                <w:b/>
                <w:bCs/>
                <w:snapToGrid w:val="0"/>
                <w:szCs w:val="24"/>
                <w:lang w:eastAsia="ja-JP"/>
              </w:rPr>
              <w:t>y Band</w:t>
            </w:r>
          </w:p>
          <w:p w:rsidR="002C443B" w:rsidRPr="00AB0663" w:rsidRDefault="002C443B" w:rsidP="00AB0663">
            <w:pPr>
              <w:spacing w:before="0"/>
              <w:jc w:val="center"/>
              <w:rPr>
                <w:rFonts w:eastAsia="Malgun Gothic"/>
                <w:b/>
                <w:bCs/>
                <w:snapToGrid w:val="0"/>
                <w:szCs w:val="24"/>
              </w:rPr>
            </w:pPr>
            <w:r w:rsidRPr="00AB0663" w:rsidDel="00360C2A">
              <w:rPr>
                <w:b/>
                <w:bCs/>
                <w:snapToGrid w:val="0"/>
                <w:szCs w:val="24"/>
                <w:lang w:eastAsia="ja-JP"/>
              </w:rPr>
              <w:t xml:space="preserve"> </w:t>
            </w:r>
            <w:r w:rsidRPr="00AB0663">
              <w:rPr>
                <w:rFonts w:eastAsia="Malgun Gothic"/>
                <w:b/>
                <w:bCs/>
                <w:snapToGrid w:val="0"/>
                <w:szCs w:val="24"/>
              </w:rPr>
              <w:t>(Q1, Q2)</w:t>
            </w:r>
          </w:p>
        </w:tc>
        <w:tc>
          <w:tcPr>
            <w:tcW w:w="141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551"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60"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914"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5C31BD">
        <w:trPr>
          <w:trHeight w:val="828"/>
        </w:trPr>
        <w:tc>
          <w:tcPr>
            <w:tcW w:w="1242" w:type="dxa"/>
            <w:vMerge w:val="restart"/>
            <w:vAlign w:val="center"/>
          </w:tcPr>
          <w:p w:rsidR="002C443B" w:rsidRPr="00AB0663" w:rsidRDefault="002C443B" w:rsidP="00AB0663">
            <w:pPr>
              <w:spacing w:before="0"/>
              <w:jc w:val="center"/>
              <w:rPr>
                <w:bCs/>
                <w:snapToGrid w:val="0"/>
                <w:szCs w:val="24"/>
              </w:rPr>
            </w:pPr>
            <w:r w:rsidRPr="00AB0663">
              <w:rPr>
                <w:bCs/>
                <w:snapToGrid w:val="0"/>
                <w:szCs w:val="24"/>
              </w:rPr>
              <w:t>Australia</w:t>
            </w:r>
          </w:p>
        </w:tc>
        <w:tc>
          <w:tcPr>
            <w:tcW w:w="1134" w:type="dxa"/>
            <w:vAlign w:val="center"/>
          </w:tcPr>
          <w:p w:rsidR="002C443B" w:rsidRPr="00AB0663" w:rsidRDefault="002C443B" w:rsidP="00AB0663">
            <w:pPr>
              <w:spacing w:before="0"/>
              <w:jc w:val="center"/>
              <w:rPr>
                <w:bCs/>
                <w:snapToGrid w:val="0"/>
                <w:szCs w:val="24"/>
              </w:rPr>
            </w:pPr>
            <w:r w:rsidRPr="00AB0663">
              <w:rPr>
                <w:bCs/>
                <w:snapToGrid w:val="0"/>
                <w:szCs w:val="24"/>
              </w:rPr>
              <w:t>2.4-2.4835 GHz</w:t>
            </w:r>
          </w:p>
        </w:tc>
        <w:tc>
          <w:tcPr>
            <w:tcW w:w="1418" w:type="dxa"/>
            <w:vAlign w:val="center"/>
          </w:tcPr>
          <w:p w:rsidR="002C443B" w:rsidRPr="00AB0663" w:rsidRDefault="002C443B" w:rsidP="00AB0663">
            <w:pPr>
              <w:spacing w:before="0"/>
              <w:rPr>
                <w:bCs/>
                <w:snapToGrid w:val="0"/>
                <w:szCs w:val="24"/>
              </w:rPr>
            </w:pPr>
            <w:r w:rsidRPr="00AB0663">
              <w:rPr>
                <w:bCs/>
                <w:snapToGrid w:val="0"/>
                <w:szCs w:val="24"/>
              </w:rPr>
              <w:t xml:space="preserve">Wireless in-pavement sensors using </w:t>
            </w:r>
            <w:proofErr w:type="spellStart"/>
            <w:r w:rsidRPr="00AB0663">
              <w:rPr>
                <w:bCs/>
                <w:snapToGrid w:val="0"/>
                <w:szCs w:val="24"/>
              </w:rPr>
              <w:t>Zig</w:t>
            </w:r>
            <w:proofErr w:type="spellEnd"/>
            <w:r w:rsidRPr="00AB0663">
              <w:rPr>
                <w:bCs/>
                <w:snapToGrid w:val="0"/>
                <w:szCs w:val="24"/>
              </w:rPr>
              <w:t>-Bee IEEE802.15.4</w:t>
            </w:r>
          </w:p>
        </w:tc>
        <w:tc>
          <w:tcPr>
            <w:tcW w:w="2551" w:type="dxa"/>
            <w:vAlign w:val="center"/>
          </w:tcPr>
          <w:p w:rsidR="002C443B" w:rsidRPr="00AB0663" w:rsidRDefault="002C443B" w:rsidP="00AB0663">
            <w:pPr>
              <w:spacing w:before="0"/>
              <w:rPr>
                <w:bCs/>
                <w:snapToGrid w:val="0"/>
                <w:szCs w:val="24"/>
              </w:rPr>
            </w:pPr>
            <w:r w:rsidRPr="00AB0663">
              <w:rPr>
                <w:bCs/>
                <w:snapToGrid w:val="0"/>
                <w:szCs w:val="24"/>
              </w:rPr>
              <w:t xml:space="preserve">Vehicle detection </w:t>
            </w:r>
          </w:p>
          <w:p w:rsidR="002C443B" w:rsidRPr="00AB0663" w:rsidRDefault="002C443B" w:rsidP="00AB0663">
            <w:pPr>
              <w:spacing w:before="0"/>
              <w:rPr>
                <w:bCs/>
                <w:snapToGrid w:val="0"/>
                <w:szCs w:val="24"/>
              </w:rPr>
            </w:pPr>
            <w:r w:rsidRPr="00AB0663">
              <w:rPr>
                <w:bCs/>
                <w:snapToGrid w:val="0"/>
                <w:szCs w:val="24"/>
              </w:rPr>
              <w:t>(volume, speed, occupancy, classification)</w:t>
            </w:r>
          </w:p>
        </w:tc>
        <w:tc>
          <w:tcPr>
            <w:tcW w:w="1560" w:type="dxa"/>
            <w:vAlign w:val="center"/>
          </w:tcPr>
          <w:p w:rsidR="002C443B" w:rsidRPr="00AB0663" w:rsidRDefault="002C443B" w:rsidP="00AB0663">
            <w:pPr>
              <w:spacing w:before="0"/>
              <w:jc w:val="center"/>
              <w:rPr>
                <w:bCs/>
                <w:snapToGrid w:val="0"/>
                <w:szCs w:val="24"/>
              </w:rPr>
            </w:pPr>
            <w:r w:rsidRPr="00AB0663">
              <w:rPr>
                <w:bCs/>
                <w:snapToGrid w:val="0"/>
                <w:szCs w:val="24"/>
              </w:rPr>
              <w:t>Deployed from 2010</w:t>
            </w:r>
          </w:p>
        </w:tc>
        <w:tc>
          <w:tcPr>
            <w:tcW w:w="1914" w:type="dxa"/>
            <w:vAlign w:val="center"/>
          </w:tcPr>
          <w:p w:rsidR="002C443B" w:rsidRPr="00AB0663" w:rsidRDefault="002C443B" w:rsidP="00AB0663">
            <w:pPr>
              <w:spacing w:before="0"/>
              <w:jc w:val="center"/>
              <w:rPr>
                <w:b/>
                <w:bCs/>
                <w:snapToGrid w:val="0"/>
                <w:szCs w:val="24"/>
              </w:rPr>
            </w:pPr>
            <w:r w:rsidRPr="00AB0663">
              <w:rPr>
                <w:szCs w:val="24"/>
              </w:rPr>
              <w:t>O</w:t>
            </w:r>
            <w:r w:rsidRPr="00AB0663">
              <w:rPr>
                <w:szCs w:val="24"/>
                <w:lang w:eastAsia="ja-JP"/>
              </w:rPr>
              <w:t>ther wireless detectors are used, but these utili</w:t>
            </w:r>
            <w:r w:rsidRPr="00AB0663">
              <w:rPr>
                <w:szCs w:val="24"/>
                <w:lang w:eastAsia="ko-KR"/>
              </w:rPr>
              <w:t>z</w:t>
            </w:r>
            <w:r w:rsidRPr="00AB0663">
              <w:rPr>
                <w:szCs w:val="24"/>
                <w:lang w:eastAsia="ja-JP"/>
              </w:rPr>
              <w:t>e either radar or infrared which is outside of the radio frequency spectrum.</w:t>
            </w:r>
          </w:p>
        </w:tc>
      </w:tr>
      <w:tr w:rsidR="008113DE" w:rsidRPr="00AB0663" w:rsidTr="005C31BD">
        <w:trPr>
          <w:trHeight w:val="828"/>
        </w:trPr>
        <w:tc>
          <w:tcPr>
            <w:tcW w:w="1242" w:type="dxa"/>
            <w:vMerge/>
            <w:vAlign w:val="center"/>
          </w:tcPr>
          <w:p w:rsidR="002C443B" w:rsidRPr="00AB0663" w:rsidRDefault="002C443B" w:rsidP="00AB0663">
            <w:pPr>
              <w:spacing w:before="0"/>
              <w:jc w:val="center"/>
              <w:rPr>
                <w:b/>
                <w:bCs/>
                <w:snapToGrid w:val="0"/>
                <w:szCs w:val="24"/>
              </w:rPr>
            </w:pPr>
          </w:p>
        </w:tc>
        <w:tc>
          <w:tcPr>
            <w:tcW w:w="1134" w:type="dxa"/>
            <w:vAlign w:val="center"/>
          </w:tcPr>
          <w:p w:rsidR="002C443B" w:rsidRPr="00AB0663" w:rsidRDefault="002C443B" w:rsidP="00AB0663">
            <w:pPr>
              <w:spacing w:before="0"/>
              <w:jc w:val="center"/>
              <w:rPr>
                <w:bCs/>
                <w:snapToGrid w:val="0"/>
                <w:szCs w:val="24"/>
              </w:rPr>
            </w:pPr>
            <w:r w:rsidRPr="00AB0663">
              <w:rPr>
                <w:bCs/>
                <w:snapToGrid w:val="0"/>
                <w:szCs w:val="24"/>
              </w:rPr>
              <w:t>2.4-2.4835</w:t>
            </w:r>
          </w:p>
          <w:p w:rsidR="002C443B" w:rsidRPr="00AB0663" w:rsidRDefault="002C443B" w:rsidP="00AB0663">
            <w:pPr>
              <w:spacing w:before="0"/>
              <w:jc w:val="center"/>
              <w:rPr>
                <w:bCs/>
                <w:snapToGrid w:val="0"/>
                <w:szCs w:val="24"/>
              </w:rPr>
            </w:pPr>
            <w:r w:rsidRPr="00AB0663">
              <w:rPr>
                <w:bCs/>
                <w:snapToGrid w:val="0"/>
                <w:szCs w:val="24"/>
              </w:rPr>
              <w:t>GHz</w:t>
            </w:r>
          </w:p>
        </w:tc>
        <w:tc>
          <w:tcPr>
            <w:tcW w:w="1418" w:type="dxa"/>
            <w:vAlign w:val="center"/>
          </w:tcPr>
          <w:p w:rsidR="002C443B" w:rsidRPr="00AB0663" w:rsidRDefault="002C443B" w:rsidP="00AB0663">
            <w:pPr>
              <w:spacing w:before="0"/>
              <w:rPr>
                <w:bCs/>
                <w:snapToGrid w:val="0"/>
                <w:szCs w:val="24"/>
              </w:rPr>
            </w:pPr>
            <w:r w:rsidRPr="00AB0663">
              <w:rPr>
                <w:bCs/>
                <w:snapToGrid w:val="0"/>
                <w:szCs w:val="24"/>
              </w:rPr>
              <w:t>Bluetooth readers</w:t>
            </w:r>
          </w:p>
        </w:tc>
        <w:tc>
          <w:tcPr>
            <w:tcW w:w="2551" w:type="dxa"/>
            <w:vAlign w:val="center"/>
          </w:tcPr>
          <w:p w:rsidR="002C443B" w:rsidRPr="00AB0663" w:rsidRDefault="002C443B" w:rsidP="00AB0663">
            <w:pPr>
              <w:spacing w:before="0"/>
              <w:rPr>
                <w:bCs/>
                <w:snapToGrid w:val="0"/>
                <w:szCs w:val="24"/>
              </w:rPr>
            </w:pPr>
            <w:r w:rsidRPr="00AB0663">
              <w:rPr>
                <w:bCs/>
                <w:snapToGrid w:val="0"/>
                <w:szCs w:val="24"/>
              </w:rPr>
              <w:t>Travel time and origin-destination surveys</w:t>
            </w:r>
          </w:p>
        </w:tc>
        <w:tc>
          <w:tcPr>
            <w:tcW w:w="1560" w:type="dxa"/>
            <w:vAlign w:val="center"/>
          </w:tcPr>
          <w:p w:rsidR="002C443B" w:rsidRPr="00AB0663" w:rsidRDefault="002C443B" w:rsidP="00AB0663">
            <w:pPr>
              <w:spacing w:before="0"/>
              <w:jc w:val="center"/>
              <w:rPr>
                <w:bCs/>
                <w:snapToGrid w:val="0"/>
                <w:szCs w:val="24"/>
              </w:rPr>
            </w:pPr>
            <w:r w:rsidRPr="00AB0663">
              <w:rPr>
                <w:bCs/>
                <w:snapToGrid w:val="0"/>
                <w:szCs w:val="24"/>
              </w:rPr>
              <w:t>Ad hoc projects from 2013</w:t>
            </w:r>
          </w:p>
        </w:tc>
        <w:tc>
          <w:tcPr>
            <w:tcW w:w="1914" w:type="dxa"/>
            <w:vAlign w:val="center"/>
          </w:tcPr>
          <w:p w:rsidR="002C443B" w:rsidRPr="00AB0663" w:rsidRDefault="002C443B" w:rsidP="00AB0663">
            <w:pPr>
              <w:spacing w:before="0"/>
              <w:jc w:val="center"/>
              <w:rPr>
                <w:b/>
                <w:bCs/>
                <w:snapToGrid w:val="0"/>
                <w:szCs w:val="24"/>
              </w:rPr>
            </w:pPr>
          </w:p>
        </w:tc>
      </w:tr>
      <w:tr w:rsidR="008113DE" w:rsidRPr="00AB0663" w:rsidTr="005C31BD">
        <w:trPr>
          <w:trHeight w:val="828"/>
        </w:trPr>
        <w:tc>
          <w:tcPr>
            <w:tcW w:w="1242" w:type="dxa"/>
            <w:vMerge/>
            <w:vAlign w:val="center"/>
          </w:tcPr>
          <w:p w:rsidR="002C443B" w:rsidRPr="00AB0663" w:rsidRDefault="002C443B" w:rsidP="00AB0663">
            <w:pPr>
              <w:spacing w:before="0"/>
              <w:jc w:val="center"/>
              <w:rPr>
                <w:b/>
                <w:bCs/>
                <w:snapToGrid w:val="0"/>
                <w:szCs w:val="24"/>
              </w:rPr>
            </w:pPr>
          </w:p>
        </w:tc>
        <w:tc>
          <w:tcPr>
            <w:tcW w:w="1134" w:type="dxa"/>
            <w:vAlign w:val="center"/>
          </w:tcPr>
          <w:p w:rsidR="002C443B" w:rsidRPr="00AB0663" w:rsidRDefault="002C443B" w:rsidP="00AB0663">
            <w:pPr>
              <w:spacing w:before="0"/>
              <w:jc w:val="center"/>
              <w:rPr>
                <w:bCs/>
                <w:snapToGrid w:val="0"/>
                <w:szCs w:val="24"/>
              </w:rPr>
            </w:pPr>
            <w:r w:rsidRPr="00AB0663">
              <w:rPr>
                <w:bCs/>
                <w:snapToGrid w:val="0"/>
                <w:szCs w:val="24"/>
              </w:rPr>
              <w:t>5.795-5.815 GHz</w:t>
            </w:r>
          </w:p>
        </w:tc>
        <w:tc>
          <w:tcPr>
            <w:tcW w:w="1418" w:type="dxa"/>
            <w:vAlign w:val="center"/>
          </w:tcPr>
          <w:p w:rsidR="002C443B" w:rsidRPr="00AB0663" w:rsidRDefault="002C443B" w:rsidP="00AB0663">
            <w:pPr>
              <w:spacing w:before="0"/>
              <w:rPr>
                <w:bCs/>
                <w:snapToGrid w:val="0"/>
                <w:szCs w:val="24"/>
              </w:rPr>
            </w:pPr>
            <w:r w:rsidRPr="00AB0663">
              <w:rPr>
                <w:bCs/>
                <w:snapToGrid w:val="0"/>
                <w:szCs w:val="24"/>
              </w:rPr>
              <w:t>CEN DSRC for in-vehicle toll tags &amp; road gantries</w:t>
            </w:r>
          </w:p>
        </w:tc>
        <w:tc>
          <w:tcPr>
            <w:tcW w:w="2551" w:type="dxa"/>
            <w:vAlign w:val="center"/>
          </w:tcPr>
          <w:p w:rsidR="002C443B" w:rsidRPr="00AB0663" w:rsidRDefault="002C443B" w:rsidP="00AB0663">
            <w:pPr>
              <w:spacing w:before="0"/>
              <w:rPr>
                <w:bCs/>
                <w:snapToGrid w:val="0"/>
                <w:szCs w:val="24"/>
              </w:rPr>
            </w:pPr>
            <w:r w:rsidRPr="00AB0663">
              <w:rPr>
                <w:bCs/>
                <w:snapToGrid w:val="0"/>
                <w:szCs w:val="24"/>
              </w:rPr>
              <w:t>Electronic Toll Collection (ETC), and travel time</w:t>
            </w:r>
          </w:p>
        </w:tc>
        <w:tc>
          <w:tcPr>
            <w:tcW w:w="1560" w:type="dxa"/>
            <w:vAlign w:val="center"/>
          </w:tcPr>
          <w:p w:rsidR="002C443B" w:rsidRPr="00AB0663" w:rsidRDefault="002C443B" w:rsidP="00AB0663">
            <w:pPr>
              <w:spacing w:before="0"/>
              <w:jc w:val="center"/>
              <w:rPr>
                <w:bCs/>
                <w:snapToGrid w:val="0"/>
                <w:szCs w:val="24"/>
              </w:rPr>
            </w:pPr>
            <w:r w:rsidRPr="00AB0663">
              <w:rPr>
                <w:bCs/>
                <w:snapToGrid w:val="0"/>
                <w:szCs w:val="24"/>
              </w:rPr>
              <w:t>Deployed from 2000</w:t>
            </w:r>
          </w:p>
        </w:tc>
        <w:tc>
          <w:tcPr>
            <w:tcW w:w="1914" w:type="dxa"/>
            <w:vAlign w:val="center"/>
          </w:tcPr>
          <w:p w:rsidR="002C443B" w:rsidRPr="00AB0663" w:rsidRDefault="002C443B" w:rsidP="00AB0663">
            <w:pPr>
              <w:spacing w:before="0"/>
              <w:jc w:val="center"/>
              <w:rPr>
                <w:b/>
                <w:bCs/>
                <w:snapToGrid w:val="0"/>
                <w:szCs w:val="24"/>
              </w:rPr>
            </w:pPr>
          </w:p>
        </w:tc>
      </w:tr>
      <w:tr w:rsidR="008113DE" w:rsidRPr="00AB0663" w:rsidTr="005C31BD">
        <w:trPr>
          <w:trHeight w:val="562"/>
        </w:trPr>
        <w:tc>
          <w:tcPr>
            <w:tcW w:w="1242" w:type="dxa"/>
            <w:vMerge w:val="restart"/>
            <w:vAlign w:val="center"/>
          </w:tcPr>
          <w:p w:rsidR="002C443B" w:rsidRPr="00AB0663" w:rsidRDefault="002C443B" w:rsidP="00AB0663">
            <w:pPr>
              <w:spacing w:before="0"/>
              <w:jc w:val="center"/>
              <w:rPr>
                <w:bCs/>
                <w:snapToGrid w:val="0"/>
                <w:szCs w:val="24"/>
                <w:lang w:bidi="th-TH"/>
              </w:rPr>
            </w:pPr>
            <w:r w:rsidRPr="00AB0663">
              <w:rPr>
                <w:bCs/>
                <w:snapToGrid w:val="0"/>
                <w:szCs w:val="24"/>
                <w:lang w:bidi="th-TH"/>
              </w:rPr>
              <w:t>Korea</w:t>
            </w:r>
          </w:p>
          <w:p w:rsidR="002C443B" w:rsidRPr="00AB0663" w:rsidRDefault="002C443B" w:rsidP="00AB0663">
            <w:pPr>
              <w:spacing w:before="0"/>
              <w:jc w:val="center"/>
              <w:rPr>
                <w:bCs/>
                <w:snapToGrid w:val="0"/>
                <w:szCs w:val="24"/>
                <w:lang w:bidi="th-TH"/>
              </w:rPr>
            </w:pPr>
          </w:p>
        </w:tc>
        <w:tc>
          <w:tcPr>
            <w:tcW w:w="1134" w:type="dxa"/>
            <w:vAlign w:val="center"/>
          </w:tcPr>
          <w:p w:rsidR="002C443B" w:rsidRPr="00AB0663" w:rsidRDefault="002C443B" w:rsidP="00AB0663">
            <w:pPr>
              <w:spacing w:before="0"/>
              <w:jc w:val="center"/>
              <w:rPr>
                <w:rFonts w:eastAsia="Malgun Gothic"/>
                <w:bCs/>
                <w:snapToGrid w:val="0"/>
                <w:color w:val="000000" w:themeColor="text1"/>
                <w:szCs w:val="24"/>
                <w:lang w:eastAsia="ko-KR" w:bidi="th-TH"/>
              </w:rPr>
            </w:pPr>
            <w:r w:rsidRPr="00AB0663">
              <w:rPr>
                <w:bCs/>
                <w:snapToGrid w:val="0"/>
                <w:color w:val="000000" w:themeColor="text1"/>
                <w:szCs w:val="24"/>
                <w:lang w:bidi="th-TH"/>
              </w:rPr>
              <w:t>2.4</w:t>
            </w:r>
            <w:r w:rsidR="000C373D" w:rsidRPr="00AB0663">
              <w:rPr>
                <w:rFonts w:eastAsia="Malgun Gothic"/>
                <w:bCs/>
                <w:snapToGrid w:val="0"/>
                <w:color w:val="000000" w:themeColor="text1"/>
                <w:szCs w:val="24"/>
                <w:lang w:eastAsia="ko-KR" w:bidi="th-TH"/>
              </w:rPr>
              <w:t>~2.48</w:t>
            </w:r>
            <w:r w:rsidR="009D1EE6" w:rsidRPr="00AB0663">
              <w:rPr>
                <w:rFonts w:eastAsia="Malgun Gothic"/>
                <w:bCs/>
                <w:snapToGrid w:val="0"/>
                <w:color w:val="000000" w:themeColor="text1"/>
                <w:szCs w:val="24"/>
                <w:lang w:eastAsia="ko-KR" w:bidi="th-TH"/>
              </w:rPr>
              <w:t>35</w:t>
            </w:r>
            <w:r w:rsidRPr="00AB0663">
              <w:rPr>
                <w:bCs/>
                <w:snapToGrid w:val="0"/>
                <w:color w:val="000000" w:themeColor="text1"/>
                <w:szCs w:val="24"/>
                <w:lang w:bidi="th-TH"/>
              </w:rPr>
              <w:t xml:space="preserve"> GHz</w:t>
            </w:r>
          </w:p>
        </w:tc>
        <w:tc>
          <w:tcPr>
            <w:tcW w:w="1418" w:type="dxa"/>
            <w:vAlign w:val="center"/>
          </w:tcPr>
          <w:p w:rsidR="002C443B" w:rsidRPr="00AB0663" w:rsidRDefault="002C443B" w:rsidP="00AB0663">
            <w:pPr>
              <w:spacing w:before="0"/>
              <w:rPr>
                <w:bCs/>
                <w:snapToGrid w:val="0"/>
                <w:szCs w:val="24"/>
                <w:lang w:bidi="th-TH"/>
              </w:rPr>
            </w:pPr>
            <w:r w:rsidRPr="00AB0663">
              <w:rPr>
                <w:bCs/>
                <w:snapToGrid w:val="0"/>
                <w:szCs w:val="24"/>
                <w:lang w:bidi="th-TH"/>
              </w:rPr>
              <w:t>IEEE 802.15.4</w:t>
            </w:r>
          </w:p>
          <w:p w:rsidR="002C443B" w:rsidRPr="00AB0663" w:rsidRDefault="002C443B" w:rsidP="00AB0663">
            <w:pPr>
              <w:spacing w:before="0"/>
              <w:rPr>
                <w:bCs/>
                <w:snapToGrid w:val="0"/>
                <w:szCs w:val="24"/>
                <w:lang w:bidi="th-TH"/>
              </w:rPr>
            </w:pPr>
            <w:r w:rsidRPr="00AB0663">
              <w:rPr>
                <w:bCs/>
                <w:snapToGrid w:val="0"/>
                <w:szCs w:val="24"/>
                <w:lang w:bidi="th-TH"/>
              </w:rPr>
              <w:t>(</w:t>
            </w:r>
            <w:proofErr w:type="spellStart"/>
            <w:r w:rsidRPr="00AB0663">
              <w:rPr>
                <w:bCs/>
                <w:snapToGrid w:val="0"/>
                <w:szCs w:val="24"/>
                <w:lang w:bidi="th-TH"/>
              </w:rPr>
              <w:t>ZigBee</w:t>
            </w:r>
            <w:proofErr w:type="spellEnd"/>
            <w:r w:rsidRPr="00AB0663">
              <w:rPr>
                <w:bCs/>
                <w:snapToGrid w:val="0"/>
                <w:szCs w:val="24"/>
                <w:lang w:bidi="th-TH"/>
              </w:rPr>
              <w:t>)</w:t>
            </w:r>
          </w:p>
        </w:tc>
        <w:tc>
          <w:tcPr>
            <w:tcW w:w="2551" w:type="dxa"/>
            <w:vAlign w:val="center"/>
          </w:tcPr>
          <w:p w:rsidR="002C443B" w:rsidRPr="00AB0663" w:rsidRDefault="002C443B" w:rsidP="00AB0663">
            <w:pPr>
              <w:spacing w:before="0"/>
              <w:rPr>
                <w:bCs/>
                <w:snapToGrid w:val="0"/>
                <w:szCs w:val="24"/>
                <w:lang w:bidi="th-TH"/>
              </w:rPr>
            </w:pPr>
            <w:r w:rsidRPr="00AB0663">
              <w:rPr>
                <w:bCs/>
                <w:snapToGrid w:val="0"/>
                <w:szCs w:val="24"/>
                <w:lang w:bidi="th-TH"/>
              </w:rPr>
              <w:t xml:space="preserve">. Vehicle Detection </w:t>
            </w:r>
          </w:p>
        </w:tc>
        <w:tc>
          <w:tcPr>
            <w:tcW w:w="1560" w:type="dxa"/>
            <w:vAlign w:val="center"/>
          </w:tcPr>
          <w:p w:rsidR="002C443B" w:rsidRPr="00AB0663" w:rsidRDefault="002C443B" w:rsidP="00AB0663">
            <w:pPr>
              <w:spacing w:before="0"/>
              <w:jc w:val="center"/>
              <w:rPr>
                <w:bCs/>
                <w:snapToGrid w:val="0"/>
                <w:szCs w:val="24"/>
                <w:lang w:bidi="th-TH"/>
              </w:rPr>
            </w:pPr>
            <w:r w:rsidRPr="00AB0663">
              <w:rPr>
                <w:bCs/>
                <w:snapToGrid w:val="0"/>
                <w:szCs w:val="24"/>
                <w:lang w:bidi="th-TH"/>
              </w:rPr>
              <w:t>2012</w:t>
            </w:r>
          </w:p>
        </w:tc>
        <w:tc>
          <w:tcPr>
            <w:tcW w:w="1914" w:type="dxa"/>
            <w:vAlign w:val="center"/>
          </w:tcPr>
          <w:p w:rsidR="002C443B" w:rsidRPr="00AB0663" w:rsidRDefault="002C443B" w:rsidP="00AB0663">
            <w:pPr>
              <w:spacing w:before="0"/>
              <w:jc w:val="center"/>
              <w:rPr>
                <w:bCs/>
                <w:snapToGrid w:val="0"/>
                <w:szCs w:val="24"/>
                <w:lang w:bidi="th-TH"/>
              </w:rPr>
            </w:pPr>
            <w:r w:rsidRPr="00AB0663">
              <w:rPr>
                <w:bCs/>
                <w:snapToGrid w:val="0"/>
                <w:szCs w:val="24"/>
                <w:lang w:bidi="th-TH"/>
              </w:rPr>
              <w:t xml:space="preserve">Parking Management System </w:t>
            </w:r>
          </w:p>
        </w:tc>
      </w:tr>
      <w:tr w:rsidR="008113DE" w:rsidRPr="00AB0663" w:rsidTr="005C31BD">
        <w:trPr>
          <w:trHeight w:val="562"/>
        </w:trPr>
        <w:tc>
          <w:tcPr>
            <w:tcW w:w="1242" w:type="dxa"/>
            <w:vMerge/>
            <w:vAlign w:val="center"/>
          </w:tcPr>
          <w:p w:rsidR="002C443B" w:rsidRPr="00AB0663" w:rsidRDefault="002C443B" w:rsidP="00AB0663">
            <w:pPr>
              <w:spacing w:before="0"/>
              <w:jc w:val="center"/>
              <w:rPr>
                <w:bCs/>
                <w:snapToGrid w:val="0"/>
                <w:szCs w:val="24"/>
              </w:rPr>
            </w:pPr>
          </w:p>
        </w:tc>
        <w:tc>
          <w:tcPr>
            <w:tcW w:w="1134" w:type="dxa"/>
            <w:vAlign w:val="center"/>
          </w:tcPr>
          <w:p w:rsidR="002C443B" w:rsidRPr="00AB0663" w:rsidRDefault="002C443B" w:rsidP="00AB0663">
            <w:pPr>
              <w:spacing w:before="0"/>
              <w:jc w:val="center"/>
              <w:rPr>
                <w:rFonts w:eastAsia="Malgun Gothic"/>
                <w:bCs/>
                <w:snapToGrid w:val="0"/>
                <w:color w:val="000000" w:themeColor="text1"/>
                <w:szCs w:val="24"/>
                <w:lang w:eastAsia="ko-KR"/>
              </w:rPr>
            </w:pPr>
            <w:r w:rsidRPr="00AB0663">
              <w:rPr>
                <w:bCs/>
                <w:snapToGrid w:val="0"/>
                <w:color w:val="000000" w:themeColor="text1"/>
                <w:szCs w:val="24"/>
              </w:rPr>
              <w:t>34.</w:t>
            </w:r>
            <w:r w:rsidR="008759C4" w:rsidRPr="00AB0663">
              <w:rPr>
                <w:rFonts w:eastAsia="Malgun Gothic"/>
                <w:bCs/>
                <w:snapToGrid w:val="0"/>
                <w:color w:val="000000" w:themeColor="text1"/>
                <w:szCs w:val="24"/>
                <w:lang w:eastAsia="ko-KR"/>
              </w:rPr>
              <w:t>275~</w:t>
            </w:r>
            <w:r w:rsidR="009D1EE6" w:rsidRPr="00AB0663">
              <w:rPr>
                <w:rFonts w:eastAsia="Malgun Gothic"/>
                <w:bCs/>
                <w:snapToGrid w:val="0"/>
                <w:color w:val="000000" w:themeColor="text1"/>
                <w:szCs w:val="24"/>
                <w:lang w:eastAsia="ko-KR"/>
              </w:rPr>
              <w:t xml:space="preserve"> </w:t>
            </w:r>
            <w:r w:rsidR="008759C4" w:rsidRPr="00AB0663">
              <w:rPr>
                <w:rFonts w:eastAsia="Malgun Gothic"/>
                <w:bCs/>
                <w:snapToGrid w:val="0"/>
                <w:color w:val="000000" w:themeColor="text1"/>
                <w:szCs w:val="24"/>
                <w:lang w:eastAsia="ko-KR"/>
              </w:rPr>
              <w:t>34.875</w:t>
            </w:r>
            <w:r w:rsidR="009D1EE6" w:rsidRPr="00AB0663">
              <w:rPr>
                <w:rFonts w:eastAsia="Malgun Gothic"/>
                <w:bCs/>
                <w:snapToGrid w:val="0"/>
                <w:color w:val="000000" w:themeColor="text1"/>
                <w:szCs w:val="24"/>
                <w:lang w:eastAsia="ko-KR"/>
              </w:rPr>
              <w:t xml:space="preserve"> </w:t>
            </w:r>
            <w:r w:rsidR="008759C4" w:rsidRPr="00AB0663">
              <w:rPr>
                <w:rFonts w:eastAsia="Malgun Gothic"/>
                <w:bCs/>
                <w:snapToGrid w:val="0"/>
                <w:color w:val="000000" w:themeColor="text1"/>
                <w:szCs w:val="24"/>
                <w:lang w:eastAsia="ko-KR"/>
              </w:rPr>
              <w:t>GHz</w:t>
            </w:r>
            <w:r w:rsidR="008759C4" w:rsidRPr="00AB0663">
              <w:rPr>
                <w:bCs/>
                <w:snapToGrid w:val="0"/>
                <w:color w:val="000000" w:themeColor="text1"/>
                <w:szCs w:val="24"/>
              </w:rPr>
              <w:t xml:space="preserve"> </w:t>
            </w:r>
          </w:p>
        </w:tc>
        <w:tc>
          <w:tcPr>
            <w:tcW w:w="1418" w:type="dxa"/>
            <w:vAlign w:val="center"/>
          </w:tcPr>
          <w:p w:rsidR="002C443B" w:rsidRPr="00AB0663" w:rsidRDefault="002C443B" w:rsidP="00AB0663">
            <w:pPr>
              <w:spacing w:before="0"/>
              <w:rPr>
                <w:bCs/>
                <w:snapToGrid w:val="0"/>
                <w:szCs w:val="24"/>
              </w:rPr>
            </w:pPr>
            <w:r w:rsidRPr="00AB0663">
              <w:rPr>
                <w:bCs/>
                <w:snapToGrid w:val="0"/>
                <w:szCs w:val="24"/>
              </w:rPr>
              <w:t>Road Radar</w:t>
            </w:r>
          </w:p>
        </w:tc>
        <w:tc>
          <w:tcPr>
            <w:tcW w:w="2551" w:type="dxa"/>
            <w:vAlign w:val="center"/>
          </w:tcPr>
          <w:p w:rsidR="002C443B" w:rsidRPr="00AB0663" w:rsidRDefault="002C443B" w:rsidP="00AB0663">
            <w:pPr>
              <w:spacing w:before="0"/>
              <w:rPr>
                <w:bCs/>
                <w:snapToGrid w:val="0"/>
                <w:szCs w:val="24"/>
              </w:rPr>
            </w:pPr>
            <w:r w:rsidRPr="00AB0663">
              <w:rPr>
                <w:bCs/>
                <w:snapToGrid w:val="0"/>
                <w:szCs w:val="24"/>
              </w:rPr>
              <w:t>. Incident Detection</w:t>
            </w:r>
          </w:p>
          <w:p w:rsidR="002C443B" w:rsidRPr="00AB0663" w:rsidRDefault="002C443B" w:rsidP="00AB0663">
            <w:pPr>
              <w:spacing w:before="0"/>
              <w:rPr>
                <w:bCs/>
                <w:snapToGrid w:val="0"/>
                <w:szCs w:val="24"/>
              </w:rPr>
            </w:pPr>
            <w:r w:rsidRPr="00AB0663">
              <w:rPr>
                <w:bCs/>
                <w:snapToGrid w:val="0"/>
                <w:szCs w:val="24"/>
              </w:rPr>
              <w:t xml:space="preserve">. Road Condition </w:t>
            </w:r>
          </w:p>
          <w:p w:rsidR="002C443B" w:rsidRPr="00AB0663" w:rsidRDefault="002C443B" w:rsidP="00AB0663">
            <w:pPr>
              <w:spacing w:before="0"/>
              <w:ind w:firstLineChars="50" w:firstLine="120"/>
              <w:rPr>
                <w:bCs/>
                <w:snapToGrid w:val="0"/>
                <w:szCs w:val="24"/>
              </w:rPr>
            </w:pPr>
            <w:r w:rsidRPr="00AB0663">
              <w:rPr>
                <w:bCs/>
                <w:snapToGrid w:val="0"/>
                <w:szCs w:val="24"/>
              </w:rPr>
              <w:t>Detection</w:t>
            </w:r>
          </w:p>
          <w:p w:rsidR="002C443B" w:rsidRPr="00AB0663" w:rsidRDefault="002C443B" w:rsidP="00AB0663">
            <w:pPr>
              <w:spacing w:before="0"/>
              <w:rPr>
                <w:bCs/>
                <w:snapToGrid w:val="0"/>
                <w:szCs w:val="24"/>
              </w:rPr>
            </w:pPr>
            <w:r w:rsidRPr="00AB0663">
              <w:rPr>
                <w:bCs/>
                <w:snapToGrid w:val="0"/>
                <w:szCs w:val="24"/>
              </w:rPr>
              <w:t>. Vehicle Detection</w:t>
            </w:r>
          </w:p>
        </w:tc>
        <w:tc>
          <w:tcPr>
            <w:tcW w:w="1560" w:type="dxa"/>
            <w:vAlign w:val="center"/>
          </w:tcPr>
          <w:p w:rsidR="002C443B" w:rsidRPr="00AB0663" w:rsidRDefault="002C443B" w:rsidP="00AB0663">
            <w:pPr>
              <w:spacing w:before="0"/>
              <w:jc w:val="center"/>
              <w:rPr>
                <w:bCs/>
                <w:snapToGrid w:val="0"/>
                <w:szCs w:val="24"/>
              </w:rPr>
            </w:pPr>
            <w:r w:rsidRPr="00AB0663">
              <w:rPr>
                <w:bCs/>
                <w:snapToGrid w:val="0"/>
                <w:szCs w:val="24"/>
              </w:rPr>
              <w:t>2014</w:t>
            </w:r>
          </w:p>
          <w:p w:rsidR="002C443B" w:rsidRPr="00AB0663" w:rsidRDefault="002C443B" w:rsidP="00AB0663">
            <w:pPr>
              <w:spacing w:before="0"/>
              <w:jc w:val="center"/>
              <w:rPr>
                <w:bCs/>
                <w:snapToGrid w:val="0"/>
                <w:szCs w:val="24"/>
              </w:rPr>
            </w:pPr>
          </w:p>
        </w:tc>
        <w:tc>
          <w:tcPr>
            <w:tcW w:w="1914"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 xml:space="preserve">Technical regulation </w:t>
            </w:r>
            <w:r w:rsidR="008759C4" w:rsidRPr="00AB0663">
              <w:rPr>
                <w:rFonts w:eastAsia="Malgun Gothic"/>
                <w:bCs/>
                <w:snapToGrid w:val="0"/>
                <w:szCs w:val="24"/>
                <w:lang w:eastAsia="ko-KR"/>
              </w:rPr>
              <w:t>is fixed</w:t>
            </w:r>
            <w:r w:rsidRPr="00AB0663">
              <w:rPr>
                <w:bCs/>
                <w:snapToGrid w:val="0"/>
                <w:szCs w:val="24"/>
              </w:rPr>
              <w:t xml:space="preserve"> determined in </w:t>
            </w:r>
            <w:r w:rsidR="008759C4" w:rsidRPr="00AB0663">
              <w:rPr>
                <w:rFonts w:eastAsia="Malgun Gothic"/>
                <w:bCs/>
                <w:snapToGrid w:val="0"/>
                <w:szCs w:val="24"/>
                <w:lang w:eastAsia="ko-KR"/>
              </w:rPr>
              <w:t>September</w:t>
            </w:r>
            <w:r w:rsidRPr="00AB0663">
              <w:rPr>
                <w:bCs/>
                <w:snapToGrid w:val="0"/>
                <w:szCs w:val="24"/>
              </w:rPr>
              <w:t>, 2014</w:t>
            </w:r>
          </w:p>
        </w:tc>
      </w:tr>
      <w:tr w:rsidR="008113DE" w:rsidRPr="00AB0663" w:rsidTr="005C31BD">
        <w:trPr>
          <w:trHeight w:val="562"/>
        </w:trPr>
        <w:tc>
          <w:tcPr>
            <w:tcW w:w="1242" w:type="dxa"/>
            <w:vAlign w:val="center"/>
          </w:tcPr>
          <w:p w:rsidR="002C443B" w:rsidRPr="00AB0663" w:rsidRDefault="002C443B" w:rsidP="00AB0663">
            <w:pPr>
              <w:spacing w:before="0"/>
              <w:jc w:val="center"/>
              <w:rPr>
                <w:bCs/>
                <w:snapToGrid w:val="0"/>
                <w:szCs w:val="24"/>
              </w:rPr>
            </w:pPr>
            <w:r w:rsidRPr="00AB0663">
              <w:rPr>
                <w:bCs/>
                <w:snapToGrid w:val="0"/>
                <w:szCs w:val="24"/>
              </w:rPr>
              <w:t>P.R. China</w:t>
            </w:r>
          </w:p>
        </w:tc>
        <w:tc>
          <w:tcPr>
            <w:tcW w:w="1134" w:type="dxa"/>
            <w:vAlign w:val="center"/>
          </w:tcPr>
          <w:p w:rsidR="002C443B" w:rsidRPr="00AB0663" w:rsidRDefault="002C443B" w:rsidP="00AB0663">
            <w:pPr>
              <w:spacing w:before="0"/>
              <w:jc w:val="center"/>
              <w:rPr>
                <w:bCs/>
                <w:snapToGrid w:val="0"/>
                <w:szCs w:val="24"/>
                <w:lang w:eastAsia="zh-CN"/>
              </w:rPr>
            </w:pPr>
            <w:r w:rsidRPr="00AB0663">
              <w:rPr>
                <w:bCs/>
                <w:snapToGrid w:val="0"/>
                <w:szCs w:val="24"/>
              </w:rPr>
              <w:t xml:space="preserve">24.150 GHz </w:t>
            </w:r>
            <w:r w:rsidRPr="00AB0663">
              <w:rPr>
                <w:bCs/>
                <w:snapToGrid w:val="0"/>
                <w:szCs w:val="24"/>
                <w:lang w:eastAsia="zh-CN"/>
              </w:rPr>
              <w:br/>
              <w:t>±</w:t>
            </w:r>
            <w:r w:rsidRPr="00AB0663">
              <w:rPr>
                <w:bCs/>
                <w:snapToGrid w:val="0"/>
                <w:szCs w:val="24"/>
              </w:rPr>
              <w:t xml:space="preserve"> 100MHz</w:t>
            </w:r>
          </w:p>
          <w:p w:rsidR="002C443B" w:rsidRPr="00AB0663" w:rsidRDefault="002C443B" w:rsidP="00AB0663">
            <w:pPr>
              <w:spacing w:before="0"/>
              <w:jc w:val="center"/>
              <w:rPr>
                <w:bCs/>
                <w:snapToGrid w:val="0"/>
                <w:szCs w:val="24"/>
              </w:rPr>
            </w:pPr>
            <w:r w:rsidRPr="00AB0663">
              <w:rPr>
                <w:bCs/>
                <w:snapToGrid w:val="0"/>
                <w:szCs w:val="24"/>
              </w:rPr>
              <w:t>Radio</w:t>
            </w:r>
          </w:p>
          <w:p w:rsidR="002C443B" w:rsidRPr="00AB0663" w:rsidRDefault="002C443B" w:rsidP="00AB0663">
            <w:pPr>
              <w:spacing w:before="0"/>
              <w:jc w:val="center"/>
              <w:rPr>
                <w:bCs/>
                <w:snapToGrid w:val="0"/>
                <w:szCs w:val="24"/>
              </w:rPr>
            </w:pPr>
            <w:r w:rsidRPr="00AB0663">
              <w:rPr>
                <w:bCs/>
                <w:snapToGrid w:val="0"/>
                <w:szCs w:val="24"/>
              </w:rPr>
              <w:t>Location</w:t>
            </w:r>
          </w:p>
        </w:tc>
        <w:tc>
          <w:tcPr>
            <w:tcW w:w="1418" w:type="dxa"/>
            <w:vAlign w:val="center"/>
          </w:tcPr>
          <w:p w:rsidR="002C443B" w:rsidRPr="00AB0663" w:rsidRDefault="002C443B" w:rsidP="00AB0663">
            <w:pPr>
              <w:spacing w:before="0"/>
              <w:rPr>
                <w:bCs/>
                <w:snapToGrid w:val="0"/>
                <w:szCs w:val="24"/>
              </w:rPr>
            </w:pPr>
            <w:r w:rsidRPr="00AB0663">
              <w:rPr>
                <w:bCs/>
                <w:snapToGrid w:val="0"/>
                <w:szCs w:val="24"/>
              </w:rPr>
              <w:t xml:space="preserve">Technology. </w:t>
            </w:r>
          </w:p>
          <w:p w:rsidR="002C443B" w:rsidRPr="00AB0663" w:rsidRDefault="002C443B" w:rsidP="00AB0663">
            <w:pPr>
              <w:spacing w:before="0"/>
              <w:rPr>
                <w:bCs/>
                <w:snapToGrid w:val="0"/>
                <w:szCs w:val="24"/>
                <w:highlight w:val="yellow"/>
              </w:rPr>
            </w:pPr>
            <w:r w:rsidRPr="00AB0663">
              <w:rPr>
                <w:bCs/>
                <w:snapToGrid w:val="0"/>
                <w:szCs w:val="24"/>
              </w:rPr>
              <w:t xml:space="preserve">Use Frequency-Modulated Continuous-Wave </w:t>
            </w:r>
            <w:r w:rsidRPr="00AB0663">
              <w:rPr>
                <w:bCs/>
                <w:snapToGrid w:val="0"/>
                <w:szCs w:val="24"/>
              </w:rPr>
              <w:lastRenderedPageBreak/>
              <w:t>(FMCW) Radar for vehicle detection, and distance measurement.</w:t>
            </w:r>
          </w:p>
        </w:tc>
        <w:tc>
          <w:tcPr>
            <w:tcW w:w="2551" w:type="dxa"/>
          </w:tcPr>
          <w:p w:rsidR="002C443B" w:rsidRPr="00AB0663" w:rsidRDefault="002C443B" w:rsidP="00AB0663">
            <w:pPr>
              <w:spacing w:before="0"/>
              <w:rPr>
                <w:bCs/>
                <w:snapToGrid w:val="0"/>
                <w:szCs w:val="24"/>
                <w:highlight w:val="yellow"/>
                <w:lang w:eastAsia="zh-CN"/>
              </w:rPr>
            </w:pPr>
            <w:r w:rsidRPr="00AB0663">
              <w:rPr>
                <w:bCs/>
                <w:snapToGrid w:val="0"/>
                <w:szCs w:val="24"/>
              </w:rPr>
              <w:lastRenderedPageBreak/>
              <w:t>Traffic information collection including volume, average speed, occupancy,</w:t>
            </w:r>
            <w:r w:rsidRPr="00AB0663">
              <w:rPr>
                <w:bCs/>
                <w:snapToGrid w:val="0"/>
                <w:szCs w:val="24"/>
                <w:lang w:eastAsia="zh-CN"/>
              </w:rPr>
              <w:t xml:space="preserve"> classification, direction, speed, etc.</w:t>
            </w:r>
          </w:p>
        </w:tc>
        <w:tc>
          <w:tcPr>
            <w:tcW w:w="1560" w:type="dxa"/>
          </w:tcPr>
          <w:p w:rsidR="002C443B" w:rsidRPr="00AB0663" w:rsidRDefault="002C443B" w:rsidP="00AB0663">
            <w:pPr>
              <w:spacing w:before="0"/>
              <w:rPr>
                <w:bCs/>
                <w:snapToGrid w:val="0"/>
                <w:szCs w:val="24"/>
                <w:highlight w:val="yellow"/>
              </w:rPr>
            </w:pPr>
          </w:p>
        </w:tc>
        <w:tc>
          <w:tcPr>
            <w:tcW w:w="1914" w:type="dxa"/>
          </w:tcPr>
          <w:p w:rsidR="002C443B" w:rsidRPr="00AB0663" w:rsidRDefault="002C443B" w:rsidP="00AB0663">
            <w:pPr>
              <w:spacing w:before="0"/>
              <w:rPr>
                <w:bCs/>
                <w:snapToGrid w:val="0"/>
                <w:szCs w:val="24"/>
                <w:highlight w:val="yellow"/>
              </w:rPr>
            </w:pPr>
            <w:r w:rsidRPr="00AB0663">
              <w:rPr>
                <w:bCs/>
                <w:snapToGrid w:val="0"/>
                <w:szCs w:val="24"/>
                <w:lang w:eastAsia="zh-CN"/>
              </w:rPr>
              <w:t>Related products have been developed abo</w:t>
            </w:r>
            <w:r w:rsidRPr="00AB0663">
              <w:rPr>
                <w:bCs/>
                <w:snapToGrid w:val="0"/>
                <w:szCs w:val="24"/>
              </w:rPr>
              <w:t>ut 7 years ago</w:t>
            </w:r>
          </w:p>
        </w:tc>
      </w:tr>
      <w:tr w:rsidR="008113DE" w:rsidRPr="00AB0663" w:rsidTr="005C31BD">
        <w:trPr>
          <w:trHeight w:val="562"/>
        </w:trPr>
        <w:tc>
          <w:tcPr>
            <w:tcW w:w="1242" w:type="dxa"/>
            <w:vAlign w:val="center"/>
          </w:tcPr>
          <w:p w:rsidR="002C443B" w:rsidRPr="00AB0663" w:rsidRDefault="002C443B" w:rsidP="00AB0663">
            <w:pPr>
              <w:spacing w:before="0"/>
              <w:jc w:val="center"/>
              <w:rPr>
                <w:rFonts w:eastAsia="Malgun Gothic"/>
                <w:bCs/>
                <w:snapToGrid w:val="0"/>
                <w:color w:val="000000" w:themeColor="text1"/>
                <w:szCs w:val="24"/>
                <w:lang w:eastAsia="ko-KR"/>
              </w:rPr>
            </w:pPr>
            <w:r w:rsidRPr="00AB0663">
              <w:rPr>
                <w:bCs/>
                <w:snapToGrid w:val="0"/>
                <w:color w:val="000000" w:themeColor="text1"/>
                <w:szCs w:val="24"/>
              </w:rPr>
              <w:lastRenderedPageBreak/>
              <w:t>Singapore</w:t>
            </w:r>
          </w:p>
        </w:tc>
        <w:tc>
          <w:tcPr>
            <w:tcW w:w="1134" w:type="dxa"/>
            <w:vAlign w:val="center"/>
          </w:tcPr>
          <w:p w:rsidR="002C443B" w:rsidRPr="00AB0663" w:rsidRDefault="002C443B" w:rsidP="00AB0663">
            <w:pPr>
              <w:spacing w:before="0"/>
              <w:jc w:val="center"/>
              <w:rPr>
                <w:rFonts w:eastAsia="Malgun Gothic"/>
                <w:bCs/>
                <w:snapToGrid w:val="0"/>
                <w:color w:val="000000" w:themeColor="text1"/>
                <w:szCs w:val="24"/>
                <w:lang w:eastAsia="ko-KR"/>
              </w:rPr>
            </w:pPr>
            <w:r w:rsidRPr="00AB0663">
              <w:rPr>
                <w:bCs/>
                <w:snapToGrid w:val="0"/>
                <w:color w:val="000000" w:themeColor="text1"/>
                <w:szCs w:val="24"/>
              </w:rPr>
              <w:t>2.4</w:t>
            </w:r>
            <w:r w:rsidR="007D37A1" w:rsidRPr="00AB0663">
              <w:rPr>
                <w:rFonts w:eastAsia="Malgun Gothic"/>
                <w:bCs/>
                <w:snapToGrid w:val="0"/>
                <w:color w:val="000000" w:themeColor="text1"/>
                <w:szCs w:val="24"/>
                <w:lang w:eastAsia="ko-KR"/>
              </w:rPr>
              <w:t xml:space="preserve">~2.4835 </w:t>
            </w:r>
            <w:r w:rsidRPr="00AB0663">
              <w:rPr>
                <w:bCs/>
                <w:snapToGrid w:val="0"/>
                <w:color w:val="000000" w:themeColor="text1"/>
                <w:szCs w:val="24"/>
              </w:rPr>
              <w:t xml:space="preserve">GHz </w:t>
            </w:r>
            <w:r w:rsidRPr="00AB0663">
              <w:rPr>
                <w:bCs/>
                <w:strike/>
                <w:snapToGrid w:val="0"/>
                <w:color w:val="000000" w:themeColor="text1"/>
                <w:szCs w:val="24"/>
              </w:rPr>
              <w:t xml:space="preserve"> </w:t>
            </w:r>
          </w:p>
        </w:tc>
        <w:tc>
          <w:tcPr>
            <w:tcW w:w="1418" w:type="dxa"/>
            <w:vAlign w:val="center"/>
          </w:tcPr>
          <w:p w:rsidR="002C443B" w:rsidRPr="00AB0663" w:rsidRDefault="002C443B" w:rsidP="00AB0663">
            <w:pPr>
              <w:spacing w:before="0"/>
              <w:rPr>
                <w:bCs/>
                <w:snapToGrid w:val="0"/>
                <w:szCs w:val="24"/>
                <w:highlight w:val="yellow"/>
              </w:rPr>
            </w:pPr>
            <w:r w:rsidRPr="00AB0663">
              <w:rPr>
                <w:bCs/>
                <w:snapToGrid w:val="0"/>
                <w:szCs w:val="24"/>
              </w:rPr>
              <w:t>Spread Spectrum</w:t>
            </w:r>
          </w:p>
        </w:tc>
        <w:tc>
          <w:tcPr>
            <w:tcW w:w="2551" w:type="dxa"/>
            <w:vAlign w:val="center"/>
          </w:tcPr>
          <w:p w:rsidR="002C443B" w:rsidRPr="00AB0663" w:rsidRDefault="002C443B" w:rsidP="00AB0663">
            <w:pPr>
              <w:spacing w:before="0"/>
              <w:rPr>
                <w:bCs/>
                <w:snapToGrid w:val="0"/>
                <w:szCs w:val="24"/>
                <w:highlight w:val="yellow"/>
              </w:rPr>
            </w:pPr>
            <w:r w:rsidRPr="00AB0663">
              <w:rPr>
                <w:bCs/>
                <w:snapToGrid w:val="0"/>
                <w:szCs w:val="24"/>
              </w:rPr>
              <w:t>Electronic Parking System</w:t>
            </w:r>
          </w:p>
        </w:tc>
        <w:tc>
          <w:tcPr>
            <w:tcW w:w="1560"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Around 2000</w:t>
            </w:r>
          </w:p>
        </w:tc>
        <w:tc>
          <w:tcPr>
            <w:tcW w:w="1914" w:type="dxa"/>
            <w:vAlign w:val="center"/>
          </w:tcPr>
          <w:p w:rsidR="002C443B" w:rsidRPr="00AB0663" w:rsidRDefault="002C443B" w:rsidP="00AB0663">
            <w:pPr>
              <w:spacing w:before="0"/>
              <w:jc w:val="center"/>
              <w:rPr>
                <w:bCs/>
                <w:snapToGrid w:val="0"/>
                <w:szCs w:val="24"/>
              </w:rPr>
            </w:pPr>
          </w:p>
        </w:tc>
      </w:tr>
    </w:tbl>
    <w:p w:rsidR="002C443B" w:rsidRPr="00AB0663" w:rsidRDefault="002C443B" w:rsidP="00AB0663">
      <w:pPr>
        <w:spacing w:before="0"/>
        <w:rPr>
          <w:rFonts w:eastAsia="Malgun Gothic"/>
          <w:b/>
          <w:szCs w:val="24"/>
          <w:lang w:eastAsia="ko-KR"/>
        </w:rPr>
      </w:pPr>
    </w:p>
    <w:p w:rsidR="002C443B" w:rsidRPr="00AB0663" w:rsidRDefault="002C443B" w:rsidP="00AB0663">
      <w:pPr>
        <w:spacing w:before="0"/>
        <w:jc w:val="center"/>
        <w:rPr>
          <w:szCs w:val="24"/>
        </w:rPr>
      </w:pPr>
      <w:r w:rsidRPr="00AB0663">
        <w:rPr>
          <w:szCs w:val="24"/>
        </w:rPr>
        <w:t xml:space="preserve">Table 2 </w:t>
      </w:r>
      <w:proofErr w:type="gramStart"/>
      <w:r w:rsidRPr="00AB0663">
        <w:rPr>
          <w:szCs w:val="24"/>
        </w:rPr>
        <w:t>The</w:t>
      </w:r>
      <w:proofErr w:type="gramEnd"/>
      <w:r w:rsidRPr="00AB0663">
        <w:rPr>
          <w:szCs w:val="24"/>
        </w:rPr>
        <w:t xml:space="preserve"> future plan of RSN in APT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276"/>
        <w:gridCol w:w="2260"/>
        <w:gridCol w:w="2082"/>
        <w:gridCol w:w="1500"/>
        <w:gridCol w:w="1246"/>
      </w:tblGrid>
      <w:tr w:rsidR="008113DE" w:rsidRPr="00AB0663" w:rsidTr="001B574F">
        <w:trPr>
          <w:trHeight w:val="844"/>
        </w:trPr>
        <w:tc>
          <w:tcPr>
            <w:tcW w:w="1242" w:type="dxa"/>
            <w:vAlign w:val="center"/>
          </w:tcPr>
          <w:p w:rsidR="002C443B" w:rsidRPr="00AB0663" w:rsidRDefault="002C443B" w:rsidP="00AB0663">
            <w:pPr>
              <w:spacing w:before="0"/>
              <w:jc w:val="center"/>
              <w:rPr>
                <w:b/>
                <w:bCs/>
                <w:snapToGrid w:val="0"/>
                <w:szCs w:val="24"/>
              </w:rPr>
            </w:pPr>
          </w:p>
          <w:p w:rsidR="002C443B" w:rsidRPr="00AB0663" w:rsidRDefault="002C443B" w:rsidP="00AB0663">
            <w:pPr>
              <w:spacing w:before="0"/>
              <w:jc w:val="center"/>
              <w:rPr>
                <w:b/>
                <w:bCs/>
                <w:snapToGrid w:val="0"/>
                <w:szCs w:val="24"/>
              </w:rPr>
            </w:pPr>
            <w:r w:rsidRPr="00AB0663">
              <w:rPr>
                <w:b/>
                <w:bCs/>
                <w:snapToGrid w:val="0"/>
                <w:szCs w:val="24"/>
              </w:rPr>
              <w:t>Countries</w:t>
            </w:r>
          </w:p>
          <w:p w:rsidR="002C443B" w:rsidRPr="00AB0663" w:rsidRDefault="002C443B" w:rsidP="00AB0663">
            <w:pPr>
              <w:spacing w:before="0"/>
              <w:rPr>
                <w:rFonts w:eastAsia="Malgun Gothic"/>
                <w:b/>
                <w:bCs/>
                <w:snapToGrid w:val="0"/>
                <w:szCs w:val="24"/>
              </w:rPr>
            </w:pPr>
          </w:p>
        </w:tc>
        <w:tc>
          <w:tcPr>
            <w:tcW w:w="1276" w:type="dxa"/>
            <w:vAlign w:val="center"/>
          </w:tcPr>
          <w:p w:rsidR="002C443B" w:rsidRPr="00AB0663" w:rsidRDefault="002C443B" w:rsidP="00AB0663">
            <w:pPr>
              <w:spacing w:before="0"/>
              <w:jc w:val="center"/>
              <w:rPr>
                <w:b/>
                <w:bCs/>
                <w:snapToGrid w:val="0"/>
                <w:szCs w:val="24"/>
                <w:lang w:eastAsia="ja-JP"/>
              </w:rPr>
            </w:pPr>
            <w:r w:rsidRPr="00AB0663">
              <w:rPr>
                <w:b/>
                <w:bCs/>
                <w:snapToGrid w:val="0"/>
                <w:szCs w:val="24"/>
              </w:rPr>
              <w:t>Frequenc</w:t>
            </w:r>
            <w:r w:rsidRPr="00AB0663">
              <w:rPr>
                <w:b/>
                <w:bCs/>
                <w:snapToGrid w:val="0"/>
                <w:szCs w:val="24"/>
                <w:lang w:eastAsia="ja-JP"/>
              </w:rPr>
              <w:t>y</w:t>
            </w:r>
            <w:r w:rsidRPr="00AB0663">
              <w:rPr>
                <w:b/>
                <w:bCs/>
                <w:snapToGrid w:val="0"/>
                <w:szCs w:val="24"/>
              </w:rPr>
              <w:t xml:space="preserve"> </w:t>
            </w:r>
            <w:r w:rsidRPr="00AB0663">
              <w:rPr>
                <w:b/>
                <w:bCs/>
                <w:snapToGrid w:val="0"/>
                <w:szCs w:val="24"/>
                <w:lang w:eastAsia="ja-JP"/>
              </w:rPr>
              <w:t>Band</w:t>
            </w:r>
          </w:p>
          <w:p w:rsidR="002C443B" w:rsidRPr="00AB0663" w:rsidRDefault="002C443B" w:rsidP="00AB0663">
            <w:pPr>
              <w:spacing w:before="0"/>
              <w:jc w:val="center"/>
              <w:rPr>
                <w:rFonts w:eastAsia="Malgun Gothic"/>
                <w:b/>
                <w:bCs/>
                <w:snapToGrid w:val="0"/>
                <w:szCs w:val="24"/>
              </w:rPr>
            </w:pPr>
            <w:r w:rsidRPr="00AB0663">
              <w:rPr>
                <w:b/>
                <w:bCs/>
                <w:snapToGrid w:val="0"/>
                <w:szCs w:val="24"/>
                <w:lang w:eastAsia="ja-JP"/>
              </w:rPr>
              <w:t>(MHz)</w:t>
            </w:r>
          </w:p>
        </w:tc>
        <w:tc>
          <w:tcPr>
            <w:tcW w:w="2260"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tc>
        <w:tc>
          <w:tcPr>
            <w:tcW w:w="2082" w:type="dxa"/>
          </w:tcPr>
          <w:p w:rsidR="002C443B" w:rsidRPr="00AB0663" w:rsidRDefault="002C443B" w:rsidP="00AB0663">
            <w:pPr>
              <w:spacing w:before="0"/>
              <w:jc w:val="center"/>
              <w:rPr>
                <w:b/>
                <w:bCs/>
                <w:snapToGrid w:val="0"/>
                <w:szCs w:val="24"/>
              </w:rPr>
            </w:pPr>
          </w:p>
          <w:p w:rsidR="002C443B" w:rsidRPr="00AB0663" w:rsidRDefault="002C443B" w:rsidP="00AB0663">
            <w:pPr>
              <w:spacing w:before="0"/>
              <w:jc w:val="center"/>
              <w:rPr>
                <w:b/>
                <w:bCs/>
                <w:snapToGrid w:val="0"/>
                <w:szCs w:val="24"/>
              </w:rPr>
            </w:pPr>
            <w:r w:rsidRPr="00AB0663">
              <w:rPr>
                <w:b/>
                <w:bCs/>
                <w:snapToGrid w:val="0"/>
                <w:szCs w:val="24"/>
              </w:rPr>
              <w:t>Service</w:t>
            </w:r>
          </w:p>
        </w:tc>
        <w:tc>
          <w:tcPr>
            <w:tcW w:w="1500"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246"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844"/>
        </w:trPr>
        <w:tc>
          <w:tcPr>
            <w:tcW w:w="1242" w:type="dxa"/>
            <w:vAlign w:val="center"/>
          </w:tcPr>
          <w:p w:rsidR="002C443B" w:rsidRPr="00AB0663" w:rsidRDefault="002C443B" w:rsidP="00AB0663">
            <w:pPr>
              <w:spacing w:before="0"/>
              <w:jc w:val="center"/>
              <w:rPr>
                <w:bCs/>
                <w:snapToGrid w:val="0"/>
                <w:szCs w:val="24"/>
              </w:rPr>
            </w:pPr>
            <w:r w:rsidRPr="00AB0663">
              <w:rPr>
                <w:bCs/>
                <w:snapToGrid w:val="0"/>
                <w:szCs w:val="24"/>
              </w:rPr>
              <w:t>Australia</w:t>
            </w:r>
          </w:p>
        </w:tc>
        <w:tc>
          <w:tcPr>
            <w:tcW w:w="1276" w:type="dxa"/>
            <w:vAlign w:val="center"/>
          </w:tcPr>
          <w:p w:rsidR="002C443B" w:rsidRPr="00AB0663" w:rsidRDefault="002C443B" w:rsidP="00AB0663">
            <w:pPr>
              <w:spacing w:before="0"/>
              <w:jc w:val="center"/>
              <w:rPr>
                <w:bCs/>
                <w:snapToGrid w:val="0"/>
                <w:szCs w:val="24"/>
              </w:rPr>
            </w:pPr>
            <w:r w:rsidRPr="00AB0663">
              <w:rPr>
                <w:bCs/>
                <w:snapToGrid w:val="0"/>
                <w:szCs w:val="24"/>
              </w:rPr>
              <w:t>5.850-5.925 GHz</w:t>
            </w:r>
          </w:p>
        </w:tc>
        <w:tc>
          <w:tcPr>
            <w:tcW w:w="2260" w:type="dxa"/>
            <w:vAlign w:val="center"/>
          </w:tcPr>
          <w:p w:rsidR="002C443B" w:rsidRPr="00AB0663" w:rsidRDefault="002C443B" w:rsidP="00AB0663">
            <w:pPr>
              <w:spacing w:before="0"/>
              <w:rPr>
                <w:bCs/>
                <w:snapToGrid w:val="0"/>
                <w:szCs w:val="24"/>
                <w:lang w:val="sv-SE"/>
              </w:rPr>
            </w:pPr>
            <w:r w:rsidRPr="00AB0663">
              <w:rPr>
                <w:bCs/>
                <w:snapToGrid w:val="0"/>
                <w:szCs w:val="24"/>
                <w:lang w:val="sv-SE"/>
              </w:rPr>
              <w:t>Dedicated short range communications (DSRC), based on IEEE802.11p</w:t>
            </w:r>
          </w:p>
        </w:tc>
        <w:tc>
          <w:tcPr>
            <w:tcW w:w="2082" w:type="dxa"/>
            <w:vAlign w:val="center"/>
          </w:tcPr>
          <w:p w:rsidR="002C443B" w:rsidRPr="00AB0663" w:rsidRDefault="002C443B" w:rsidP="00AB0663">
            <w:pPr>
              <w:spacing w:before="0"/>
              <w:rPr>
                <w:bCs/>
                <w:snapToGrid w:val="0"/>
                <w:szCs w:val="24"/>
              </w:rPr>
            </w:pPr>
            <w:r w:rsidRPr="00AB0663">
              <w:rPr>
                <w:bCs/>
                <w:snapToGrid w:val="0"/>
                <w:szCs w:val="24"/>
              </w:rPr>
              <w:t>Cooperative ITS, including vehicle-to-vehicle (V2V) and vehicle-to-infrastructure (V2I) communications</w:t>
            </w:r>
          </w:p>
        </w:tc>
        <w:tc>
          <w:tcPr>
            <w:tcW w:w="1500" w:type="dxa"/>
            <w:vAlign w:val="center"/>
          </w:tcPr>
          <w:p w:rsidR="002C443B" w:rsidRPr="00AB0663" w:rsidRDefault="002C443B" w:rsidP="00AB0663">
            <w:pPr>
              <w:spacing w:before="0"/>
              <w:jc w:val="center"/>
              <w:rPr>
                <w:bCs/>
                <w:snapToGrid w:val="0"/>
                <w:szCs w:val="24"/>
              </w:rPr>
            </w:pPr>
            <w:r w:rsidRPr="00AB0663">
              <w:rPr>
                <w:bCs/>
                <w:snapToGrid w:val="0"/>
                <w:szCs w:val="24"/>
              </w:rPr>
              <w:t>Planned from 2016 onwards</w:t>
            </w:r>
          </w:p>
        </w:tc>
        <w:tc>
          <w:tcPr>
            <w:tcW w:w="1246" w:type="dxa"/>
            <w:vAlign w:val="center"/>
          </w:tcPr>
          <w:p w:rsidR="002C443B" w:rsidRPr="00AB0663" w:rsidRDefault="002C443B" w:rsidP="00AB0663">
            <w:pPr>
              <w:spacing w:before="0"/>
              <w:jc w:val="center"/>
              <w:rPr>
                <w:bCs/>
                <w:snapToGrid w:val="0"/>
                <w:szCs w:val="24"/>
              </w:rPr>
            </w:pPr>
          </w:p>
        </w:tc>
      </w:tr>
      <w:tr w:rsidR="008113DE" w:rsidRPr="00AB0663" w:rsidTr="001B574F">
        <w:trPr>
          <w:trHeight w:val="562"/>
        </w:trPr>
        <w:tc>
          <w:tcPr>
            <w:tcW w:w="1242" w:type="dxa"/>
            <w:vAlign w:val="center"/>
          </w:tcPr>
          <w:p w:rsidR="002C443B" w:rsidRPr="00AB0663" w:rsidRDefault="00F70BCF" w:rsidP="00AB0663">
            <w:pPr>
              <w:spacing w:before="0"/>
              <w:jc w:val="center"/>
              <w:rPr>
                <w:bCs/>
                <w:snapToGrid w:val="0"/>
                <w:szCs w:val="24"/>
                <w:lang w:eastAsia="ko-KR" w:bidi="th-TH"/>
              </w:rPr>
            </w:pPr>
            <w:r w:rsidRPr="00AB0663">
              <w:rPr>
                <w:bCs/>
                <w:snapToGrid w:val="0"/>
                <w:szCs w:val="24"/>
                <w:lang w:eastAsia="ko-KR" w:bidi="th-TH"/>
              </w:rPr>
              <w:t>Islamic Republic of Iran</w:t>
            </w:r>
          </w:p>
        </w:tc>
        <w:tc>
          <w:tcPr>
            <w:tcW w:w="1276"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5</w:t>
            </w:r>
            <w:r w:rsidR="009D1EE6" w:rsidRPr="00AB0663">
              <w:rPr>
                <w:rFonts w:eastAsia="Malgun Gothic"/>
                <w:bCs/>
                <w:snapToGrid w:val="0"/>
                <w:szCs w:val="24"/>
                <w:lang w:eastAsia="ko-KR"/>
              </w:rPr>
              <w:t>.</w:t>
            </w:r>
            <w:r w:rsidRPr="00AB0663">
              <w:rPr>
                <w:bCs/>
                <w:snapToGrid w:val="0"/>
                <w:szCs w:val="24"/>
              </w:rPr>
              <w:t>875-5</w:t>
            </w:r>
            <w:r w:rsidR="009D1EE6" w:rsidRPr="00AB0663">
              <w:rPr>
                <w:rFonts w:eastAsia="Malgun Gothic"/>
                <w:bCs/>
                <w:snapToGrid w:val="0"/>
                <w:szCs w:val="24"/>
                <w:lang w:eastAsia="ko-KR"/>
              </w:rPr>
              <w:t>.</w:t>
            </w:r>
            <w:r w:rsidR="009D1EE6" w:rsidRPr="00AB0663">
              <w:rPr>
                <w:bCs/>
                <w:snapToGrid w:val="0"/>
                <w:szCs w:val="24"/>
              </w:rPr>
              <w:t xml:space="preserve">925 </w:t>
            </w:r>
            <w:r w:rsidR="009D1EE6" w:rsidRPr="00AB0663">
              <w:rPr>
                <w:bCs/>
                <w:snapToGrid w:val="0"/>
                <w:szCs w:val="24"/>
                <w:lang w:eastAsia="ko-KR"/>
              </w:rPr>
              <w:t>G</w:t>
            </w:r>
            <w:r w:rsidRPr="00AB0663">
              <w:rPr>
                <w:bCs/>
                <w:snapToGrid w:val="0"/>
                <w:szCs w:val="24"/>
              </w:rPr>
              <w:t>Hz</w:t>
            </w:r>
          </w:p>
        </w:tc>
        <w:tc>
          <w:tcPr>
            <w:tcW w:w="2260" w:type="dxa"/>
            <w:vAlign w:val="center"/>
          </w:tcPr>
          <w:p w:rsidR="002C443B" w:rsidRPr="00AB0663" w:rsidRDefault="002C443B" w:rsidP="00AB0663">
            <w:pPr>
              <w:spacing w:before="0"/>
              <w:jc w:val="center"/>
              <w:rPr>
                <w:bCs/>
                <w:snapToGrid w:val="0"/>
                <w:szCs w:val="24"/>
                <w:lang w:val="sv-SE"/>
              </w:rPr>
            </w:pPr>
            <w:r w:rsidRPr="00AB0663">
              <w:rPr>
                <w:bCs/>
                <w:snapToGrid w:val="0"/>
                <w:szCs w:val="24"/>
                <w:lang w:val="sv-SE"/>
              </w:rPr>
              <w:t>ETSI EN 302 663</w:t>
            </w:r>
          </w:p>
          <w:p w:rsidR="002C443B" w:rsidRPr="00AB0663" w:rsidRDefault="002C443B" w:rsidP="00AB0663">
            <w:pPr>
              <w:spacing w:before="0"/>
              <w:jc w:val="center"/>
              <w:rPr>
                <w:bCs/>
                <w:snapToGrid w:val="0"/>
                <w:szCs w:val="24"/>
                <w:highlight w:val="yellow"/>
              </w:rPr>
            </w:pPr>
            <w:r w:rsidRPr="00AB0663">
              <w:rPr>
                <w:bCs/>
                <w:snapToGrid w:val="0"/>
                <w:szCs w:val="24"/>
                <w:lang w:val="sv-SE"/>
              </w:rPr>
              <w:t>ETSI EN 302 571</w:t>
            </w:r>
          </w:p>
        </w:tc>
        <w:tc>
          <w:tcPr>
            <w:tcW w:w="2082" w:type="dxa"/>
            <w:vAlign w:val="center"/>
          </w:tcPr>
          <w:p w:rsidR="002C443B" w:rsidRPr="00AB0663" w:rsidRDefault="002C443B" w:rsidP="00AB0663">
            <w:pPr>
              <w:spacing w:before="0"/>
              <w:jc w:val="center"/>
              <w:rPr>
                <w:bCs/>
                <w:snapToGrid w:val="0"/>
                <w:szCs w:val="24"/>
              </w:rPr>
            </w:pPr>
            <w:r w:rsidRPr="00AB0663">
              <w:rPr>
                <w:szCs w:val="24"/>
              </w:rPr>
              <w:t>Road sensor networks</w:t>
            </w:r>
          </w:p>
        </w:tc>
        <w:tc>
          <w:tcPr>
            <w:tcW w:w="1500"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Probably 2017</w:t>
            </w:r>
          </w:p>
        </w:tc>
        <w:tc>
          <w:tcPr>
            <w:tcW w:w="1246" w:type="dxa"/>
            <w:vAlign w:val="center"/>
          </w:tcPr>
          <w:p w:rsidR="002C443B" w:rsidRPr="00AB0663" w:rsidRDefault="002C443B" w:rsidP="00AB0663">
            <w:pPr>
              <w:spacing w:before="0"/>
              <w:jc w:val="center"/>
              <w:rPr>
                <w:bCs/>
                <w:snapToGrid w:val="0"/>
                <w:szCs w:val="24"/>
                <w:lang w:val="sv-SE"/>
              </w:rPr>
            </w:pPr>
          </w:p>
        </w:tc>
      </w:tr>
      <w:tr w:rsidR="008113DE" w:rsidRPr="00AB0663" w:rsidTr="001B574F">
        <w:trPr>
          <w:trHeight w:val="562"/>
        </w:trPr>
        <w:tc>
          <w:tcPr>
            <w:tcW w:w="1242" w:type="dxa"/>
            <w:vAlign w:val="center"/>
          </w:tcPr>
          <w:p w:rsidR="002C443B" w:rsidRPr="00AB0663" w:rsidRDefault="002C443B" w:rsidP="00AB0663">
            <w:pPr>
              <w:spacing w:before="0"/>
              <w:jc w:val="center"/>
              <w:rPr>
                <w:bCs/>
                <w:snapToGrid w:val="0"/>
                <w:szCs w:val="24"/>
              </w:rPr>
            </w:pPr>
            <w:r w:rsidRPr="00AB0663">
              <w:rPr>
                <w:bCs/>
                <w:snapToGrid w:val="0"/>
                <w:szCs w:val="24"/>
              </w:rPr>
              <w:t>Japan</w:t>
            </w:r>
          </w:p>
        </w:tc>
        <w:tc>
          <w:tcPr>
            <w:tcW w:w="1276" w:type="dxa"/>
            <w:vAlign w:val="center"/>
          </w:tcPr>
          <w:p w:rsidR="002C443B" w:rsidRPr="00AB0663" w:rsidRDefault="002C443B" w:rsidP="00AB0663">
            <w:pPr>
              <w:spacing w:before="0"/>
              <w:rPr>
                <w:bCs/>
                <w:snapToGrid w:val="0"/>
                <w:szCs w:val="24"/>
              </w:rPr>
            </w:pPr>
            <w:r w:rsidRPr="00AB0663">
              <w:rPr>
                <w:bCs/>
                <w:snapToGrid w:val="0"/>
                <w:szCs w:val="24"/>
                <w:lang w:eastAsia="ja-JP"/>
              </w:rPr>
              <w:t>5</w:t>
            </w:r>
            <w:r w:rsidRPr="00AB0663">
              <w:rPr>
                <w:bCs/>
                <w:snapToGrid w:val="0"/>
                <w:szCs w:val="24"/>
              </w:rPr>
              <w:t>.</w:t>
            </w:r>
            <w:r w:rsidRPr="00AB0663">
              <w:rPr>
                <w:bCs/>
                <w:snapToGrid w:val="0"/>
                <w:szCs w:val="24"/>
                <w:lang w:eastAsia="ja-JP"/>
              </w:rPr>
              <w:t>770-5</w:t>
            </w:r>
            <w:r w:rsidRPr="00AB0663">
              <w:rPr>
                <w:bCs/>
                <w:snapToGrid w:val="0"/>
                <w:szCs w:val="24"/>
              </w:rPr>
              <w:t>.</w:t>
            </w:r>
            <w:r w:rsidRPr="00AB0663">
              <w:rPr>
                <w:bCs/>
                <w:snapToGrid w:val="0"/>
                <w:szCs w:val="24"/>
                <w:lang w:eastAsia="ja-JP"/>
              </w:rPr>
              <w:t>850</w:t>
            </w:r>
            <w:r w:rsidRPr="00AB0663">
              <w:rPr>
                <w:bCs/>
                <w:snapToGrid w:val="0"/>
                <w:szCs w:val="24"/>
              </w:rPr>
              <w:t xml:space="preserve"> GHz </w:t>
            </w:r>
          </w:p>
        </w:tc>
        <w:tc>
          <w:tcPr>
            <w:tcW w:w="2260" w:type="dxa"/>
            <w:vAlign w:val="center"/>
          </w:tcPr>
          <w:p w:rsidR="002C443B" w:rsidRPr="00AB0663" w:rsidRDefault="002C443B" w:rsidP="00AB0663">
            <w:pPr>
              <w:spacing w:before="0"/>
              <w:rPr>
                <w:bCs/>
                <w:snapToGrid w:val="0"/>
                <w:szCs w:val="24"/>
                <w:lang w:val="sv-SE" w:eastAsia="ja-JP"/>
              </w:rPr>
            </w:pPr>
            <w:r w:rsidRPr="00AB0663">
              <w:rPr>
                <w:bCs/>
                <w:snapToGrid w:val="0"/>
                <w:szCs w:val="24"/>
                <w:lang w:val="sv-SE" w:eastAsia="ja-JP"/>
              </w:rPr>
              <w:t>DSRC</w:t>
            </w:r>
          </w:p>
        </w:tc>
        <w:tc>
          <w:tcPr>
            <w:tcW w:w="2082" w:type="dxa"/>
            <w:vAlign w:val="center"/>
          </w:tcPr>
          <w:p w:rsidR="002C443B" w:rsidRPr="00AB0663" w:rsidRDefault="002C443B" w:rsidP="00AB0663">
            <w:pPr>
              <w:spacing w:before="0"/>
              <w:rPr>
                <w:bCs/>
                <w:snapToGrid w:val="0"/>
                <w:szCs w:val="24"/>
                <w:lang w:val="sv-SE" w:eastAsia="ja-JP"/>
              </w:rPr>
            </w:pPr>
            <w:r w:rsidRPr="00AB0663">
              <w:rPr>
                <w:bCs/>
                <w:snapToGrid w:val="0"/>
                <w:szCs w:val="24"/>
                <w:lang w:val="sv-SE" w:eastAsia="ja-JP"/>
              </w:rPr>
              <w:t xml:space="preserve">Vehicles management for logistics, (eg. </w:t>
            </w:r>
            <w:r w:rsidRPr="00AB0663">
              <w:rPr>
                <w:bCs/>
                <w:snapToGrid w:val="0"/>
                <w:szCs w:val="24"/>
                <w:lang w:val="sv-SE" w:eastAsia="ja-JP"/>
              </w:rPr>
              <w:br/>
              <w:t xml:space="preserve">route guidance) by </w:t>
            </w:r>
            <w:r w:rsidRPr="00AB0663">
              <w:rPr>
                <w:bCs/>
                <w:snapToGrid w:val="0"/>
                <w:szCs w:val="24"/>
                <w:lang w:val="sv-SE" w:eastAsia="ja-JP"/>
              </w:rPr>
              <w:br/>
              <w:t xml:space="preserve">probe car </w:t>
            </w:r>
            <w:r w:rsidRPr="00AB0663">
              <w:rPr>
                <w:bCs/>
                <w:snapToGrid w:val="0"/>
                <w:szCs w:val="24"/>
                <w:lang w:val="sv-SE" w:eastAsia="ja-JP"/>
              </w:rPr>
              <w:br/>
              <w:t xml:space="preserve">information using </w:t>
            </w:r>
            <w:r w:rsidRPr="00AB0663">
              <w:rPr>
                <w:bCs/>
                <w:snapToGrid w:val="0"/>
                <w:szCs w:val="24"/>
                <w:lang w:val="sv-SE" w:eastAsia="ja-JP"/>
              </w:rPr>
              <w:br/>
              <w:t>ITS-spot uplink.</w:t>
            </w:r>
          </w:p>
        </w:tc>
        <w:tc>
          <w:tcPr>
            <w:tcW w:w="1500" w:type="dxa"/>
            <w:vAlign w:val="center"/>
          </w:tcPr>
          <w:p w:rsidR="002C443B" w:rsidRPr="00AB0663" w:rsidRDefault="002C443B" w:rsidP="00AB0663">
            <w:pPr>
              <w:spacing w:before="0"/>
              <w:jc w:val="center"/>
              <w:rPr>
                <w:bCs/>
                <w:snapToGrid w:val="0"/>
                <w:szCs w:val="24"/>
                <w:lang w:val="sv-SE" w:eastAsia="ja-JP"/>
              </w:rPr>
            </w:pPr>
            <w:r w:rsidRPr="00AB0663">
              <w:rPr>
                <w:bCs/>
                <w:snapToGrid w:val="0"/>
                <w:szCs w:val="24"/>
                <w:lang w:val="sv-SE" w:eastAsia="ja-JP"/>
              </w:rPr>
              <w:t>N/A</w:t>
            </w:r>
          </w:p>
        </w:tc>
        <w:tc>
          <w:tcPr>
            <w:tcW w:w="1246" w:type="dxa"/>
            <w:vAlign w:val="center"/>
          </w:tcPr>
          <w:p w:rsidR="002C443B" w:rsidRPr="00AB0663" w:rsidRDefault="002C443B" w:rsidP="00AB0663">
            <w:pPr>
              <w:spacing w:before="0"/>
              <w:jc w:val="center"/>
              <w:rPr>
                <w:bCs/>
                <w:snapToGrid w:val="0"/>
                <w:szCs w:val="24"/>
                <w:lang w:val="sv-SE"/>
              </w:rPr>
            </w:pPr>
          </w:p>
        </w:tc>
      </w:tr>
      <w:tr w:rsidR="008113DE" w:rsidRPr="00AB0663" w:rsidTr="001B574F">
        <w:trPr>
          <w:trHeight w:val="562"/>
        </w:trPr>
        <w:tc>
          <w:tcPr>
            <w:tcW w:w="1242" w:type="dxa"/>
            <w:vAlign w:val="center"/>
          </w:tcPr>
          <w:p w:rsidR="002C443B" w:rsidRPr="00AB0663" w:rsidRDefault="002C443B" w:rsidP="00AB0663">
            <w:pPr>
              <w:spacing w:before="0"/>
              <w:jc w:val="center"/>
              <w:rPr>
                <w:bCs/>
                <w:snapToGrid w:val="0"/>
                <w:szCs w:val="24"/>
              </w:rPr>
            </w:pPr>
            <w:r w:rsidRPr="00AB0663">
              <w:rPr>
                <w:bCs/>
                <w:snapToGrid w:val="0"/>
                <w:szCs w:val="24"/>
              </w:rPr>
              <w:t>Singapore</w:t>
            </w:r>
          </w:p>
        </w:tc>
        <w:tc>
          <w:tcPr>
            <w:tcW w:w="1276" w:type="dxa"/>
            <w:vAlign w:val="center"/>
          </w:tcPr>
          <w:p w:rsidR="002C443B" w:rsidRPr="00AB0663" w:rsidRDefault="002C443B" w:rsidP="00AB0663">
            <w:pPr>
              <w:spacing w:before="0"/>
              <w:jc w:val="center"/>
              <w:rPr>
                <w:bCs/>
                <w:snapToGrid w:val="0"/>
                <w:szCs w:val="24"/>
              </w:rPr>
            </w:pPr>
            <w:r w:rsidRPr="00AB0663">
              <w:rPr>
                <w:bCs/>
                <w:snapToGrid w:val="0"/>
                <w:szCs w:val="24"/>
              </w:rPr>
              <w:t>5.9 GHz</w:t>
            </w:r>
          </w:p>
        </w:tc>
        <w:tc>
          <w:tcPr>
            <w:tcW w:w="2260" w:type="dxa"/>
            <w:vAlign w:val="center"/>
          </w:tcPr>
          <w:p w:rsidR="002C443B" w:rsidRPr="00AB0663" w:rsidRDefault="002C443B" w:rsidP="00AB0663">
            <w:pPr>
              <w:spacing w:before="0"/>
              <w:rPr>
                <w:bCs/>
                <w:snapToGrid w:val="0"/>
                <w:szCs w:val="24"/>
                <w:lang w:val="sv-SE"/>
              </w:rPr>
            </w:pPr>
            <w:r w:rsidRPr="00AB0663">
              <w:rPr>
                <w:bCs/>
                <w:snapToGrid w:val="0"/>
                <w:szCs w:val="24"/>
                <w:lang w:val="sv-SE"/>
              </w:rPr>
              <w:t>TBD</w:t>
            </w:r>
          </w:p>
        </w:tc>
        <w:tc>
          <w:tcPr>
            <w:tcW w:w="2082" w:type="dxa"/>
            <w:vAlign w:val="center"/>
          </w:tcPr>
          <w:p w:rsidR="002C443B" w:rsidRPr="00AB0663" w:rsidRDefault="002C443B" w:rsidP="00AB0663">
            <w:pPr>
              <w:spacing w:before="0"/>
              <w:rPr>
                <w:bCs/>
                <w:snapToGrid w:val="0"/>
                <w:szCs w:val="24"/>
              </w:rPr>
            </w:pPr>
            <w:r w:rsidRPr="00AB0663">
              <w:rPr>
                <w:bCs/>
                <w:snapToGrid w:val="0"/>
                <w:szCs w:val="24"/>
              </w:rPr>
              <w:t>Intelligent Transports System (ITS)</w:t>
            </w:r>
          </w:p>
        </w:tc>
        <w:tc>
          <w:tcPr>
            <w:tcW w:w="1500" w:type="dxa"/>
            <w:vAlign w:val="center"/>
          </w:tcPr>
          <w:p w:rsidR="002C443B" w:rsidRPr="00AB0663" w:rsidRDefault="002C443B" w:rsidP="00AB0663">
            <w:pPr>
              <w:spacing w:before="0"/>
              <w:jc w:val="center"/>
              <w:rPr>
                <w:bCs/>
                <w:snapToGrid w:val="0"/>
                <w:szCs w:val="24"/>
              </w:rPr>
            </w:pPr>
            <w:r w:rsidRPr="00AB0663">
              <w:rPr>
                <w:bCs/>
                <w:snapToGrid w:val="0"/>
                <w:szCs w:val="24"/>
              </w:rPr>
              <w:t>2020 (Estimated)</w:t>
            </w:r>
          </w:p>
        </w:tc>
        <w:tc>
          <w:tcPr>
            <w:tcW w:w="1246" w:type="dxa"/>
            <w:vAlign w:val="center"/>
          </w:tcPr>
          <w:p w:rsidR="002C443B" w:rsidRPr="00AB0663" w:rsidRDefault="002C443B" w:rsidP="00AB0663">
            <w:pPr>
              <w:spacing w:before="0"/>
              <w:jc w:val="center"/>
              <w:rPr>
                <w:bCs/>
                <w:snapToGrid w:val="0"/>
                <w:szCs w:val="24"/>
                <w:lang w:val="sv-SE"/>
              </w:rPr>
            </w:pPr>
          </w:p>
        </w:tc>
      </w:tr>
    </w:tbl>
    <w:p w:rsidR="002C443B" w:rsidRPr="00AB0663" w:rsidRDefault="002C443B" w:rsidP="00AB0663">
      <w:pPr>
        <w:spacing w:before="0"/>
        <w:jc w:val="center"/>
        <w:rPr>
          <w:szCs w:val="24"/>
        </w:rPr>
      </w:pPr>
    </w:p>
    <w:p w:rsidR="002C443B" w:rsidRPr="00AB0663" w:rsidRDefault="002C443B" w:rsidP="00AB0663">
      <w:pPr>
        <w:spacing w:before="0"/>
        <w:rPr>
          <w:szCs w:val="24"/>
          <w:lang w:eastAsia="ko-KR"/>
        </w:rPr>
      </w:pPr>
    </w:p>
    <w:p w:rsidR="002C443B" w:rsidRPr="00AB0663" w:rsidRDefault="002C443B" w:rsidP="00AB0663">
      <w:pPr>
        <w:pStyle w:val="Heading1"/>
        <w:numPr>
          <w:ilvl w:val="0"/>
          <w:numId w:val="14"/>
        </w:numPr>
        <w:spacing w:before="0"/>
        <w:rPr>
          <w:sz w:val="24"/>
          <w:szCs w:val="24"/>
          <w:lang w:eastAsia="ko-KR"/>
        </w:rPr>
      </w:pPr>
      <w:bookmarkStart w:id="7" w:name="_Toc413853277"/>
      <w:r w:rsidRPr="00AB0663">
        <w:rPr>
          <w:sz w:val="24"/>
          <w:szCs w:val="24"/>
          <w:lang w:eastAsia="ko-KR"/>
        </w:rPr>
        <w:t>Summary</w:t>
      </w:r>
      <w:bookmarkEnd w:id="7"/>
    </w:p>
    <w:p w:rsidR="002C443B" w:rsidRPr="00AB0663" w:rsidRDefault="002C443B" w:rsidP="009916F9">
      <w:pPr>
        <w:pStyle w:val="NormalIndent"/>
        <w:spacing w:before="0"/>
        <w:ind w:left="0"/>
        <w:jc w:val="both"/>
        <w:rPr>
          <w:szCs w:val="24"/>
        </w:rPr>
      </w:pPr>
      <w:r w:rsidRPr="00AB0663">
        <w:rPr>
          <w:szCs w:val="24"/>
        </w:rPr>
        <w:t>APT countries currently are using 2.4GHz and 5.8GHz radio communication, 24GHz and 34GHz radar for Road Sensor Network. 2.4GHz and 5.8GHz radio communications provide vehicle detection and travel time survey, and ETC application. And 24GHz and 34GHz radar provide vehicle detection and road condition detection. APT countries have a plan to use 5.8GHz and 5.9 GHz in Road Sensor Network for vehicle management and ITS applications.</w:t>
      </w:r>
    </w:p>
    <w:p w:rsidR="002C443B" w:rsidRPr="00AB0663" w:rsidRDefault="002C443B" w:rsidP="00AB0663">
      <w:pPr>
        <w:spacing w:before="0"/>
        <w:rPr>
          <w:szCs w:val="24"/>
          <w:lang w:eastAsia="ko-KR"/>
        </w:rPr>
      </w:pPr>
    </w:p>
    <w:p w:rsidR="00205EAA" w:rsidRDefault="00205EAA">
      <w:pPr>
        <w:tabs>
          <w:tab w:val="clear" w:pos="1134"/>
          <w:tab w:val="clear" w:pos="1871"/>
          <w:tab w:val="clear" w:pos="2268"/>
        </w:tabs>
        <w:overflowPunct/>
        <w:autoSpaceDE/>
        <w:autoSpaceDN/>
        <w:adjustRightInd/>
        <w:spacing w:before="0"/>
        <w:textAlignment w:val="auto"/>
        <w:rPr>
          <w:szCs w:val="24"/>
          <w:lang w:eastAsia="ko-KR"/>
        </w:rPr>
      </w:pPr>
      <w:r>
        <w:rPr>
          <w:szCs w:val="24"/>
          <w:lang w:eastAsia="ko-KR"/>
        </w:rPr>
        <w:br w:type="page"/>
      </w:r>
    </w:p>
    <w:p w:rsidR="002C443B" w:rsidRPr="00AB0663" w:rsidRDefault="002C443B" w:rsidP="00AB0663">
      <w:pPr>
        <w:pStyle w:val="Heading1"/>
        <w:numPr>
          <w:ilvl w:val="0"/>
          <w:numId w:val="14"/>
        </w:numPr>
        <w:spacing w:before="0"/>
        <w:rPr>
          <w:rFonts w:eastAsiaTheme="minorEastAsia"/>
          <w:sz w:val="24"/>
          <w:szCs w:val="24"/>
          <w:lang w:eastAsia="ja-JP"/>
        </w:rPr>
      </w:pPr>
      <w:bookmarkStart w:id="8" w:name="_Toc413853278"/>
      <w:r w:rsidRPr="00AB0663">
        <w:rPr>
          <w:sz w:val="24"/>
          <w:szCs w:val="24"/>
          <w:lang w:eastAsia="ko-KR"/>
        </w:rPr>
        <w:lastRenderedPageBreak/>
        <w:t>Reference</w:t>
      </w:r>
      <w:r w:rsidR="00BF0F5F" w:rsidRPr="00AB0663">
        <w:rPr>
          <w:rFonts w:eastAsiaTheme="minorEastAsia"/>
          <w:sz w:val="24"/>
          <w:szCs w:val="24"/>
          <w:lang w:eastAsia="ja-JP"/>
        </w:rPr>
        <w:t>s</w:t>
      </w:r>
      <w:bookmarkEnd w:id="8"/>
    </w:p>
    <w:p w:rsidR="002C443B" w:rsidRPr="00AB0663" w:rsidRDefault="002C443B" w:rsidP="00AB0663">
      <w:pPr>
        <w:spacing w:before="0"/>
        <w:ind w:leftChars="19" w:left="404" w:hangingChars="149" w:hanging="358"/>
        <w:rPr>
          <w:szCs w:val="24"/>
          <w:lang w:eastAsia="ko-KR"/>
        </w:rPr>
      </w:pPr>
      <w:r w:rsidRPr="00AB0663">
        <w:rPr>
          <w:szCs w:val="24"/>
          <w:lang w:eastAsia="ko-KR"/>
        </w:rPr>
        <w:t>[1] AWG-16/TMP-26, “Summary on Usage of RSN in APT countries according to input documentation on “response to questionnaire on RSN” by Korea.</w:t>
      </w:r>
    </w:p>
    <w:p w:rsidR="002C443B" w:rsidRPr="00AB0663" w:rsidRDefault="002C443B" w:rsidP="00AB0663">
      <w:pPr>
        <w:spacing w:before="0"/>
        <w:ind w:leftChars="2" w:left="365" w:hangingChars="150" w:hanging="360"/>
        <w:rPr>
          <w:szCs w:val="24"/>
          <w:lang w:eastAsia="ko-KR"/>
        </w:rPr>
      </w:pPr>
      <w:r w:rsidRPr="00AB0663">
        <w:rPr>
          <w:szCs w:val="24"/>
          <w:lang w:eastAsia="ko-KR"/>
        </w:rPr>
        <w:t>[2] AWG-16/INP-22, “Summary on Usage of RSN in APT countries according to input documentation on “response to questionnaire on RSN” by Australia</w:t>
      </w:r>
    </w:p>
    <w:p w:rsidR="002C443B" w:rsidRPr="00AB0663" w:rsidRDefault="002C443B" w:rsidP="00AB0663">
      <w:pPr>
        <w:spacing w:before="0"/>
        <w:ind w:leftChars="3" w:left="367" w:hangingChars="150" w:hanging="360"/>
        <w:rPr>
          <w:szCs w:val="24"/>
          <w:lang w:eastAsia="ko-KR"/>
        </w:rPr>
      </w:pPr>
      <w:r w:rsidRPr="00AB0663">
        <w:rPr>
          <w:szCs w:val="24"/>
          <w:lang w:eastAsia="ko-KR"/>
        </w:rPr>
        <w:t>[3] AWG-16/INP-09, “Summary on Usage of RSN in APT countries according to input documentation on “response to questionnaire on RSN” by Japan</w:t>
      </w:r>
    </w:p>
    <w:p w:rsidR="002C443B" w:rsidRPr="00AB0663" w:rsidRDefault="002C443B" w:rsidP="00AB0663">
      <w:pPr>
        <w:spacing w:before="0"/>
        <w:ind w:leftChars="2" w:left="365" w:hangingChars="150" w:hanging="360"/>
        <w:rPr>
          <w:szCs w:val="24"/>
          <w:lang w:eastAsia="ko-KR"/>
        </w:rPr>
      </w:pPr>
      <w:r w:rsidRPr="00AB0663">
        <w:rPr>
          <w:szCs w:val="24"/>
          <w:lang w:eastAsia="ko-KR"/>
        </w:rPr>
        <w:t>[4] AWG-16/INP-101, “Summary on Usage of RSN in APT countries according to input documentation on “response to questionnaire on RSN” by Korea</w:t>
      </w:r>
    </w:p>
    <w:p w:rsidR="002C443B" w:rsidRPr="00AB0663" w:rsidRDefault="002C443B" w:rsidP="00AB0663">
      <w:pPr>
        <w:spacing w:before="0"/>
        <w:ind w:leftChars="19" w:left="404" w:hangingChars="149" w:hanging="358"/>
        <w:rPr>
          <w:szCs w:val="24"/>
          <w:lang w:eastAsia="ko-KR"/>
        </w:rPr>
      </w:pPr>
      <w:r w:rsidRPr="00AB0663">
        <w:rPr>
          <w:szCs w:val="24"/>
          <w:lang w:eastAsia="ko-KR"/>
        </w:rPr>
        <w:t>[5] AWG-16/INP-83, “Summary on Usage of RSN in APT countries according to input documentation on “response to questionnaire on RSN” by China</w:t>
      </w:r>
    </w:p>
    <w:p w:rsidR="002C443B" w:rsidRPr="00AB0663" w:rsidRDefault="002C443B" w:rsidP="00AB0663">
      <w:pPr>
        <w:spacing w:before="0"/>
        <w:ind w:leftChars="19" w:left="284" w:hangingChars="99" w:hanging="238"/>
        <w:rPr>
          <w:szCs w:val="24"/>
          <w:lang w:eastAsia="ko-KR"/>
        </w:rPr>
      </w:pPr>
      <w:r w:rsidRPr="00AB0663">
        <w:rPr>
          <w:szCs w:val="24"/>
          <w:lang w:eastAsia="ko-KR"/>
        </w:rPr>
        <w:t>[6] AWG-16/INP-33, “Summary on Usage of RSN in APT countries according to input documentation on “response to questionnaire on RSN” by Sri Lanka</w:t>
      </w:r>
    </w:p>
    <w:p w:rsidR="002C443B" w:rsidRPr="00AB0663" w:rsidRDefault="002C443B" w:rsidP="00AB0663">
      <w:pPr>
        <w:spacing w:before="0"/>
        <w:ind w:leftChars="19" w:left="284" w:hangingChars="99" w:hanging="238"/>
        <w:rPr>
          <w:szCs w:val="24"/>
          <w:lang w:eastAsia="ko-KR"/>
        </w:rPr>
      </w:pPr>
      <w:r w:rsidRPr="00AB0663">
        <w:rPr>
          <w:szCs w:val="24"/>
          <w:lang w:eastAsia="ko-KR"/>
        </w:rPr>
        <w:t>[7] AWG-16/INP-13, “Summary on Usage of RSN in APT countries according to input documentation on “response to questionnaire on RSN” by Singapore</w:t>
      </w:r>
    </w:p>
    <w:p w:rsidR="002C443B" w:rsidRPr="00AB0663" w:rsidRDefault="002C443B" w:rsidP="00AB0663">
      <w:pPr>
        <w:spacing w:before="0"/>
        <w:ind w:leftChars="19" w:left="284" w:hangingChars="99" w:hanging="238"/>
        <w:rPr>
          <w:szCs w:val="24"/>
          <w:lang w:eastAsia="ko-KR"/>
        </w:rPr>
      </w:pPr>
      <w:r w:rsidRPr="00AB0663">
        <w:rPr>
          <w:szCs w:val="24"/>
          <w:lang w:eastAsia="ko-KR"/>
        </w:rPr>
        <w:t xml:space="preserve">[8] AWG-17/INP-50, “Summary on Usage of RSN in APT countries according to input documentation on “response to questionnaire on RSN” by </w:t>
      </w:r>
      <w:r w:rsidR="00F70BCF" w:rsidRPr="00AB0663">
        <w:rPr>
          <w:szCs w:val="24"/>
          <w:lang w:eastAsia="ko-KR"/>
        </w:rPr>
        <w:t>Islamic Republic of Iran</w:t>
      </w:r>
    </w:p>
    <w:p w:rsidR="00C201C5" w:rsidRPr="00AB0663" w:rsidRDefault="00C201C5" w:rsidP="00AB0663">
      <w:pPr>
        <w:tabs>
          <w:tab w:val="clear" w:pos="1134"/>
          <w:tab w:val="clear" w:pos="1871"/>
          <w:tab w:val="clear" w:pos="2268"/>
        </w:tabs>
        <w:overflowPunct/>
        <w:autoSpaceDE/>
        <w:autoSpaceDN/>
        <w:adjustRightInd/>
        <w:spacing w:before="0"/>
        <w:textAlignment w:val="auto"/>
        <w:rPr>
          <w:b/>
          <w:szCs w:val="24"/>
          <w:lang w:eastAsia="ko-KR"/>
        </w:rPr>
      </w:pPr>
      <w:r w:rsidRPr="00AB0663">
        <w:rPr>
          <w:b/>
          <w:szCs w:val="24"/>
          <w:lang w:eastAsia="ko-KR"/>
        </w:rPr>
        <w:br w:type="page"/>
      </w:r>
    </w:p>
    <w:p w:rsidR="002C443B" w:rsidRPr="00AB0663" w:rsidRDefault="002C443B" w:rsidP="00AB0663">
      <w:pPr>
        <w:spacing w:before="0"/>
        <w:jc w:val="center"/>
        <w:rPr>
          <w:b/>
          <w:szCs w:val="24"/>
          <w:lang w:eastAsia="ko-KR"/>
        </w:rPr>
      </w:pPr>
      <w:r w:rsidRPr="00AB0663">
        <w:rPr>
          <w:b/>
          <w:szCs w:val="24"/>
          <w:lang w:eastAsia="ko-KR"/>
        </w:rPr>
        <w:lastRenderedPageBreak/>
        <w:t>ANNEX</w:t>
      </w:r>
    </w:p>
    <w:p w:rsidR="002C443B" w:rsidRPr="00AB0663" w:rsidRDefault="002C443B" w:rsidP="00AB0663">
      <w:pPr>
        <w:spacing w:before="0"/>
        <w:jc w:val="center"/>
        <w:rPr>
          <w:b/>
          <w:szCs w:val="24"/>
          <w:lang w:eastAsia="ko-KR"/>
        </w:rPr>
      </w:pPr>
    </w:p>
    <w:p w:rsidR="002C443B" w:rsidRPr="00AB0663" w:rsidRDefault="002C443B" w:rsidP="00AB0663">
      <w:pPr>
        <w:spacing w:before="0"/>
        <w:jc w:val="both"/>
        <w:rPr>
          <w:b/>
          <w:bCs/>
          <w:szCs w:val="24"/>
          <w:lang w:eastAsia="ko-KR"/>
        </w:rPr>
      </w:pPr>
      <w:r w:rsidRPr="00AB0663">
        <w:rPr>
          <w:rFonts w:eastAsia="Malgun Gothic"/>
          <w:b/>
          <w:bCs/>
          <w:szCs w:val="24"/>
          <w:lang w:eastAsia="ko-KR"/>
        </w:rPr>
        <w:t xml:space="preserve">- </w:t>
      </w:r>
      <w:r w:rsidRPr="00AB0663">
        <w:rPr>
          <w:rFonts w:eastAsia="MS Mincho"/>
          <w:b/>
          <w:bCs/>
          <w:szCs w:val="24"/>
          <w:lang w:eastAsia="ja-JP"/>
        </w:rPr>
        <w:t>Questionnaire and Responses</w:t>
      </w:r>
    </w:p>
    <w:p w:rsidR="002C443B" w:rsidRPr="00AB0663" w:rsidRDefault="002C443B" w:rsidP="00AB0663">
      <w:pPr>
        <w:spacing w:before="0"/>
        <w:jc w:val="both"/>
        <w:rPr>
          <w:b/>
          <w:bCs/>
          <w:szCs w:val="24"/>
          <w:lang w:eastAsia="ko-KR"/>
        </w:rPr>
      </w:pPr>
    </w:p>
    <w:p w:rsidR="002C443B" w:rsidRPr="00AB0663" w:rsidRDefault="002C443B" w:rsidP="00AB0663">
      <w:pPr>
        <w:spacing w:before="0"/>
        <w:rPr>
          <w:szCs w:val="24"/>
          <w:lang w:eastAsia="ja-JP"/>
        </w:rPr>
      </w:pPr>
      <w:r w:rsidRPr="00AB0663">
        <w:rPr>
          <w:b/>
          <w:szCs w:val="24"/>
        </w:rPr>
        <w:t xml:space="preserve">Question 1: </w:t>
      </w:r>
      <w:r w:rsidRPr="00AB0663">
        <w:rPr>
          <w:szCs w:val="24"/>
        </w:rPr>
        <w:t xml:space="preserve">What frequency band(s) </w:t>
      </w:r>
      <w:r w:rsidRPr="00AB0663">
        <w:rPr>
          <w:szCs w:val="24"/>
          <w:lang w:eastAsia="ja-JP"/>
        </w:rPr>
        <w:t xml:space="preserve">is/are </w:t>
      </w:r>
      <w:r w:rsidRPr="00AB0663">
        <w:rPr>
          <w:szCs w:val="24"/>
        </w:rPr>
        <w:t>used for road sensor network in your country</w:t>
      </w:r>
      <w:r w:rsidRPr="00AB0663">
        <w:rPr>
          <w:szCs w:val="24"/>
          <w:lang w:eastAsia="ja-JP"/>
        </w:rPr>
        <w:t xml:space="preserve"> as of </w:t>
      </w:r>
      <w:r w:rsidRPr="00AB0663">
        <w:rPr>
          <w:szCs w:val="24"/>
          <w:lang w:eastAsia="ja-JP"/>
        </w:rPr>
        <w:br/>
        <w:t>201</w:t>
      </w:r>
      <w:r w:rsidRPr="00AB0663">
        <w:rPr>
          <w:rFonts w:eastAsia="Malgun Gothic"/>
          <w:szCs w:val="24"/>
        </w:rPr>
        <w:t>3</w:t>
      </w:r>
      <w:r w:rsidRPr="00AB0663">
        <w:rPr>
          <w:szCs w:val="24"/>
        </w:rPr>
        <w:t xml:space="preserve">? </w:t>
      </w:r>
    </w:p>
    <w:p w:rsidR="002C443B" w:rsidRPr="00AB0663" w:rsidRDefault="002C443B" w:rsidP="00AB0663">
      <w:pPr>
        <w:spacing w:before="0"/>
        <w:rPr>
          <w:szCs w:val="24"/>
          <w:lang w:eastAsia="ja-JP"/>
        </w:rPr>
      </w:pPr>
    </w:p>
    <w:p w:rsidR="002C443B" w:rsidRPr="00AB0663" w:rsidRDefault="002C443B" w:rsidP="00AB0663">
      <w:pPr>
        <w:tabs>
          <w:tab w:val="left" w:pos="794"/>
          <w:tab w:val="left" w:pos="1191"/>
          <w:tab w:val="left" w:pos="1588"/>
          <w:tab w:val="left" w:pos="1985"/>
        </w:tabs>
        <w:spacing w:before="0"/>
        <w:rPr>
          <w:rFonts w:eastAsia="Malgun Gothic"/>
          <w:szCs w:val="24"/>
        </w:rPr>
      </w:pPr>
      <w:r w:rsidRPr="00AB0663">
        <w:rPr>
          <w:b/>
          <w:szCs w:val="24"/>
        </w:rPr>
        <w:t xml:space="preserve">Question 2: </w:t>
      </w:r>
      <w:r w:rsidRPr="00AB0663">
        <w:rPr>
          <w:szCs w:val="24"/>
          <w:lang w:eastAsia="ja-JP"/>
        </w:rPr>
        <w:t xml:space="preserve">What frequency bands are allocated for </w:t>
      </w:r>
      <w:r w:rsidRPr="00AB0663">
        <w:rPr>
          <w:szCs w:val="24"/>
        </w:rPr>
        <w:t xml:space="preserve">road sensor network </w:t>
      </w:r>
      <w:r w:rsidRPr="00AB0663">
        <w:rPr>
          <w:szCs w:val="24"/>
          <w:lang w:eastAsia="ja-JP"/>
        </w:rPr>
        <w:t xml:space="preserve">technology on your </w:t>
      </w:r>
      <w:r w:rsidRPr="00AB0663">
        <w:rPr>
          <w:szCs w:val="24"/>
          <w:lang w:eastAsia="ja-JP"/>
        </w:rPr>
        <w:br/>
        <w:t>frequency allocation table in your country?</w:t>
      </w:r>
    </w:p>
    <w:p w:rsidR="002C443B" w:rsidRPr="00AB0663" w:rsidRDefault="002C443B" w:rsidP="00AB0663">
      <w:pPr>
        <w:tabs>
          <w:tab w:val="left" w:pos="794"/>
          <w:tab w:val="left" w:pos="1191"/>
          <w:tab w:val="left" w:pos="1588"/>
          <w:tab w:val="left" w:pos="1985"/>
        </w:tabs>
        <w:spacing w:before="0"/>
        <w:rPr>
          <w:b/>
          <w:szCs w:val="24"/>
          <w:lang w:eastAsia="ja-JP"/>
        </w:rPr>
      </w:pPr>
    </w:p>
    <w:p w:rsidR="002C443B" w:rsidRPr="00AB0663" w:rsidRDefault="002C443B" w:rsidP="00AB0663">
      <w:pPr>
        <w:tabs>
          <w:tab w:val="left" w:pos="794"/>
          <w:tab w:val="left" w:pos="1191"/>
          <w:tab w:val="left" w:pos="1588"/>
          <w:tab w:val="left" w:pos="1985"/>
        </w:tabs>
        <w:spacing w:before="0"/>
        <w:rPr>
          <w:szCs w:val="24"/>
          <w:lang w:eastAsia="ja-JP"/>
        </w:rPr>
      </w:pPr>
      <w:r w:rsidRPr="00AB0663">
        <w:rPr>
          <w:b/>
          <w:szCs w:val="24"/>
        </w:rPr>
        <w:t xml:space="preserve">Question </w:t>
      </w:r>
      <w:r w:rsidRPr="00AB0663">
        <w:rPr>
          <w:b/>
          <w:szCs w:val="24"/>
          <w:lang w:eastAsia="ja-JP"/>
        </w:rPr>
        <w:t>3</w:t>
      </w:r>
      <w:r w:rsidRPr="00AB0663">
        <w:rPr>
          <w:b/>
          <w:szCs w:val="24"/>
        </w:rPr>
        <w:t xml:space="preserve">: </w:t>
      </w:r>
      <w:r w:rsidRPr="00AB0663">
        <w:rPr>
          <w:szCs w:val="24"/>
        </w:rPr>
        <w:t>Which technologies and/or standards</w:t>
      </w:r>
      <w:r w:rsidRPr="00AB0663">
        <w:rPr>
          <w:szCs w:val="24"/>
          <w:lang w:eastAsia="ja-JP"/>
        </w:rPr>
        <w:t xml:space="preserve"> is/are being used</w:t>
      </w:r>
      <w:r w:rsidRPr="00AB0663">
        <w:rPr>
          <w:szCs w:val="24"/>
        </w:rPr>
        <w:t xml:space="preserve"> </w:t>
      </w:r>
      <w:r w:rsidRPr="00AB0663">
        <w:rPr>
          <w:szCs w:val="24"/>
          <w:lang w:eastAsia="ja-JP"/>
        </w:rPr>
        <w:t xml:space="preserve">in </w:t>
      </w:r>
      <w:r w:rsidRPr="00AB0663">
        <w:rPr>
          <w:szCs w:val="24"/>
        </w:rPr>
        <w:t>the</w:t>
      </w:r>
      <w:r w:rsidRPr="00AB0663">
        <w:rPr>
          <w:szCs w:val="24"/>
          <w:lang w:eastAsia="ja-JP"/>
        </w:rPr>
        <w:t xml:space="preserve"> frequency </w:t>
      </w:r>
      <w:r w:rsidRPr="00AB0663">
        <w:rPr>
          <w:szCs w:val="24"/>
        </w:rPr>
        <w:t>band</w:t>
      </w:r>
      <w:r w:rsidRPr="00AB0663">
        <w:rPr>
          <w:szCs w:val="24"/>
          <w:lang w:eastAsia="ja-JP"/>
        </w:rPr>
        <w:t xml:space="preserve">(s) </w:t>
      </w:r>
      <w:r w:rsidRPr="00AB0663">
        <w:rPr>
          <w:szCs w:val="24"/>
          <w:lang w:eastAsia="ja-JP"/>
        </w:rPr>
        <w:br/>
        <w:t xml:space="preserve">mentioned in Question 1? </w:t>
      </w:r>
      <w:r w:rsidRPr="00AB0663">
        <w:rPr>
          <w:szCs w:val="24"/>
        </w:rPr>
        <w:t xml:space="preserve"> </w:t>
      </w:r>
      <w:r w:rsidRPr="00AB0663">
        <w:rPr>
          <w:szCs w:val="24"/>
          <w:lang w:eastAsia="ja-JP"/>
        </w:rPr>
        <w:t xml:space="preserve">(For example, such as </w:t>
      </w:r>
      <w:proofErr w:type="spellStart"/>
      <w:r w:rsidRPr="00AB0663">
        <w:rPr>
          <w:szCs w:val="24"/>
          <w:lang w:eastAsia="ja-JP"/>
        </w:rPr>
        <w:t>ZigBee</w:t>
      </w:r>
      <w:proofErr w:type="spellEnd"/>
      <w:r w:rsidRPr="00AB0663">
        <w:rPr>
          <w:szCs w:val="24"/>
          <w:lang w:eastAsia="ja-JP"/>
        </w:rPr>
        <w:t>)</w:t>
      </w:r>
    </w:p>
    <w:p w:rsidR="002C443B" w:rsidRPr="00AB0663" w:rsidRDefault="002C443B" w:rsidP="00AB0663">
      <w:pPr>
        <w:tabs>
          <w:tab w:val="left" w:pos="794"/>
          <w:tab w:val="left" w:pos="1191"/>
          <w:tab w:val="left" w:pos="1588"/>
          <w:tab w:val="left" w:pos="1985"/>
        </w:tabs>
        <w:spacing w:before="0"/>
        <w:rPr>
          <w:b/>
          <w:szCs w:val="24"/>
          <w:lang w:eastAsia="ja-JP"/>
        </w:rPr>
      </w:pPr>
    </w:p>
    <w:p w:rsidR="002C443B" w:rsidRPr="00AB0663" w:rsidRDefault="002C443B" w:rsidP="00AB0663">
      <w:pPr>
        <w:tabs>
          <w:tab w:val="left" w:pos="794"/>
          <w:tab w:val="left" w:pos="1191"/>
          <w:tab w:val="left" w:pos="1588"/>
          <w:tab w:val="left" w:pos="1985"/>
        </w:tabs>
        <w:spacing w:before="0"/>
        <w:rPr>
          <w:szCs w:val="24"/>
          <w:lang w:eastAsia="ja-JP"/>
        </w:rPr>
      </w:pPr>
      <w:r w:rsidRPr="00AB0663">
        <w:rPr>
          <w:b/>
          <w:szCs w:val="24"/>
        </w:rPr>
        <w:t xml:space="preserve">Question </w:t>
      </w:r>
      <w:r w:rsidRPr="00AB0663">
        <w:rPr>
          <w:b/>
          <w:szCs w:val="24"/>
          <w:lang w:eastAsia="ja-JP"/>
        </w:rPr>
        <w:t>4</w:t>
      </w:r>
      <w:r w:rsidRPr="00AB0663">
        <w:rPr>
          <w:b/>
          <w:szCs w:val="24"/>
        </w:rPr>
        <w:t xml:space="preserve">: </w:t>
      </w:r>
      <w:r w:rsidRPr="00AB0663">
        <w:rPr>
          <w:szCs w:val="24"/>
          <w:lang w:eastAsia="ja-JP"/>
        </w:rPr>
        <w:t xml:space="preserve">If above question 1 and 2 were </w:t>
      </w:r>
      <w:r w:rsidRPr="00AB0663">
        <w:rPr>
          <w:rFonts w:eastAsia="Malgun Gothic"/>
          <w:szCs w:val="24"/>
        </w:rPr>
        <w:t>answered</w:t>
      </w:r>
      <w:r w:rsidRPr="00AB0663">
        <w:rPr>
          <w:szCs w:val="24"/>
          <w:lang w:eastAsia="ja-JP"/>
        </w:rPr>
        <w:t xml:space="preserve">, </w:t>
      </w:r>
      <w:r w:rsidRPr="00AB0663">
        <w:rPr>
          <w:rFonts w:eastAsia="Malgun Gothic"/>
          <w:szCs w:val="24"/>
        </w:rPr>
        <w:t xml:space="preserve">would you </w:t>
      </w:r>
      <w:r w:rsidRPr="00AB0663">
        <w:rPr>
          <w:szCs w:val="24"/>
          <w:lang w:eastAsia="ja-JP"/>
        </w:rPr>
        <w:t xml:space="preserve">provide </w:t>
      </w:r>
      <w:r w:rsidRPr="00AB0663">
        <w:rPr>
          <w:szCs w:val="24"/>
        </w:rPr>
        <w:t xml:space="preserve">the summary </w:t>
      </w:r>
      <w:r w:rsidRPr="00AB0663">
        <w:rPr>
          <w:szCs w:val="24"/>
          <w:lang w:eastAsia="ja-JP"/>
        </w:rPr>
        <w:br/>
      </w:r>
      <w:r w:rsidRPr="00AB0663">
        <w:rPr>
          <w:szCs w:val="24"/>
        </w:rPr>
        <w:t>of technologies and/or standards</w:t>
      </w:r>
      <w:r w:rsidRPr="00AB0663">
        <w:rPr>
          <w:szCs w:val="24"/>
          <w:lang w:eastAsia="ja-JP"/>
        </w:rPr>
        <w:t xml:space="preserve"> </w:t>
      </w:r>
      <w:r w:rsidRPr="00AB0663">
        <w:rPr>
          <w:szCs w:val="24"/>
        </w:rPr>
        <w:t>used in the</w:t>
      </w:r>
      <w:r w:rsidRPr="00AB0663">
        <w:rPr>
          <w:szCs w:val="24"/>
          <w:lang w:eastAsia="ja-JP"/>
        </w:rPr>
        <w:t xml:space="preserve"> frequency </w:t>
      </w:r>
      <w:r w:rsidRPr="00AB0663">
        <w:rPr>
          <w:szCs w:val="24"/>
        </w:rPr>
        <w:t>band</w:t>
      </w:r>
      <w:r w:rsidRPr="00AB0663">
        <w:rPr>
          <w:szCs w:val="24"/>
          <w:lang w:eastAsia="ja-JP"/>
        </w:rPr>
        <w:t xml:space="preserve">(s) mentioned in Question 1 and </w:t>
      </w:r>
      <w:r w:rsidRPr="00AB0663">
        <w:rPr>
          <w:szCs w:val="24"/>
        </w:rPr>
        <w:t>2</w:t>
      </w:r>
      <w:r w:rsidRPr="00AB0663">
        <w:rPr>
          <w:szCs w:val="24"/>
          <w:lang w:eastAsia="ja-JP"/>
        </w:rPr>
        <w:t xml:space="preserve">? </w:t>
      </w:r>
    </w:p>
    <w:p w:rsidR="002C443B" w:rsidRPr="00AB0663" w:rsidRDefault="002C443B" w:rsidP="00AB0663">
      <w:pPr>
        <w:tabs>
          <w:tab w:val="left" w:pos="794"/>
          <w:tab w:val="left" w:pos="1191"/>
          <w:tab w:val="left" w:pos="1588"/>
          <w:tab w:val="left" w:pos="1985"/>
        </w:tabs>
        <w:spacing w:before="0"/>
        <w:rPr>
          <w:b/>
          <w:szCs w:val="24"/>
          <w:lang w:eastAsia="ja-JP"/>
        </w:rPr>
      </w:pPr>
    </w:p>
    <w:p w:rsidR="002C443B" w:rsidRPr="00AB0663" w:rsidRDefault="002C443B" w:rsidP="00AB0663">
      <w:pPr>
        <w:tabs>
          <w:tab w:val="left" w:pos="794"/>
          <w:tab w:val="left" w:pos="1191"/>
          <w:tab w:val="left" w:pos="1588"/>
          <w:tab w:val="left" w:pos="1985"/>
        </w:tabs>
        <w:spacing w:before="0"/>
        <w:rPr>
          <w:szCs w:val="24"/>
          <w:lang w:eastAsia="ja-JP"/>
        </w:rPr>
      </w:pPr>
      <w:r w:rsidRPr="00AB0663">
        <w:rPr>
          <w:b/>
          <w:szCs w:val="24"/>
        </w:rPr>
        <w:t xml:space="preserve">Question </w:t>
      </w:r>
      <w:r w:rsidRPr="00AB0663">
        <w:rPr>
          <w:b/>
          <w:szCs w:val="24"/>
          <w:lang w:eastAsia="ja-JP"/>
        </w:rPr>
        <w:t>5</w:t>
      </w:r>
      <w:r w:rsidRPr="00AB0663">
        <w:rPr>
          <w:b/>
          <w:szCs w:val="24"/>
        </w:rPr>
        <w:t xml:space="preserve">: </w:t>
      </w:r>
      <w:r w:rsidRPr="00AB0663">
        <w:rPr>
          <w:szCs w:val="24"/>
          <w:lang w:eastAsia="ja-JP"/>
        </w:rPr>
        <w:t>If above question 1, 2</w:t>
      </w:r>
      <w:r w:rsidRPr="00AB0663">
        <w:rPr>
          <w:rFonts w:eastAsia="Malgun Gothic"/>
          <w:szCs w:val="24"/>
        </w:rPr>
        <w:t xml:space="preserve"> and 3</w:t>
      </w:r>
      <w:r w:rsidRPr="00AB0663">
        <w:rPr>
          <w:szCs w:val="24"/>
          <w:lang w:eastAsia="ja-JP"/>
        </w:rPr>
        <w:t xml:space="preserve"> were </w:t>
      </w:r>
      <w:r w:rsidRPr="00AB0663">
        <w:rPr>
          <w:rFonts w:eastAsia="Malgun Gothic"/>
          <w:szCs w:val="24"/>
        </w:rPr>
        <w:t>answered</w:t>
      </w:r>
      <w:r w:rsidRPr="00AB0663">
        <w:rPr>
          <w:szCs w:val="24"/>
          <w:lang w:eastAsia="ja-JP"/>
        </w:rPr>
        <w:t xml:space="preserve">, </w:t>
      </w:r>
      <w:r w:rsidRPr="00AB0663">
        <w:rPr>
          <w:rFonts w:eastAsia="Malgun Gothic"/>
          <w:szCs w:val="24"/>
        </w:rPr>
        <w:t xml:space="preserve">would you </w:t>
      </w:r>
      <w:r w:rsidRPr="00AB0663">
        <w:rPr>
          <w:szCs w:val="24"/>
          <w:lang w:eastAsia="ja-JP"/>
        </w:rPr>
        <w:t>provide</w:t>
      </w:r>
      <w:r w:rsidRPr="00AB0663">
        <w:rPr>
          <w:szCs w:val="24"/>
        </w:rPr>
        <w:t xml:space="preserve"> the summarized </w:t>
      </w:r>
      <w:r w:rsidRPr="00AB0663">
        <w:rPr>
          <w:szCs w:val="24"/>
          <w:lang w:eastAsia="ja-JP"/>
        </w:rPr>
        <w:br/>
      </w:r>
      <w:r w:rsidRPr="00AB0663">
        <w:rPr>
          <w:szCs w:val="24"/>
        </w:rPr>
        <w:t xml:space="preserve">current status of </w:t>
      </w:r>
      <w:r w:rsidRPr="00AB0663">
        <w:rPr>
          <w:szCs w:val="24"/>
          <w:lang w:eastAsia="ja-JP"/>
        </w:rPr>
        <w:t>application</w:t>
      </w:r>
      <w:r w:rsidRPr="00AB0663">
        <w:rPr>
          <w:szCs w:val="24"/>
        </w:rPr>
        <w:t xml:space="preserve"> deployment used in the</w:t>
      </w:r>
      <w:r w:rsidRPr="00AB0663">
        <w:rPr>
          <w:szCs w:val="24"/>
          <w:lang w:eastAsia="ja-JP"/>
        </w:rPr>
        <w:t xml:space="preserve"> frequency </w:t>
      </w:r>
      <w:r w:rsidRPr="00AB0663">
        <w:rPr>
          <w:szCs w:val="24"/>
        </w:rPr>
        <w:t>band</w:t>
      </w:r>
      <w:r w:rsidRPr="00AB0663">
        <w:rPr>
          <w:szCs w:val="24"/>
          <w:lang w:eastAsia="ja-JP"/>
        </w:rPr>
        <w:t xml:space="preserve">(s) mentioned in Question 1 </w:t>
      </w:r>
      <w:r w:rsidRPr="00AB0663">
        <w:rPr>
          <w:szCs w:val="24"/>
          <w:lang w:eastAsia="ja-JP"/>
        </w:rPr>
        <w:br/>
        <w:t xml:space="preserve">and </w:t>
      </w:r>
      <w:r w:rsidRPr="00AB0663">
        <w:rPr>
          <w:szCs w:val="24"/>
        </w:rPr>
        <w:t>2</w:t>
      </w:r>
      <w:r w:rsidRPr="00AB0663">
        <w:rPr>
          <w:szCs w:val="24"/>
          <w:lang w:eastAsia="ja-JP"/>
        </w:rPr>
        <w:t xml:space="preserve">?  (For example, parking management system, road condition detection system) </w:t>
      </w:r>
    </w:p>
    <w:p w:rsidR="002C443B" w:rsidRPr="00AB0663" w:rsidRDefault="002C443B" w:rsidP="00AB0663">
      <w:pPr>
        <w:spacing w:before="0"/>
        <w:rPr>
          <w:b/>
          <w:szCs w:val="24"/>
          <w:lang w:eastAsia="ja-JP"/>
        </w:rPr>
      </w:pPr>
    </w:p>
    <w:p w:rsidR="002C443B" w:rsidRPr="00AB0663" w:rsidRDefault="002C443B" w:rsidP="00AB0663">
      <w:pPr>
        <w:spacing w:before="0"/>
        <w:rPr>
          <w:b/>
          <w:szCs w:val="24"/>
        </w:rPr>
      </w:pPr>
      <w:r w:rsidRPr="00AB0663">
        <w:rPr>
          <w:b/>
          <w:szCs w:val="24"/>
        </w:rPr>
        <w:t>Answer</w:t>
      </w:r>
      <w:r w:rsidRPr="00AB0663">
        <w:rPr>
          <w:b/>
          <w:szCs w:val="24"/>
          <w:lang w:eastAsia="ja-JP"/>
        </w:rPr>
        <w:t>s</w:t>
      </w:r>
      <w:r w:rsidRPr="00AB0663">
        <w:rPr>
          <w:b/>
          <w:szCs w:val="24"/>
        </w:rPr>
        <w:t xml:space="preserve"> </w:t>
      </w:r>
      <w:r w:rsidRPr="00AB0663">
        <w:rPr>
          <w:b/>
          <w:szCs w:val="24"/>
          <w:lang w:eastAsia="ja-JP"/>
        </w:rPr>
        <w:t>to</w:t>
      </w:r>
      <w:r w:rsidRPr="00AB0663">
        <w:rPr>
          <w:b/>
          <w:szCs w:val="24"/>
        </w:rPr>
        <w:t xml:space="preserve"> Questions 1, 2, 3, 4 and 5:</w:t>
      </w:r>
    </w:p>
    <w:p w:rsidR="002C443B" w:rsidRPr="00AB0663" w:rsidRDefault="002C443B" w:rsidP="00AB0663">
      <w:pPr>
        <w:spacing w:before="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376"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lang w:bidi="th-TH"/>
              </w:rPr>
            </w:pPr>
          </w:p>
        </w:tc>
        <w:tc>
          <w:tcPr>
            <w:tcW w:w="2048" w:type="dxa"/>
            <w:vAlign w:val="center"/>
          </w:tcPr>
          <w:p w:rsidR="002C443B" w:rsidRPr="00AB0663" w:rsidRDefault="002C443B" w:rsidP="00AB0663">
            <w:pPr>
              <w:spacing w:before="0"/>
              <w:rPr>
                <w:bCs/>
                <w:snapToGrid w:val="0"/>
                <w:szCs w:val="24"/>
                <w:lang w:bidi="th-TH"/>
              </w:rPr>
            </w:pPr>
          </w:p>
        </w:tc>
        <w:tc>
          <w:tcPr>
            <w:tcW w:w="2376" w:type="dxa"/>
            <w:vAlign w:val="center"/>
          </w:tcPr>
          <w:p w:rsidR="002C443B" w:rsidRPr="00AB0663" w:rsidRDefault="002C443B" w:rsidP="00AB0663">
            <w:pPr>
              <w:spacing w:before="0"/>
              <w:rPr>
                <w:bCs/>
                <w:snapToGrid w:val="0"/>
                <w:szCs w:val="24"/>
                <w:lang w:bidi="th-TH"/>
              </w:rPr>
            </w:pPr>
          </w:p>
        </w:tc>
        <w:tc>
          <w:tcPr>
            <w:tcW w:w="1537" w:type="dxa"/>
            <w:vAlign w:val="center"/>
          </w:tcPr>
          <w:p w:rsidR="002C443B" w:rsidRPr="00AB0663" w:rsidRDefault="002C443B" w:rsidP="00AB0663">
            <w:pPr>
              <w:spacing w:before="0"/>
              <w:jc w:val="center"/>
              <w:rPr>
                <w:bCs/>
                <w:snapToGrid w:val="0"/>
                <w:szCs w:val="24"/>
                <w:lang w:bidi="th-TH"/>
              </w:rPr>
            </w:pPr>
          </w:p>
        </w:tc>
        <w:tc>
          <w:tcPr>
            <w:tcW w:w="1537" w:type="dxa"/>
            <w:vAlign w:val="center"/>
          </w:tcPr>
          <w:p w:rsidR="002C443B" w:rsidRPr="00AB0663" w:rsidRDefault="002C443B" w:rsidP="00AB0663">
            <w:pPr>
              <w:spacing w:before="0"/>
              <w:jc w:val="center"/>
              <w:rPr>
                <w:bCs/>
                <w:snapToGrid w:val="0"/>
                <w:szCs w:val="24"/>
                <w:lang w:bidi="th-TH"/>
              </w:rPr>
            </w:pP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rPr>
            </w:pPr>
          </w:p>
        </w:tc>
        <w:tc>
          <w:tcPr>
            <w:tcW w:w="2048" w:type="dxa"/>
            <w:vAlign w:val="center"/>
          </w:tcPr>
          <w:p w:rsidR="002C443B" w:rsidRPr="00AB0663" w:rsidRDefault="002C443B" w:rsidP="00AB0663">
            <w:pPr>
              <w:spacing w:before="0"/>
              <w:rPr>
                <w:bCs/>
                <w:snapToGrid w:val="0"/>
                <w:szCs w:val="24"/>
              </w:rPr>
            </w:pPr>
          </w:p>
        </w:tc>
        <w:tc>
          <w:tcPr>
            <w:tcW w:w="2376" w:type="dxa"/>
            <w:vAlign w:val="center"/>
          </w:tcPr>
          <w:p w:rsidR="002C443B" w:rsidRPr="00AB0663" w:rsidRDefault="002C443B" w:rsidP="00AB0663">
            <w:pPr>
              <w:spacing w:before="0"/>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highlight w:val="yellow"/>
              </w:rPr>
            </w:pPr>
          </w:p>
        </w:tc>
      </w:tr>
    </w:tbl>
    <w:p w:rsidR="002C443B" w:rsidRPr="00AB0663" w:rsidRDefault="002C443B" w:rsidP="00AB0663">
      <w:pPr>
        <w:spacing w:before="0"/>
        <w:rPr>
          <w:b/>
          <w:szCs w:val="24"/>
        </w:rPr>
      </w:pPr>
    </w:p>
    <w:p w:rsidR="002C443B" w:rsidRPr="00AB0663" w:rsidRDefault="002C443B" w:rsidP="00AB0663">
      <w:pPr>
        <w:spacing w:before="0"/>
        <w:rPr>
          <w:b/>
          <w:szCs w:val="24"/>
        </w:rPr>
      </w:pPr>
    </w:p>
    <w:p w:rsidR="002C443B" w:rsidRPr="00AB0663" w:rsidRDefault="002C443B" w:rsidP="00AB0663">
      <w:pPr>
        <w:spacing w:before="0"/>
        <w:rPr>
          <w:rFonts w:eastAsia="Malgun Gothic"/>
          <w:i/>
          <w:szCs w:val="24"/>
        </w:rPr>
      </w:pPr>
      <w:r w:rsidRPr="00AB0663">
        <w:rPr>
          <w:rFonts w:eastAsia="SimSun"/>
          <w:b/>
          <w:szCs w:val="24"/>
          <w:lang w:eastAsia="zh-CN"/>
        </w:rPr>
        <w:t>Answer</w:t>
      </w:r>
      <w:r w:rsidRPr="00AB0663">
        <w:rPr>
          <w:b/>
          <w:szCs w:val="24"/>
          <w:lang w:eastAsia="ja-JP"/>
        </w:rPr>
        <w:t xml:space="preserve"> to </w:t>
      </w:r>
      <w:r w:rsidRPr="00AB0663">
        <w:rPr>
          <w:b/>
          <w:szCs w:val="24"/>
        </w:rPr>
        <w:t xml:space="preserve">Question </w:t>
      </w:r>
      <w:r w:rsidRPr="00AB0663">
        <w:rPr>
          <w:b/>
          <w:szCs w:val="24"/>
          <w:lang w:eastAsia="ja-JP"/>
        </w:rPr>
        <w:t>6</w:t>
      </w:r>
      <w:r w:rsidRPr="00AB0663">
        <w:rPr>
          <w:rFonts w:eastAsia="SimSun"/>
          <w:b/>
          <w:szCs w:val="24"/>
          <w:lang w:eastAsia="zh-CN"/>
        </w:rPr>
        <w:t>:</w:t>
      </w:r>
      <w:r w:rsidRPr="00AB0663">
        <w:rPr>
          <w:rFonts w:eastAsia="Malgun Gothic"/>
          <w:b/>
          <w:szCs w:val="24"/>
        </w:rPr>
        <w:t xml:space="preserve"> None</w:t>
      </w:r>
    </w:p>
    <w:p w:rsidR="002C443B" w:rsidRPr="00AB0663" w:rsidRDefault="002C443B" w:rsidP="00AB0663">
      <w:pPr>
        <w:spacing w:before="0"/>
        <w:rPr>
          <w:rFonts w:eastAsia="Malgun Gothic"/>
          <w:i/>
          <w:szCs w:val="24"/>
        </w:rPr>
      </w:pPr>
      <w:r w:rsidRPr="00AB0663">
        <w:rPr>
          <w:rFonts w:eastAsia="Malgun Gothic"/>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rPr>
            </w:pPr>
          </w:p>
        </w:tc>
        <w:tc>
          <w:tcPr>
            <w:tcW w:w="2048" w:type="dxa"/>
            <w:vAlign w:val="center"/>
          </w:tcPr>
          <w:p w:rsidR="002C443B" w:rsidRPr="00AB0663" w:rsidRDefault="002C443B" w:rsidP="00AB0663">
            <w:pPr>
              <w:spacing w:before="0"/>
              <w:jc w:val="center"/>
              <w:rPr>
                <w:bCs/>
                <w:snapToGrid w:val="0"/>
                <w:szCs w:val="24"/>
              </w:rPr>
            </w:pPr>
          </w:p>
        </w:tc>
        <w:tc>
          <w:tcPr>
            <w:tcW w:w="2376"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r>
    </w:tbl>
    <w:p w:rsidR="002C443B" w:rsidRPr="00AB0663" w:rsidRDefault="002C443B" w:rsidP="00AB0663">
      <w:pPr>
        <w:spacing w:before="0"/>
        <w:rPr>
          <w:szCs w:val="24"/>
        </w:rPr>
      </w:pPr>
    </w:p>
    <w:p w:rsidR="002C443B" w:rsidRPr="00AB0663" w:rsidRDefault="002C443B" w:rsidP="00AB0663">
      <w:pPr>
        <w:spacing w:before="0" w:afterLines="50"/>
        <w:ind w:left="420"/>
        <w:jc w:val="both"/>
        <w:rPr>
          <w:rFonts w:eastAsia="MS Mincho"/>
          <w:b/>
          <w:iCs/>
          <w:szCs w:val="24"/>
          <w:lang w:eastAsia="ja-JP"/>
        </w:rPr>
      </w:pPr>
    </w:p>
    <w:p w:rsidR="002C443B" w:rsidRPr="00AB0663" w:rsidRDefault="002C443B" w:rsidP="00AB0663">
      <w:pPr>
        <w:numPr>
          <w:ilvl w:val="0"/>
          <w:numId w:val="2"/>
        </w:numPr>
        <w:tabs>
          <w:tab w:val="clear" w:pos="1134"/>
          <w:tab w:val="clear" w:pos="1871"/>
          <w:tab w:val="clear" w:pos="2268"/>
        </w:tabs>
        <w:overflowPunct/>
        <w:autoSpaceDE/>
        <w:autoSpaceDN/>
        <w:adjustRightInd/>
        <w:spacing w:before="0" w:afterLines="50"/>
        <w:jc w:val="both"/>
        <w:textAlignment w:val="auto"/>
        <w:rPr>
          <w:rFonts w:eastAsia="Malgun Gothic"/>
          <w:b/>
          <w:bCs/>
          <w:iCs/>
          <w:szCs w:val="24"/>
          <w:lang w:eastAsia="ko-KR"/>
        </w:rPr>
      </w:pPr>
      <w:r w:rsidRPr="00AB0663">
        <w:rPr>
          <w:rFonts w:eastAsia="MS Mincho"/>
          <w:b/>
          <w:bCs/>
          <w:iCs/>
          <w:szCs w:val="24"/>
          <w:lang w:eastAsia="ja-JP"/>
        </w:rPr>
        <w:t xml:space="preserve">Administrations that submitted responses to APT </w:t>
      </w:r>
      <w:r w:rsidRPr="00AB0663">
        <w:rPr>
          <w:b/>
          <w:bCs/>
          <w:iCs/>
          <w:szCs w:val="24"/>
          <w:lang w:eastAsia="ko-KR"/>
        </w:rPr>
        <w:t>during</w:t>
      </w:r>
      <w:r w:rsidRPr="00AB0663">
        <w:rPr>
          <w:rFonts w:eastAsia="MS Mincho"/>
          <w:b/>
          <w:bCs/>
          <w:iCs/>
          <w:szCs w:val="24"/>
          <w:lang w:eastAsia="ja-JP"/>
        </w:rPr>
        <w:t xml:space="preserve"> AW</w:t>
      </w:r>
      <w:r w:rsidRPr="00AB0663">
        <w:rPr>
          <w:rFonts w:eastAsia="Malgun Gothic"/>
          <w:b/>
          <w:bCs/>
          <w:iCs/>
          <w:szCs w:val="24"/>
          <w:lang w:eastAsia="ko-KR"/>
        </w:rPr>
        <w:t>G</w:t>
      </w:r>
      <w:r w:rsidRPr="00AB0663">
        <w:rPr>
          <w:rFonts w:eastAsia="MS Mincho"/>
          <w:b/>
          <w:bCs/>
          <w:iCs/>
          <w:szCs w:val="24"/>
          <w:lang w:eastAsia="ja-JP"/>
        </w:rPr>
        <w:t>-</w:t>
      </w:r>
      <w:r w:rsidRPr="00AB0663">
        <w:rPr>
          <w:rFonts w:eastAsia="Malgun Gothic"/>
          <w:b/>
          <w:bCs/>
          <w:iCs/>
          <w:szCs w:val="24"/>
          <w:lang w:eastAsia="ko-KR"/>
        </w:rPr>
        <w:t>1</w:t>
      </w:r>
      <w:r w:rsidRPr="00AB0663">
        <w:rPr>
          <w:b/>
          <w:bCs/>
          <w:iCs/>
          <w:szCs w:val="24"/>
          <w:lang w:eastAsia="ko-KR"/>
        </w:rPr>
        <w:t xml:space="preserve">6 and AWG-17 </w:t>
      </w:r>
    </w:p>
    <w:p w:rsidR="002C443B" w:rsidRPr="00AB0663" w:rsidRDefault="002C443B" w:rsidP="00AB0663">
      <w:pPr>
        <w:numPr>
          <w:ilvl w:val="0"/>
          <w:numId w:val="3"/>
        </w:numPr>
        <w:tabs>
          <w:tab w:val="clear" w:pos="1134"/>
          <w:tab w:val="clear" w:pos="1871"/>
          <w:tab w:val="clear" w:pos="2268"/>
        </w:tabs>
        <w:overflowPunct/>
        <w:autoSpaceDE/>
        <w:autoSpaceDN/>
        <w:adjustRightInd/>
        <w:spacing w:before="0"/>
        <w:jc w:val="both"/>
        <w:textAlignment w:val="auto"/>
        <w:rPr>
          <w:rFonts w:eastAsia="MS UI Gothic"/>
          <w:szCs w:val="24"/>
          <w:lang w:eastAsia="ja-JP"/>
        </w:rPr>
      </w:pPr>
      <w:r w:rsidRPr="00AB0663">
        <w:rPr>
          <w:rFonts w:eastAsia="Malgun Gothic"/>
          <w:szCs w:val="24"/>
          <w:lang w:eastAsia="ko-KR"/>
        </w:rPr>
        <w:t>Australia</w:t>
      </w:r>
    </w:p>
    <w:p w:rsidR="002C443B" w:rsidRPr="00AB0663" w:rsidRDefault="00F70BCF" w:rsidP="00AB0663">
      <w:pPr>
        <w:numPr>
          <w:ilvl w:val="0"/>
          <w:numId w:val="3"/>
        </w:numPr>
        <w:tabs>
          <w:tab w:val="clear" w:pos="1134"/>
          <w:tab w:val="clear" w:pos="1871"/>
          <w:tab w:val="clear" w:pos="2268"/>
        </w:tabs>
        <w:overflowPunct/>
        <w:autoSpaceDE/>
        <w:autoSpaceDN/>
        <w:adjustRightInd/>
        <w:spacing w:before="0"/>
        <w:jc w:val="both"/>
        <w:textAlignment w:val="auto"/>
        <w:rPr>
          <w:rFonts w:eastAsia="MS UI Gothic"/>
          <w:szCs w:val="24"/>
          <w:lang w:eastAsia="ja-JP"/>
        </w:rPr>
      </w:pPr>
      <w:r w:rsidRPr="00AB0663">
        <w:rPr>
          <w:rFonts w:eastAsia="Malgun Gothic"/>
          <w:szCs w:val="24"/>
          <w:lang w:eastAsia="ko-KR"/>
        </w:rPr>
        <w:t>Islamic Republic of Iran</w:t>
      </w:r>
    </w:p>
    <w:p w:rsidR="002C443B" w:rsidRPr="00AB0663" w:rsidRDefault="002C443B" w:rsidP="00AB0663">
      <w:pPr>
        <w:numPr>
          <w:ilvl w:val="0"/>
          <w:numId w:val="3"/>
        </w:numPr>
        <w:tabs>
          <w:tab w:val="clear" w:pos="1134"/>
          <w:tab w:val="clear" w:pos="1871"/>
          <w:tab w:val="clear" w:pos="2268"/>
        </w:tabs>
        <w:overflowPunct/>
        <w:autoSpaceDE/>
        <w:autoSpaceDN/>
        <w:adjustRightInd/>
        <w:spacing w:before="0"/>
        <w:jc w:val="both"/>
        <w:textAlignment w:val="auto"/>
        <w:rPr>
          <w:rFonts w:eastAsia="MS UI Gothic"/>
          <w:szCs w:val="24"/>
          <w:lang w:eastAsia="ja-JP"/>
        </w:rPr>
      </w:pPr>
      <w:r w:rsidRPr="00AB0663">
        <w:rPr>
          <w:rFonts w:eastAsia="Malgun Gothic"/>
          <w:szCs w:val="24"/>
          <w:lang w:eastAsia="ko-KR"/>
        </w:rPr>
        <w:t>Japan</w:t>
      </w:r>
    </w:p>
    <w:p w:rsidR="002C443B" w:rsidRPr="00AB0663" w:rsidRDefault="002C443B" w:rsidP="00AB0663">
      <w:pPr>
        <w:numPr>
          <w:ilvl w:val="0"/>
          <w:numId w:val="3"/>
        </w:numPr>
        <w:tabs>
          <w:tab w:val="clear" w:pos="1134"/>
          <w:tab w:val="clear" w:pos="1871"/>
          <w:tab w:val="clear" w:pos="2268"/>
        </w:tabs>
        <w:overflowPunct/>
        <w:autoSpaceDE/>
        <w:autoSpaceDN/>
        <w:adjustRightInd/>
        <w:spacing w:before="0"/>
        <w:jc w:val="both"/>
        <w:textAlignment w:val="auto"/>
        <w:rPr>
          <w:rFonts w:eastAsia="MS UI Gothic"/>
          <w:szCs w:val="24"/>
          <w:lang w:eastAsia="ja-JP"/>
        </w:rPr>
      </w:pPr>
      <w:r w:rsidRPr="00AB0663">
        <w:rPr>
          <w:rFonts w:eastAsia="Malgun Gothic"/>
          <w:szCs w:val="24"/>
          <w:lang w:eastAsia="ko-KR"/>
        </w:rPr>
        <w:t>Korea</w:t>
      </w:r>
    </w:p>
    <w:p w:rsidR="002C443B" w:rsidRPr="00AB0663" w:rsidRDefault="002C443B" w:rsidP="00AB0663">
      <w:pPr>
        <w:numPr>
          <w:ilvl w:val="0"/>
          <w:numId w:val="3"/>
        </w:numPr>
        <w:tabs>
          <w:tab w:val="clear" w:pos="1134"/>
          <w:tab w:val="clear" w:pos="1871"/>
          <w:tab w:val="clear" w:pos="2268"/>
        </w:tabs>
        <w:overflowPunct/>
        <w:autoSpaceDE/>
        <w:autoSpaceDN/>
        <w:adjustRightInd/>
        <w:spacing w:before="0"/>
        <w:jc w:val="both"/>
        <w:textAlignment w:val="auto"/>
        <w:rPr>
          <w:rFonts w:eastAsia="MS UI Gothic"/>
          <w:szCs w:val="24"/>
          <w:lang w:eastAsia="ja-JP"/>
        </w:rPr>
      </w:pPr>
      <w:r w:rsidRPr="00AB0663">
        <w:rPr>
          <w:rFonts w:eastAsia="Malgun Gothic"/>
          <w:szCs w:val="24"/>
          <w:lang w:eastAsia="ko-KR"/>
        </w:rPr>
        <w:t>China</w:t>
      </w:r>
    </w:p>
    <w:p w:rsidR="002C443B" w:rsidRPr="00AB0663" w:rsidRDefault="002C443B" w:rsidP="00AB0663">
      <w:pPr>
        <w:numPr>
          <w:ilvl w:val="0"/>
          <w:numId w:val="3"/>
        </w:numPr>
        <w:tabs>
          <w:tab w:val="clear" w:pos="1134"/>
          <w:tab w:val="clear" w:pos="1871"/>
          <w:tab w:val="clear" w:pos="2268"/>
        </w:tabs>
        <w:overflowPunct/>
        <w:autoSpaceDE/>
        <w:autoSpaceDN/>
        <w:adjustRightInd/>
        <w:spacing w:before="0"/>
        <w:jc w:val="both"/>
        <w:textAlignment w:val="auto"/>
        <w:rPr>
          <w:rFonts w:eastAsia="MS UI Gothic"/>
          <w:szCs w:val="24"/>
          <w:lang w:eastAsia="ja-JP"/>
        </w:rPr>
      </w:pPr>
      <w:r w:rsidRPr="00AB0663">
        <w:rPr>
          <w:szCs w:val="24"/>
          <w:lang w:eastAsia="ko-KR"/>
        </w:rPr>
        <w:t>Sri Lanka</w:t>
      </w:r>
    </w:p>
    <w:p w:rsidR="002C443B" w:rsidRPr="00AB0663" w:rsidRDefault="002C443B" w:rsidP="00AB0663">
      <w:pPr>
        <w:numPr>
          <w:ilvl w:val="0"/>
          <w:numId w:val="3"/>
        </w:numPr>
        <w:tabs>
          <w:tab w:val="clear" w:pos="1134"/>
          <w:tab w:val="clear" w:pos="1871"/>
          <w:tab w:val="clear" w:pos="2268"/>
        </w:tabs>
        <w:overflowPunct/>
        <w:autoSpaceDE/>
        <w:autoSpaceDN/>
        <w:adjustRightInd/>
        <w:spacing w:before="0"/>
        <w:jc w:val="both"/>
        <w:textAlignment w:val="auto"/>
        <w:rPr>
          <w:rFonts w:eastAsia="MS UI Gothic"/>
          <w:szCs w:val="24"/>
          <w:lang w:eastAsia="ja-JP"/>
        </w:rPr>
      </w:pPr>
      <w:r w:rsidRPr="00AB0663">
        <w:rPr>
          <w:rFonts w:eastAsia="MS UI Gothic"/>
          <w:szCs w:val="24"/>
          <w:lang w:eastAsia="ja-JP"/>
        </w:rPr>
        <w:t>Singapore</w:t>
      </w:r>
    </w:p>
    <w:p w:rsidR="002C443B" w:rsidRPr="00AB0663" w:rsidRDefault="002C443B" w:rsidP="00AB0663">
      <w:pPr>
        <w:spacing w:before="0"/>
        <w:ind w:left="720"/>
        <w:jc w:val="both"/>
        <w:rPr>
          <w:rFonts w:eastAsia="MS UI Gothic"/>
          <w:szCs w:val="24"/>
          <w:lang w:eastAsia="ja-JP"/>
        </w:rPr>
      </w:pPr>
    </w:p>
    <w:p w:rsidR="00472931" w:rsidRPr="00AB0663" w:rsidRDefault="00472931" w:rsidP="00AB0663">
      <w:pPr>
        <w:spacing w:before="0"/>
        <w:ind w:left="720"/>
        <w:jc w:val="both"/>
        <w:rPr>
          <w:szCs w:val="24"/>
          <w:lang w:eastAsia="ja-JP"/>
        </w:rPr>
      </w:pPr>
    </w:p>
    <w:p w:rsidR="002C443B" w:rsidRPr="00AB0663" w:rsidRDefault="002C443B" w:rsidP="00AB0663">
      <w:pPr>
        <w:numPr>
          <w:ilvl w:val="0"/>
          <w:numId w:val="2"/>
        </w:numPr>
        <w:tabs>
          <w:tab w:val="clear" w:pos="1134"/>
          <w:tab w:val="clear" w:pos="1871"/>
          <w:tab w:val="clear" w:pos="2268"/>
        </w:tabs>
        <w:overflowPunct/>
        <w:autoSpaceDE/>
        <w:autoSpaceDN/>
        <w:adjustRightInd/>
        <w:spacing w:before="0" w:afterLines="50"/>
        <w:jc w:val="both"/>
        <w:textAlignment w:val="auto"/>
        <w:rPr>
          <w:rFonts w:eastAsia="MS Mincho"/>
          <w:b/>
          <w:bCs/>
          <w:szCs w:val="24"/>
          <w:lang w:eastAsia="ja-JP"/>
        </w:rPr>
      </w:pPr>
      <w:r w:rsidRPr="00AB0663">
        <w:rPr>
          <w:rFonts w:eastAsia="MS Mincho"/>
          <w:b/>
          <w:bCs/>
          <w:szCs w:val="24"/>
          <w:lang w:eastAsia="ja-JP"/>
        </w:rPr>
        <w:t>Responses</w:t>
      </w:r>
    </w:p>
    <w:p w:rsidR="002C443B" w:rsidRPr="00AB0663" w:rsidRDefault="002C443B" w:rsidP="00AB0663">
      <w:pPr>
        <w:numPr>
          <w:ilvl w:val="0"/>
          <w:numId w:val="4"/>
        </w:numPr>
        <w:tabs>
          <w:tab w:val="clear" w:pos="1134"/>
          <w:tab w:val="clear" w:pos="1871"/>
          <w:tab w:val="clear" w:pos="2268"/>
        </w:tabs>
        <w:overflowPunct/>
        <w:autoSpaceDE/>
        <w:autoSpaceDN/>
        <w:adjustRightInd/>
        <w:spacing w:before="0"/>
        <w:textAlignment w:val="auto"/>
        <w:rPr>
          <w:rFonts w:eastAsia="SimSun"/>
          <w:b/>
          <w:szCs w:val="24"/>
          <w:lang w:eastAsia="zh-CN"/>
        </w:rPr>
      </w:pPr>
      <w:r w:rsidRPr="00AB0663">
        <w:rPr>
          <w:b/>
          <w:szCs w:val="24"/>
          <w:lang w:eastAsia="zh-CN"/>
        </w:rPr>
        <w:t>A</w:t>
      </w:r>
      <w:r w:rsidRPr="00AB0663">
        <w:rPr>
          <w:b/>
          <w:szCs w:val="24"/>
          <w:lang w:eastAsia="ko-KR"/>
        </w:rPr>
        <w:t xml:space="preserve">ustralia </w:t>
      </w:r>
    </w:p>
    <w:p w:rsidR="002C443B" w:rsidRPr="00AB0663" w:rsidRDefault="002C443B" w:rsidP="00AB0663">
      <w:pPr>
        <w:spacing w:before="0"/>
        <w:ind w:left="240"/>
        <w:rPr>
          <w:szCs w:val="24"/>
          <w:lang w:eastAsia="ko-KR"/>
        </w:rPr>
      </w:pPr>
    </w:p>
    <w:p w:rsidR="002C443B" w:rsidRPr="00AB0663" w:rsidRDefault="002C443B" w:rsidP="00AB0663">
      <w:pPr>
        <w:spacing w:before="0"/>
        <w:ind w:left="240"/>
        <w:rPr>
          <w:rFonts w:eastAsia="SimSun"/>
          <w:b/>
          <w:szCs w:val="24"/>
          <w:lang w:eastAsia="zh-CN"/>
        </w:rPr>
      </w:pPr>
      <w:r w:rsidRPr="00AB0663">
        <w:rPr>
          <w:szCs w:val="24"/>
          <w:lang w:eastAsia="ko-KR"/>
        </w:rPr>
        <w:t>Q1~Q5)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376"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371534" w:rsidP="00AB0663">
            <w:pPr>
              <w:spacing w:before="0"/>
              <w:jc w:val="center"/>
              <w:rPr>
                <w:bCs/>
                <w:snapToGrid w:val="0"/>
                <w:szCs w:val="24"/>
              </w:rPr>
            </w:pPr>
            <w:r w:rsidRPr="00AB0663">
              <w:rPr>
                <w:bCs/>
                <w:snapToGrid w:val="0"/>
                <w:szCs w:val="24"/>
              </w:rPr>
              <w:t>2.4-2.4835 GHz</w:t>
            </w:r>
          </w:p>
        </w:tc>
        <w:tc>
          <w:tcPr>
            <w:tcW w:w="2048" w:type="dxa"/>
            <w:vAlign w:val="center"/>
          </w:tcPr>
          <w:p w:rsidR="002C443B" w:rsidRPr="00AB0663" w:rsidRDefault="002C443B" w:rsidP="00AB0663">
            <w:pPr>
              <w:spacing w:before="0"/>
              <w:jc w:val="center"/>
              <w:rPr>
                <w:bCs/>
                <w:snapToGrid w:val="0"/>
                <w:szCs w:val="24"/>
              </w:rPr>
            </w:pPr>
            <w:r w:rsidRPr="00AB0663">
              <w:rPr>
                <w:bCs/>
                <w:snapToGrid w:val="0"/>
                <w:szCs w:val="24"/>
              </w:rPr>
              <w:t xml:space="preserve">Wireless in-pavement sensors using </w:t>
            </w:r>
            <w:proofErr w:type="spellStart"/>
            <w:r w:rsidRPr="00AB0663">
              <w:rPr>
                <w:bCs/>
                <w:snapToGrid w:val="0"/>
                <w:szCs w:val="24"/>
              </w:rPr>
              <w:t>Zig</w:t>
            </w:r>
            <w:proofErr w:type="spellEnd"/>
            <w:r w:rsidRPr="00AB0663">
              <w:rPr>
                <w:bCs/>
                <w:snapToGrid w:val="0"/>
                <w:szCs w:val="24"/>
              </w:rPr>
              <w:t>-Bee IEEE802.15.4</w:t>
            </w:r>
          </w:p>
        </w:tc>
        <w:tc>
          <w:tcPr>
            <w:tcW w:w="2376" w:type="dxa"/>
            <w:vAlign w:val="center"/>
          </w:tcPr>
          <w:p w:rsidR="002C443B" w:rsidRPr="00AB0663" w:rsidRDefault="002C443B" w:rsidP="00AB0663">
            <w:pPr>
              <w:spacing w:before="0"/>
              <w:jc w:val="center"/>
              <w:rPr>
                <w:bCs/>
                <w:snapToGrid w:val="0"/>
                <w:szCs w:val="24"/>
              </w:rPr>
            </w:pPr>
            <w:r w:rsidRPr="00AB0663">
              <w:rPr>
                <w:bCs/>
                <w:snapToGrid w:val="0"/>
                <w:szCs w:val="24"/>
              </w:rPr>
              <w:t>Vehicle detection (volume, speed, occupancy, classification)</w:t>
            </w:r>
          </w:p>
        </w:tc>
        <w:tc>
          <w:tcPr>
            <w:tcW w:w="1537" w:type="dxa"/>
            <w:vAlign w:val="center"/>
          </w:tcPr>
          <w:p w:rsidR="002C443B" w:rsidRPr="00AB0663" w:rsidRDefault="002C443B" w:rsidP="00AB0663">
            <w:pPr>
              <w:spacing w:before="0"/>
              <w:jc w:val="center"/>
              <w:rPr>
                <w:bCs/>
                <w:snapToGrid w:val="0"/>
                <w:szCs w:val="24"/>
              </w:rPr>
            </w:pPr>
            <w:r w:rsidRPr="00AB0663">
              <w:rPr>
                <w:bCs/>
                <w:snapToGrid w:val="0"/>
                <w:szCs w:val="24"/>
              </w:rPr>
              <w:t>Deployed from 2010</w:t>
            </w:r>
          </w:p>
        </w:tc>
        <w:tc>
          <w:tcPr>
            <w:tcW w:w="1537" w:type="dxa"/>
            <w:vAlign w:val="center"/>
          </w:tcPr>
          <w:p w:rsidR="002C443B" w:rsidRPr="00AB0663" w:rsidRDefault="002C443B" w:rsidP="00AB0663">
            <w:pPr>
              <w:spacing w:before="0"/>
              <w:jc w:val="center"/>
              <w:rPr>
                <w:bCs/>
                <w:snapToGrid w:val="0"/>
                <w:szCs w:val="24"/>
                <w:highlight w:val="yellow"/>
              </w:rPr>
            </w:pPr>
          </w:p>
        </w:tc>
      </w:tr>
      <w:tr w:rsidR="008113DE" w:rsidRPr="00AB0663" w:rsidTr="001B574F">
        <w:trPr>
          <w:trHeight w:val="562"/>
        </w:trPr>
        <w:tc>
          <w:tcPr>
            <w:tcW w:w="2020" w:type="dxa"/>
            <w:vAlign w:val="center"/>
          </w:tcPr>
          <w:p w:rsidR="002C443B" w:rsidRPr="00AB0663" w:rsidRDefault="00371534" w:rsidP="00AB0663">
            <w:pPr>
              <w:spacing w:before="0"/>
              <w:jc w:val="center"/>
              <w:rPr>
                <w:bCs/>
                <w:snapToGrid w:val="0"/>
                <w:szCs w:val="24"/>
              </w:rPr>
            </w:pPr>
            <w:r w:rsidRPr="00AB0663">
              <w:rPr>
                <w:bCs/>
                <w:snapToGrid w:val="0"/>
                <w:szCs w:val="24"/>
              </w:rPr>
              <w:t>2.4-2.4835 GHz</w:t>
            </w:r>
          </w:p>
        </w:tc>
        <w:tc>
          <w:tcPr>
            <w:tcW w:w="2048" w:type="dxa"/>
            <w:vAlign w:val="center"/>
          </w:tcPr>
          <w:p w:rsidR="002C443B" w:rsidRPr="00AB0663" w:rsidRDefault="002C443B" w:rsidP="00AB0663">
            <w:pPr>
              <w:spacing w:before="0"/>
              <w:jc w:val="center"/>
              <w:rPr>
                <w:bCs/>
                <w:snapToGrid w:val="0"/>
                <w:szCs w:val="24"/>
              </w:rPr>
            </w:pPr>
            <w:r w:rsidRPr="00AB0663">
              <w:rPr>
                <w:bCs/>
                <w:snapToGrid w:val="0"/>
                <w:szCs w:val="24"/>
              </w:rPr>
              <w:t>Bluetooth readers</w:t>
            </w:r>
          </w:p>
        </w:tc>
        <w:tc>
          <w:tcPr>
            <w:tcW w:w="2376" w:type="dxa"/>
            <w:vAlign w:val="center"/>
          </w:tcPr>
          <w:p w:rsidR="002C443B" w:rsidRPr="00AB0663" w:rsidRDefault="002C443B" w:rsidP="00AB0663">
            <w:pPr>
              <w:spacing w:before="0"/>
              <w:jc w:val="center"/>
              <w:rPr>
                <w:bCs/>
                <w:snapToGrid w:val="0"/>
                <w:szCs w:val="24"/>
              </w:rPr>
            </w:pPr>
            <w:r w:rsidRPr="00AB0663">
              <w:rPr>
                <w:bCs/>
                <w:snapToGrid w:val="0"/>
                <w:szCs w:val="24"/>
              </w:rPr>
              <w:t>Travel time and origin-destination surveys</w:t>
            </w:r>
          </w:p>
        </w:tc>
        <w:tc>
          <w:tcPr>
            <w:tcW w:w="1537" w:type="dxa"/>
            <w:vAlign w:val="center"/>
          </w:tcPr>
          <w:p w:rsidR="002C443B" w:rsidRPr="00AB0663" w:rsidRDefault="002C443B" w:rsidP="00AB0663">
            <w:pPr>
              <w:spacing w:before="0"/>
              <w:jc w:val="center"/>
              <w:rPr>
                <w:bCs/>
                <w:snapToGrid w:val="0"/>
                <w:szCs w:val="24"/>
              </w:rPr>
            </w:pPr>
            <w:r w:rsidRPr="00AB0663">
              <w:rPr>
                <w:bCs/>
                <w:snapToGrid w:val="0"/>
                <w:szCs w:val="24"/>
              </w:rPr>
              <w:t>Ad hoc projects from 2013</w:t>
            </w:r>
          </w:p>
        </w:tc>
        <w:tc>
          <w:tcPr>
            <w:tcW w:w="1537" w:type="dxa"/>
            <w:vAlign w:val="center"/>
          </w:tcPr>
          <w:p w:rsidR="002C443B" w:rsidRPr="00AB0663" w:rsidRDefault="002C443B" w:rsidP="00AB0663">
            <w:pPr>
              <w:spacing w:before="0"/>
              <w:jc w:val="center"/>
              <w:rPr>
                <w:bCs/>
                <w:snapToGrid w:val="0"/>
                <w:szCs w:val="24"/>
                <w:highlight w:val="yellow"/>
              </w:rPr>
            </w:pP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rPr>
            </w:pPr>
            <w:r w:rsidRPr="00AB0663">
              <w:rPr>
                <w:bCs/>
                <w:snapToGrid w:val="0"/>
                <w:szCs w:val="24"/>
              </w:rPr>
              <w:t>5.795-5.815 GHz</w:t>
            </w:r>
          </w:p>
        </w:tc>
        <w:tc>
          <w:tcPr>
            <w:tcW w:w="2048" w:type="dxa"/>
            <w:vAlign w:val="center"/>
          </w:tcPr>
          <w:p w:rsidR="002C443B" w:rsidRPr="00AB0663" w:rsidRDefault="002C443B" w:rsidP="00AB0663">
            <w:pPr>
              <w:spacing w:before="0"/>
              <w:jc w:val="center"/>
              <w:rPr>
                <w:bCs/>
                <w:snapToGrid w:val="0"/>
                <w:szCs w:val="24"/>
              </w:rPr>
            </w:pPr>
            <w:r w:rsidRPr="00AB0663">
              <w:rPr>
                <w:bCs/>
                <w:snapToGrid w:val="0"/>
                <w:szCs w:val="24"/>
              </w:rPr>
              <w:t>CEN DSRC for in-vehicle toll tags &amp; road gantries</w:t>
            </w:r>
          </w:p>
        </w:tc>
        <w:tc>
          <w:tcPr>
            <w:tcW w:w="2376" w:type="dxa"/>
            <w:vAlign w:val="center"/>
          </w:tcPr>
          <w:p w:rsidR="002C443B" w:rsidRPr="00AB0663" w:rsidRDefault="002C443B" w:rsidP="00AB0663">
            <w:pPr>
              <w:spacing w:before="0"/>
              <w:jc w:val="center"/>
              <w:rPr>
                <w:bCs/>
                <w:snapToGrid w:val="0"/>
                <w:szCs w:val="24"/>
              </w:rPr>
            </w:pPr>
            <w:r w:rsidRPr="00AB0663">
              <w:rPr>
                <w:bCs/>
                <w:snapToGrid w:val="0"/>
                <w:szCs w:val="24"/>
              </w:rPr>
              <w:t>Electronic Toll Collection (ETC), and travel time</w:t>
            </w:r>
          </w:p>
        </w:tc>
        <w:tc>
          <w:tcPr>
            <w:tcW w:w="1537" w:type="dxa"/>
            <w:vAlign w:val="center"/>
          </w:tcPr>
          <w:p w:rsidR="002C443B" w:rsidRPr="00AB0663" w:rsidRDefault="002C443B" w:rsidP="00AB0663">
            <w:pPr>
              <w:spacing w:before="0"/>
              <w:jc w:val="center"/>
              <w:rPr>
                <w:bCs/>
                <w:snapToGrid w:val="0"/>
                <w:szCs w:val="24"/>
              </w:rPr>
            </w:pPr>
            <w:r w:rsidRPr="00AB0663">
              <w:rPr>
                <w:bCs/>
                <w:snapToGrid w:val="0"/>
                <w:szCs w:val="24"/>
              </w:rPr>
              <w:t>Deployed from 2000</w:t>
            </w:r>
          </w:p>
        </w:tc>
        <w:tc>
          <w:tcPr>
            <w:tcW w:w="1537" w:type="dxa"/>
            <w:vAlign w:val="center"/>
          </w:tcPr>
          <w:p w:rsidR="002C443B" w:rsidRPr="00AB0663" w:rsidRDefault="002C443B" w:rsidP="00AB0663">
            <w:pPr>
              <w:spacing w:before="0"/>
              <w:jc w:val="center"/>
              <w:rPr>
                <w:bCs/>
                <w:snapToGrid w:val="0"/>
                <w:szCs w:val="24"/>
                <w:highlight w:val="yellow"/>
              </w:rPr>
            </w:pPr>
          </w:p>
        </w:tc>
      </w:tr>
    </w:tbl>
    <w:p w:rsidR="002C443B" w:rsidRPr="00AB0663" w:rsidRDefault="002C443B" w:rsidP="00AB0663">
      <w:pPr>
        <w:spacing w:before="0"/>
        <w:rPr>
          <w:szCs w:val="24"/>
          <w:lang w:eastAsia="ko-KR"/>
        </w:rPr>
      </w:pPr>
      <w:r w:rsidRPr="00AB0663">
        <w:rPr>
          <w:b/>
          <w:szCs w:val="24"/>
          <w:lang w:eastAsia="ja-JP"/>
        </w:rPr>
        <w:t>Note</w:t>
      </w:r>
      <w:r w:rsidRPr="00AB0663">
        <w:rPr>
          <w:szCs w:val="24"/>
          <w:lang w:eastAsia="ja-JP"/>
        </w:rPr>
        <w:t xml:space="preserve"> – other wireless detectors are used, but these utili</w:t>
      </w:r>
      <w:r w:rsidRPr="00AB0663">
        <w:rPr>
          <w:szCs w:val="24"/>
          <w:lang w:eastAsia="ko-KR"/>
        </w:rPr>
        <w:t>z</w:t>
      </w:r>
      <w:r w:rsidRPr="00AB0663">
        <w:rPr>
          <w:szCs w:val="24"/>
          <w:lang w:eastAsia="ja-JP"/>
        </w:rPr>
        <w:t>e either radar or infrared which is outside of the radio frequency spectrum.</w:t>
      </w:r>
    </w:p>
    <w:p w:rsidR="002C443B" w:rsidRPr="00AB0663" w:rsidRDefault="002C443B" w:rsidP="00AB0663">
      <w:pPr>
        <w:spacing w:before="0"/>
        <w:rPr>
          <w:szCs w:val="24"/>
          <w:lang w:eastAsia="ko-KR"/>
        </w:rPr>
      </w:pPr>
    </w:p>
    <w:p w:rsidR="002C443B" w:rsidRPr="00AB0663" w:rsidRDefault="002C443B" w:rsidP="00AB0663">
      <w:pPr>
        <w:spacing w:before="0"/>
        <w:ind w:firstLineChars="50" w:firstLine="118"/>
        <w:rPr>
          <w:rFonts w:eastAsia="Malgun Gothic"/>
          <w:i/>
          <w:szCs w:val="24"/>
          <w:lang w:eastAsia="ko-KR"/>
        </w:rPr>
      </w:pPr>
      <w:r w:rsidRPr="00AB0663">
        <w:rPr>
          <w:b/>
          <w:szCs w:val="24"/>
          <w:lang w:eastAsia="ko-KR"/>
        </w:rPr>
        <w:t>Q6)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rPr>
            </w:pPr>
            <w:r w:rsidRPr="00AB0663">
              <w:rPr>
                <w:bCs/>
                <w:snapToGrid w:val="0"/>
                <w:szCs w:val="24"/>
              </w:rPr>
              <w:t>5.850-5.925 GHz</w:t>
            </w:r>
          </w:p>
        </w:tc>
        <w:tc>
          <w:tcPr>
            <w:tcW w:w="2048" w:type="dxa"/>
            <w:vAlign w:val="center"/>
          </w:tcPr>
          <w:p w:rsidR="002C443B" w:rsidRPr="00AB0663" w:rsidRDefault="002C443B" w:rsidP="00AB0663">
            <w:pPr>
              <w:spacing w:before="0"/>
              <w:jc w:val="center"/>
              <w:rPr>
                <w:bCs/>
                <w:snapToGrid w:val="0"/>
                <w:szCs w:val="24"/>
                <w:lang w:val="sv-SE"/>
              </w:rPr>
            </w:pPr>
            <w:r w:rsidRPr="00AB0663">
              <w:rPr>
                <w:bCs/>
                <w:snapToGrid w:val="0"/>
                <w:szCs w:val="24"/>
                <w:lang w:val="sv-SE"/>
              </w:rPr>
              <w:t>Dedicated short range communications (DSRC), based on IEEE802.11p</w:t>
            </w:r>
          </w:p>
        </w:tc>
        <w:tc>
          <w:tcPr>
            <w:tcW w:w="2376" w:type="dxa"/>
            <w:vAlign w:val="center"/>
          </w:tcPr>
          <w:p w:rsidR="002C443B" w:rsidRPr="00AB0663" w:rsidRDefault="002C443B" w:rsidP="00AB0663">
            <w:pPr>
              <w:spacing w:before="0"/>
              <w:jc w:val="center"/>
              <w:rPr>
                <w:bCs/>
                <w:snapToGrid w:val="0"/>
                <w:szCs w:val="24"/>
              </w:rPr>
            </w:pPr>
            <w:r w:rsidRPr="00AB0663">
              <w:rPr>
                <w:bCs/>
                <w:snapToGrid w:val="0"/>
                <w:szCs w:val="24"/>
              </w:rPr>
              <w:t>Cooperative ITS, including vehicle-to-vehicle (V2V) and vehicle-to-infrastructure (V2I) communications</w:t>
            </w:r>
          </w:p>
        </w:tc>
        <w:tc>
          <w:tcPr>
            <w:tcW w:w="1537" w:type="dxa"/>
            <w:vAlign w:val="center"/>
          </w:tcPr>
          <w:p w:rsidR="002C443B" w:rsidRPr="00AB0663" w:rsidRDefault="002C443B" w:rsidP="00AB0663">
            <w:pPr>
              <w:spacing w:before="0"/>
              <w:jc w:val="center"/>
              <w:rPr>
                <w:bCs/>
                <w:snapToGrid w:val="0"/>
                <w:szCs w:val="24"/>
              </w:rPr>
            </w:pPr>
            <w:r w:rsidRPr="00AB0663">
              <w:rPr>
                <w:bCs/>
                <w:snapToGrid w:val="0"/>
                <w:szCs w:val="24"/>
              </w:rPr>
              <w:t>Planned from 2016 onwards</w:t>
            </w:r>
          </w:p>
        </w:tc>
        <w:tc>
          <w:tcPr>
            <w:tcW w:w="1537" w:type="dxa"/>
            <w:vAlign w:val="center"/>
          </w:tcPr>
          <w:p w:rsidR="002C443B" w:rsidRPr="00AB0663" w:rsidRDefault="002C443B" w:rsidP="00AB0663">
            <w:pPr>
              <w:spacing w:before="0"/>
              <w:jc w:val="center"/>
              <w:rPr>
                <w:bCs/>
                <w:snapToGrid w:val="0"/>
                <w:szCs w:val="24"/>
              </w:rPr>
            </w:pPr>
          </w:p>
        </w:tc>
      </w:tr>
    </w:tbl>
    <w:p w:rsidR="002C443B" w:rsidRPr="00AB0663" w:rsidRDefault="002C443B" w:rsidP="00AB0663">
      <w:pPr>
        <w:spacing w:before="0"/>
        <w:jc w:val="center"/>
        <w:rPr>
          <w:szCs w:val="24"/>
          <w:lang w:eastAsia="ja-JP"/>
        </w:rPr>
      </w:pPr>
    </w:p>
    <w:p w:rsidR="002C443B" w:rsidRPr="00AB0663" w:rsidRDefault="00F70BCF" w:rsidP="00AB0663">
      <w:pPr>
        <w:pStyle w:val="ListParagraph"/>
        <w:numPr>
          <w:ilvl w:val="0"/>
          <w:numId w:val="4"/>
        </w:numPr>
        <w:ind w:leftChars="0"/>
        <w:rPr>
          <w:rFonts w:eastAsia="SimSun"/>
          <w:b/>
          <w:lang w:eastAsia="zh-CN"/>
        </w:rPr>
      </w:pPr>
      <w:r w:rsidRPr="00AB0663">
        <w:rPr>
          <w:b/>
          <w:lang w:eastAsia="ko-KR"/>
        </w:rPr>
        <w:t>Islamic Republic of Iran</w:t>
      </w:r>
    </w:p>
    <w:p w:rsidR="002C443B" w:rsidRPr="00AB0663" w:rsidRDefault="002C443B" w:rsidP="00AB0663">
      <w:pPr>
        <w:spacing w:before="0"/>
        <w:ind w:left="240"/>
        <w:rPr>
          <w:szCs w:val="24"/>
          <w:lang w:eastAsia="ko-KR"/>
        </w:rPr>
      </w:pPr>
    </w:p>
    <w:p w:rsidR="002C443B" w:rsidRPr="00AB0663" w:rsidRDefault="002C443B" w:rsidP="00AB0663">
      <w:pPr>
        <w:spacing w:before="0"/>
        <w:ind w:left="240"/>
        <w:rPr>
          <w:b/>
          <w:szCs w:val="24"/>
          <w:lang w:eastAsia="ko-KR"/>
        </w:rPr>
      </w:pPr>
      <w:r w:rsidRPr="00AB0663">
        <w:rPr>
          <w:szCs w:val="24"/>
          <w:lang w:eastAsia="ko-KR"/>
        </w:rPr>
        <w:t>Q1~Q5)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376"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5</w:t>
            </w:r>
            <w:r w:rsidR="00371534" w:rsidRPr="00AB0663">
              <w:rPr>
                <w:rFonts w:eastAsia="Malgun Gothic"/>
                <w:bCs/>
                <w:snapToGrid w:val="0"/>
                <w:szCs w:val="24"/>
                <w:lang w:eastAsia="ko-KR"/>
              </w:rPr>
              <w:t>.</w:t>
            </w:r>
            <w:r w:rsidRPr="00AB0663">
              <w:rPr>
                <w:bCs/>
                <w:snapToGrid w:val="0"/>
                <w:szCs w:val="24"/>
              </w:rPr>
              <w:t>875-5</w:t>
            </w:r>
            <w:r w:rsidR="00371534" w:rsidRPr="00AB0663">
              <w:rPr>
                <w:rFonts w:eastAsia="Malgun Gothic"/>
                <w:bCs/>
                <w:snapToGrid w:val="0"/>
                <w:szCs w:val="24"/>
                <w:lang w:eastAsia="ko-KR"/>
              </w:rPr>
              <w:t>.</w:t>
            </w:r>
            <w:r w:rsidR="00371534" w:rsidRPr="00AB0663">
              <w:rPr>
                <w:bCs/>
                <w:snapToGrid w:val="0"/>
                <w:szCs w:val="24"/>
              </w:rPr>
              <w:t>925</w:t>
            </w:r>
            <w:r w:rsidR="00371534" w:rsidRPr="00AB0663">
              <w:rPr>
                <w:bCs/>
                <w:snapToGrid w:val="0"/>
                <w:szCs w:val="24"/>
                <w:lang w:eastAsia="ko-KR"/>
              </w:rPr>
              <w:t>G</w:t>
            </w:r>
            <w:r w:rsidRPr="00AB0663">
              <w:rPr>
                <w:bCs/>
                <w:snapToGrid w:val="0"/>
                <w:szCs w:val="24"/>
              </w:rPr>
              <w:t>Hz</w:t>
            </w:r>
          </w:p>
        </w:tc>
        <w:tc>
          <w:tcPr>
            <w:tcW w:w="2048" w:type="dxa"/>
            <w:vAlign w:val="center"/>
          </w:tcPr>
          <w:p w:rsidR="002C443B" w:rsidRPr="00AB0663" w:rsidRDefault="002C443B" w:rsidP="00AB0663">
            <w:pPr>
              <w:spacing w:before="0"/>
              <w:jc w:val="center"/>
              <w:rPr>
                <w:bCs/>
                <w:snapToGrid w:val="0"/>
                <w:szCs w:val="24"/>
                <w:lang w:val="sv-SE"/>
              </w:rPr>
            </w:pPr>
            <w:r w:rsidRPr="00AB0663">
              <w:rPr>
                <w:bCs/>
                <w:snapToGrid w:val="0"/>
                <w:szCs w:val="24"/>
                <w:lang w:val="sv-SE"/>
              </w:rPr>
              <w:t>ETSI EN 302 663</w:t>
            </w:r>
          </w:p>
          <w:p w:rsidR="002C443B" w:rsidRPr="00AB0663" w:rsidRDefault="002C443B" w:rsidP="00AB0663">
            <w:pPr>
              <w:spacing w:before="0"/>
              <w:jc w:val="center"/>
              <w:rPr>
                <w:bCs/>
                <w:snapToGrid w:val="0"/>
                <w:szCs w:val="24"/>
                <w:highlight w:val="yellow"/>
              </w:rPr>
            </w:pPr>
            <w:r w:rsidRPr="00AB0663">
              <w:rPr>
                <w:bCs/>
                <w:snapToGrid w:val="0"/>
                <w:szCs w:val="24"/>
                <w:lang w:val="sv-SE"/>
              </w:rPr>
              <w:t>ETSI EN 302 571</w:t>
            </w:r>
          </w:p>
        </w:tc>
        <w:tc>
          <w:tcPr>
            <w:tcW w:w="2376" w:type="dxa"/>
            <w:vAlign w:val="center"/>
          </w:tcPr>
          <w:p w:rsidR="002C443B" w:rsidRPr="00AB0663" w:rsidRDefault="002C443B" w:rsidP="00AB0663">
            <w:pPr>
              <w:spacing w:before="0"/>
              <w:jc w:val="center"/>
              <w:rPr>
                <w:bCs/>
                <w:snapToGrid w:val="0"/>
                <w:szCs w:val="24"/>
              </w:rPr>
            </w:pPr>
            <w:r w:rsidRPr="00AB0663">
              <w:rPr>
                <w:szCs w:val="24"/>
              </w:rPr>
              <w:t>Road sensor networks</w:t>
            </w:r>
          </w:p>
        </w:tc>
        <w:tc>
          <w:tcPr>
            <w:tcW w:w="1537"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Probably 2017</w:t>
            </w:r>
          </w:p>
        </w:tc>
        <w:tc>
          <w:tcPr>
            <w:tcW w:w="1537" w:type="dxa"/>
            <w:vAlign w:val="center"/>
          </w:tcPr>
          <w:p w:rsidR="002C443B" w:rsidRPr="00AB0663" w:rsidRDefault="002C443B" w:rsidP="00AB0663">
            <w:pPr>
              <w:spacing w:before="0"/>
              <w:jc w:val="center"/>
              <w:rPr>
                <w:bCs/>
                <w:snapToGrid w:val="0"/>
                <w:szCs w:val="24"/>
                <w:highlight w:val="yellow"/>
              </w:rPr>
            </w:pPr>
          </w:p>
        </w:tc>
      </w:tr>
    </w:tbl>
    <w:p w:rsidR="002C443B" w:rsidRPr="00AB0663" w:rsidRDefault="002C443B" w:rsidP="00AB0663">
      <w:pPr>
        <w:spacing w:before="0"/>
        <w:ind w:firstLineChars="50" w:firstLine="118"/>
        <w:rPr>
          <w:b/>
          <w:szCs w:val="24"/>
          <w:lang w:eastAsia="ko-KR"/>
        </w:rPr>
      </w:pPr>
    </w:p>
    <w:p w:rsidR="002C443B" w:rsidRPr="00AB0663" w:rsidRDefault="002C443B" w:rsidP="00AB0663">
      <w:pPr>
        <w:spacing w:before="0"/>
        <w:ind w:firstLineChars="50" w:firstLine="118"/>
        <w:rPr>
          <w:rFonts w:eastAsia="Malgun Gothic"/>
          <w:i/>
          <w:szCs w:val="24"/>
          <w:lang w:eastAsia="ko-KR"/>
        </w:rPr>
      </w:pPr>
      <w:r w:rsidRPr="00AB0663">
        <w:rPr>
          <w:b/>
          <w:szCs w:val="24"/>
          <w:lang w:eastAsia="ko-KR"/>
        </w:rPr>
        <w:t>Q6)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lang w:eastAsia="ja-JP"/>
              </w:rPr>
            </w:pPr>
          </w:p>
        </w:tc>
        <w:tc>
          <w:tcPr>
            <w:tcW w:w="2048" w:type="dxa"/>
            <w:vAlign w:val="center"/>
          </w:tcPr>
          <w:p w:rsidR="002C443B" w:rsidRPr="00AB0663" w:rsidRDefault="002C443B" w:rsidP="00AB0663">
            <w:pPr>
              <w:spacing w:before="0"/>
              <w:jc w:val="center"/>
              <w:rPr>
                <w:bCs/>
                <w:snapToGrid w:val="0"/>
                <w:szCs w:val="24"/>
                <w:lang w:val="sv-SE" w:eastAsia="ja-JP"/>
              </w:rPr>
            </w:pPr>
          </w:p>
        </w:tc>
        <w:tc>
          <w:tcPr>
            <w:tcW w:w="2376" w:type="dxa"/>
            <w:vAlign w:val="center"/>
          </w:tcPr>
          <w:p w:rsidR="002C443B" w:rsidRPr="00AB0663" w:rsidRDefault="002C443B" w:rsidP="00AB0663">
            <w:pPr>
              <w:spacing w:before="0"/>
              <w:jc w:val="center"/>
              <w:rPr>
                <w:bCs/>
                <w:snapToGrid w:val="0"/>
                <w:szCs w:val="24"/>
                <w:lang w:val="sv-SE" w:eastAsia="ja-JP"/>
              </w:rPr>
            </w:pPr>
          </w:p>
        </w:tc>
        <w:tc>
          <w:tcPr>
            <w:tcW w:w="1537" w:type="dxa"/>
            <w:vAlign w:val="center"/>
          </w:tcPr>
          <w:p w:rsidR="002C443B" w:rsidRPr="00AB0663" w:rsidRDefault="002C443B" w:rsidP="00AB0663">
            <w:pPr>
              <w:spacing w:before="0"/>
              <w:jc w:val="center"/>
              <w:rPr>
                <w:bCs/>
                <w:snapToGrid w:val="0"/>
                <w:szCs w:val="24"/>
                <w:lang w:val="sv-SE" w:eastAsia="ja-JP"/>
              </w:rPr>
            </w:pPr>
          </w:p>
        </w:tc>
        <w:tc>
          <w:tcPr>
            <w:tcW w:w="1537" w:type="dxa"/>
            <w:vAlign w:val="center"/>
          </w:tcPr>
          <w:p w:rsidR="002C443B" w:rsidRPr="00AB0663" w:rsidRDefault="002C443B" w:rsidP="00AB0663">
            <w:pPr>
              <w:spacing w:before="0"/>
              <w:jc w:val="center"/>
              <w:rPr>
                <w:bCs/>
                <w:snapToGrid w:val="0"/>
                <w:szCs w:val="24"/>
                <w:lang w:val="sv-SE"/>
              </w:rPr>
            </w:pPr>
          </w:p>
        </w:tc>
      </w:tr>
    </w:tbl>
    <w:p w:rsidR="002C443B" w:rsidRPr="00AB0663" w:rsidRDefault="002C443B" w:rsidP="00AB0663">
      <w:pPr>
        <w:spacing w:before="0"/>
        <w:rPr>
          <w:szCs w:val="24"/>
          <w:lang w:val="sv-SE" w:eastAsia="ko-KR"/>
        </w:rPr>
      </w:pPr>
    </w:p>
    <w:p w:rsidR="002C443B" w:rsidRPr="00AB0663" w:rsidRDefault="002C443B" w:rsidP="00AB0663">
      <w:pPr>
        <w:spacing w:before="0"/>
        <w:jc w:val="both"/>
        <w:rPr>
          <w:rFonts w:eastAsia="Malgun Gothic"/>
          <w:b/>
          <w:szCs w:val="24"/>
          <w:lang w:eastAsia="ko-KR"/>
        </w:rPr>
      </w:pPr>
    </w:p>
    <w:p w:rsidR="002C443B" w:rsidRPr="00AB0663" w:rsidRDefault="002C443B" w:rsidP="00AB0663">
      <w:pPr>
        <w:spacing w:before="0"/>
        <w:jc w:val="both"/>
        <w:rPr>
          <w:rFonts w:eastAsia="Malgun Gothic"/>
          <w:b/>
          <w:szCs w:val="24"/>
          <w:lang w:eastAsia="ko-KR"/>
        </w:rPr>
      </w:pPr>
    </w:p>
    <w:p w:rsidR="002C443B" w:rsidRPr="00AB0663" w:rsidRDefault="002C443B" w:rsidP="00AB0663">
      <w:pPr>
        <w:numPr>
          <w:ilvl w:val="0"/>
          <w:numId w:val="4"/>
        </w:numPr>
        <w:tabs>
          <w:tab w:val="clear" w:pos="1134"/>
          <w:tab w:val="clear" w:pos="1871"/>
          <w:tab w:val="clear" w:pos="2268"/>
        </w:tabs>
        <w:overflowPunct/>
        <w:autoSpaceDE/>
        <w:autoSpaceDN/>
        <w:adjustRightInd/>
        <w:spacing w:before="0"/>
        <w:textAlignment w:val="auto"/>
        <w:rPr>
          <w:rFonts w:eastAsia="SimSun"/>
          <w:b/>
          <w:szCs w:val="24"/>
          <w:lang w:eastAsia="zh-CN"/>
        </w:rPr>
      </w:pPr>
      <w:r w:rsidRPr="00AB0663">
        <w:rPr>
          <w:b/>
          <w:szCs w:val="24"/>
          <w:lang w:eastAsia="ko-KR"/>
        </w:rPr>
        <w:lastRenderedPageBreak/>
        <w:t>Japan</w:t>
      </w:r>
    </w:p>
    <w:p w:rsidR="002C443B" w:rsidRPr="00AB0663" w:rsidRDefault="002C443B" w:rsidP="00AB0663">
      <w:pPr>
        <w:spacing w:before="0"/>
        <w:ind w:left="240"/>
        <w:rPr>
          <w:szCs w:val="24"/>
          <w:lang w:eastAsia="ko-KR"/>
        </w:rPr>
      </w:pPr>
    </w:p>
    <w:p w:rsidR="002C443B" w:rsidRPr="00AB0663" w:rsidRDefault="002C443B" w:rsidP="00AB0663">
      <w:pPr>
        <w:spacing w:before="0"/>
        <w:ind w:left="240"/>
        <w:rPr>
          <w:b/>
          <w:szCs w:val="24"/>
          <w:lang w:eastAsia="ko-KR"/>
        </w:rPr>
      </w:pPr>
      <w:r w:rsidRPr="00AB0663">
        <w:rPr>
          <w:szCs w:val="24"/>
          <w:lang w:eastAsia="ko-KR"/>
        </w:rPr>
        <w:t>Q1~Q5)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376"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highlight w:val="yellow"/>
              </w:rPr>
            </w:pPr>
          </w:p>
        </w:tc>
        <w:tc>
          <w:tcPr>
            <w:tcW w:w="2048" w:type="dxa"/>
            <w:vAlign w:val="center"/>
          </w:tcPr>
          <w:p w:rsidR="002C443B" w:rsidRPr="00AB0663" w:rsidRDefault="002C443B" w:rsidP="00AB0663">
            <w:pPr>
              <w:spacing w:before="0"/>
              <w:jc w:val="center"/>
              <w:rPr>
                <w:bCs/>
                <w:snapToGrid w:val="0"/>
                <w:szCs w:val="24"/>
                <w:highlight w:val="yellow"/>
              </w:rPr>
            </w:pPr>
          </w:p>
        </w:tc>
        <w:tc>
          <w:tcPr>
            <w:tcW w:w="2376" w:type="dxa"/>
            <w:vAlign w:val="center"/>
          </w:tcPr>
          <w:p w:rsidR="002C443B" w:rsidRPr="00AB0663" w:rsidRDefault="002C443B" w:rsidP="00AB0663">
            <w:pPr>
              <w:spacing w:before="0"/>
              <w:jc w:val="center"/>
              <w:rPr>
                <w:bCs/>
                <w:snapToGrid w:val="0"/>
                <w:szCs w:val="24"/>
                <w:highlight w:val="yellow"/>
              </w:rPr>
            </w:pPr>
          </w:p>
        </w:tc>
        <w:tc>
          <w:tcPr>
            <w:tcW w:w="1537" w:type="dxa"/>
            <w:vAlign w:val="center"/>
          </w:tcPr>
          <w:p w:rsidR="002C443B" w:rsidRPr="00AB0663" w:rsidRDefault="002C443B" w:rsidP="00AB0663">
            <w:pPr>
              <w:spacing w:before="0"/>
              <w:jc w:val="center"/>
              <w:rPr>
                <w:bCs/>
                <w:snapToGrid w:val="0"/>
                <w:szCs w:val="24"/>
                <w:highlight w:val="yellow"/>
              </w:rPr>
            </w:pPr>
          </w:p>
        </w:tc>
        <w:tc>
          <w:tcPr>
            <w:tcW w:w="1537" w:type="dxa"/>
            <w:vAlign w:val="center"/>
          </w:tcPr>
          <w:p w:rsidR="002C443B" w:rsidRPr="00AB0663" w:rsidRDefault="002C443B" w:rsidP="00AB0663">
            <w:pPr>
              <w:spacing w:before="0"/>
              <w:jc w:val="center"/>
              <w:rPr>
                <w:bCs/>
                <w:snapToGrid w:val="0"/>
                <w:szCs w:val="24"/>
                <w:highlight w:val="yellow"/>
              </w:rPr>
            </w:pPr>
          </w:p>
        </w:tc>
      </w:tr>
    </w:tbl>
    <w:p w:rsidR="002C443B" w:rsidRPr="00AB0663" w:rsidRDefault="002C443B" w:rsidP="00AB0663">
      <w:pPr>
        <w:spacing w:before="0"/>
        <w:ind w:firstLineChars="50" w:firstLine="118"/>
        <w:rPr>
          <w:b/>
          <w:szCs w:val="24"/>
          <w:lang w:eastAsia="ko-KR"/>
        </w:rPr>
      </w:pPr>
    </w:p>
    <w:p w:rsidR="002C443B" w:rsidRPr="00AB0663" w:rsidRDefault="002C443B" w:rsidP="00AB0663">
      <w:pPr>
        <w:spacing w:before="0"/>
        <w:ind w:firstLineChars="50" w:firstLine="118"/>
        <w:rPr>
          <w:rFonts w:eastAsia="Malgun Gothic"/>
          <w:i/>
          <w:szCs w:val="24"/>
          <w:lang w:eastAsia="ko-KR"/>
        </w:rPr>
      </w:pPr>
      <w:r w:rsidRPr="00AB0663">
        <w:rPr>
          <w:b/>
          <w:szCs w:val="24"/>
          <w:lang w:eastAsia="ko-KR"/>
        </w:rPr>
        <w:t>Q6)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rFonts w:eastAsia="Malgun Gothic"/>
                <w:bCs/>
                <w:snapToGrid w:val="0"/>
                <w:szCs w:val="24"/>
                <w:lang w:eastAsia="ko-KR"/>
              </w:rPr>
            </w:pPr>
            <w:r w:rsidRPr="00AB0663">
              <w:rPr>
                <w:bCs/>
                <w:snapToGrid w:val="0"/>
                <w:szCs w:val="24"/>
                <w:lang w:eastAsia="ja-JP"/>
              </w:rPr>
              <w:t>5</w:t>
            </w:r>
            <w:r w:rsidR="00371534" w:rsidRPr="00AB0663">
              <w:rPr>
                <w:rFonts w:eastAsia="Malgun Gothic"/>
                <w:bCs/>
                <w:snapToGrid w:val="0"/>
                <w:szCs w:val="24"/>
                <w:lang w:eastAsia="ko-KR"/>
              </w:rPr>
              <w:t>.</w:t>
            </w:r>
            <w:r w:rsidRPr="00AB0663">
              <w:rPr>
                <w:bCs/>
                <w:snapToGrid w:val="0"/>
                <w:szCs w:val="24"/>
                <w:lang w:eastAsia="ja-JP"/>
              </w:rPr>
              <w:t>770-5</w:t>
            </w:r>
            <w:r w:rsidR="00371534" w:rsidRPr="00AB0663">
              <w:rPr>
                <w:rFonts w:eastAsia="Malgun Gothic"/>
                <w:bCs/>
                <w:snapToGrid w:val="0"/>
                <w:szCs w:val="24"/>
                <w:lang w:eastAsia="ko-KR"/>
              </w:rPr>
              <w:t>.</w:t>
            </w:r>
            <w:r w:rsidRPr="00AB0663">
              <w:rPr>
                <w:bCs/>
                <w:snapToGrid w:val="0"/>
                <w:szCs w:val="24"/>
                <w:lang w:eastAsia="ja-JP"/>
              </w:rPr>
              <w:t>850</w:t>
            </w:r>
            <w:r w:rsidR="00371534" w:rsidRPr="00AB0663">
              <w:rPr>
                <w:rFonts w:eastAsia="Malgun Gothic"/>
                <w:bCs/>
                <w:snapToGrid w:val="0"/>
                <w:szCs w:val="24"/>
                <w:lang w:eastAsia="ko-KR"/>
              </w:rPr>
              <w:t>GHz</w:t>
            </w:r>
          </w:p>
        </w:tc>
        <w:tc>
          <w:tcPr>
            <w:tcW w:w="2048" w:type="dxa"/>
            <w:vAlign w:val="center"/>
          </w:tcPr>
          <w:p w:rsidR="002C443B" w:rsidRPr="00AB0663" w:rsidRDefault="002C443B" w:rsidP="00AB0663">
            <w:pPr>
              <w:spacing w:before="0"/>
              <w:jc w:val="center"/>
              <w:rPr>
                <w:bCs/>
                <w:snapToGrid w:val="0"/>
                <w:szCs w:val="24"/>
                <w:lang w:val="sv-SE" w:eastAsia="ja-JP"/>
              </w:rPr>
            </w:pPr>
            <w:r w:rsidRPr="00AB0663">
              <w:rPr>
                <w:bCs/>
                <w:snapToGrid w:val="0"/>
                <w:szCs w:val="24"/>
                <w:lang w:val="sv-SE" w:eastAsia="ja-JP"/>
              </w:rPr>
              <w:t>DSRC</w:t>
            </w:r>
          </w:p>
        </w:tc>
        <w:tc>
          <w:tcPr>
            <w:tcW w:w="2376" w:type="dxa"/>
            <w:vAlign w:val="center"/>
          </w:tcPr>
          <w:p w:rsidR="002C443B" w:rsidRPr="00AB0663" w:rsidRDefault="002C443B" w:rsidP="00AB0663">
            <w:pPr>
              <w:spacing w:before="0"/>
              <w:jc w:val="center"/>
              <w:rPr>
                <w:bCs/>
                <w:snapToGrid w:val="0"/>
                <w:szCs w:val="24"/>
                <w:lang w:val="sv-SE" w:eastAsia="ja-JP"/>
              </w:rPr>
            </w:pPr>
            <w:r w:rsidRPr="00AB0663">
              <w:rPr>
                <w:bCs/>
                <w:snapToGrid w:val="0"/>
                <w:szCs w:val="24"/>
                <w:lang w:val="sv-SE" w:eastAsia="ja-JP"/>
              </w:rPr>
              <w:t xml:space="preserve">Vehicles management for logistics, (eg. </w:t>
            </w:r>
            <w:r w:rsidRPr="00AB0663">
              <w:rPr>
                <w:bCs/>
                <w:snapToGrid w:val="0"/>
                <w:szCs w:val="24"/>
                <w:lang w:val="sv-SE" w:eastAsia="ja-JP"/>
              </w:rPr>
              <w:br/>
              <w:t xml:space="preserve">route guidance) by </w:t>
            </w:r>
            <w:r w:rsidRPr="00AB0663">
              <w:rPr>
                <w:bCs/>
                <w:snapToGrid w:val="0"/>
                <w:szCs w:val="24"/>
                <w:lang w:val="sv-SE" w:eastAsia="ja-JP"/>
              </w:rPr>
              <w:br/>
              <w:t xml:space="preserve">probe car </w:t>
            </w:r>
            <w:r w:rsidRPr="00AB0663">
              <w:rPr>
                <w:bCs/>
                <w:snapToGrid w:val="0"/>
                <w:szCs w:val="24"/>
                <w:lang w:val="sv-SE" w:eastAsia="ja-JP"/>
              </w:rPr>
              <w:br/>
              <w:t xml:space="preserve">information using </w:t>
            </w:r>
            <w:r w:rsidRPr="00AB0663">
              <w:rPr>
                <w:bCs/>
                <w:snapToGrid w:val="0"/>
                <w:szCs w:val="24"/>
                <w:lang w:val="sv-SE" w:eastAsia="ja-JP"/>
              </w:rPr>
              <w:br/>
              <w:t>ITS-spot uplink.</w:t>
            </w:r>
          </w:p>
        </w:tc>
        <w:tc>
          <w:tcPr>
            <w:tcW w:w="1537" w:type="dxa"/>
            <w:vAlign w:val="center"/>
          </w:tcPr>
          <w:p w:rsidR="002C443B" w:rsidRPr="00AB0663" w:rsidRDefault="002C443B" w:rsidP="00AB0663">
            <w:pPr>
              <w:spacing w:before="0"/>
              <w:jc w:val="center"/>
              <w:rPr>
                <w:bCs/>
                <w:snapToGrid w:val="0"/>
                <w:szCs w:val="24"/>
                <w:lang w:val="sv-SE" w:eastAsia="ja-JP"/>
              </w:rPr>
            </w:pPr>
            <w:r w:rsidRPr="00AB0663">
              <w:rPr>
                <w:bCs/>
                <w:snapToGrid w:val="0"/>
                <w:szCs w:val="24"/>
                <w:lang w:val="sv-SE" w:eastAsia="ja-JP"/>
              </w:rPr>
              <w:t>N/A</w:t>
            </w:r>
          </w:p>
        </w:tc>
        <w:tc>
          <w:tcPr>
            <w:tcW w:w="1537" w:type="dxa"/>
            <w:vAlign w:val="center"/>
          </w:tcPr>
          <w:p w:rsidR="002C443B" w:rsidRPr="00AB0663" w:rsidRDefault="002C443B" w:rsidP="00AB0663">
            <w:pPr>
              <w:spacing w:before="0"/>
              <w:jc w:val="center"/>
              <w:rPr>
                <w:bCs/>
                <w:snapToGrid w:val="0"/>
                <w:szCs w:val="24"/>
                <w:lang w:val="sv-SE"/>
              </w:rPr>
            </w:pPr>
          </w:p>
        </w:tc>
      </w:tr>
    </w:tbl>
    <w:p w:rsidR="00472931" w:rsidRPr="00AB0663" w:rsidRDefault="00472931" w:rsidP="00AB0663">
      <w:pPr>
        <w:spacing w:before="0"/>
        <w:rPr>
          <w:szCs w:val="24"/>
          <w:lang w:val="sv-SE" w:eastAsia="ja-JP"/>
        </w:rPr>
      </w:pPr>
    </w:p>
    <w:p w:rsidR="002C443B" w:rsidRPr="00AB0663" w:rsidRDefault="002C443B" w:rsidP="00AB0663">
      <w:pPr>
        <w:pStyle w:val="ListParagraph"/>
        <w:numPr>
          <w:ilvl w:val="0"/>
          <w:numId w:val="4"/>
        </w:numPr>
        <w:ind w:leftChars="0"/>
        <w:rPr>
          <w:rFonts w:eastAsia="SimSun"/>
          <w:b/>
          <w:lang w:eastAsia="zh-CN"/>
        </w:rPr>
      </w:pPr>
      <w:r w:rsidRPr="00AB0663">
        <w:rPr>
          <w:b/>
          <w:lang w:eastAsia="ko-KR"/>
        </w:rPr>
        <w:t>Korea</w:t>
      </w:r>
    </w:p>
    <w:p w:rsidR="002C443B" w:rsidRPr="00AB0663" w:rsidRDefault="002C443B" w:rsidP="00AB0663">
      <w:pPr>
        <w:spacing w:before="0"/>
        <w:ind w:left="240"/>
        <w:rPr>
          <w:szCs w:val="24"/>
          <w:lang w:eastAsia="ko-KR"/>
        </w:rPr>
      </w:pPr>
    </w:p>
    <w:p w:rsidR="002C443B" w:rsidRPr="00AB0663" w:rsidRDefault="002C443B" w:rsidP="00AB0663">
      <w:pPr>
        <w:spacing w:before="0"/>
        <w:ind w:left="240"/>
        <w:rPr>
          <w:b/>
          <w:szCs w:val="24"/>
          <w:lang w:eastAsia="ko-KR"/>
        </w:rPr>
      </w:pPr>
      <w:r w:rsidRPr="00AB0663">
        <w:rPr>
          <w:szCs w:val="24"/>
          <w:lang w:eastAsia="ko-KR"/>
        </w:rPr>
        <w:t>Q1~Q5)</w:t>
      </w:r>
    </w:p>
    <w:p w:rsidR="002C443B" w:rsidRPr="00AB0663" w:rsidRDefault="002C443B" w:rsidP="00AB0663">
      <w:pPr>
        <w:spacing w:before="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376"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371534" w:rsidP="00AB0663">
            <w:pPr>
              <w:spacing w:before="0"/>
              <w:rPr>
                <w:rFonts w:eastAsia="Malgun Gothic"/>
                <w:bCs/>
                <w:snapToGrid w:val="0"/>
                <w:szCs w:val="24"/>
                <w:lang w:eastAsia="ko-KR" w:bidi="th-TH"/>
              </w:rPr>
            </w:pPr>
            <w:r w:rsidRPr="00AB0663">
              <w:rPr>
                <w:bCs/>
                <w:snapToGrid w:val="0"/>
                <w:szCs w:val="24"/>
              </w:rPr>
              <w:t>2.4-2.4835 GHz</w:t>
            </w:r>
          </w:p>
        </w:tc>
        <w:tc>
          <w:tcPr>
            <w:tcW w:w="2048" w:type="dxa"/>
            <w:vAlign w:val="center"/>
          </w:tcPr>
          <w:p w:rsidR="002C443B" w:rsidRPr="00AB0663" w:rsidRDefault="002C443B" w:rsidP="00AB0663">
            <w:pPr>
              <w:spacing w:before="0"/>
              <w:rPr>
                <w:bCs/>
                <w:snapToGrid w:val="0"/>
                <w:szCs w:val="24"/>
                <w:lang w:bidi="th-TH"/>
              </w:rPr>
            </w:pPr>
            <w:r w:rsidRPr="00AB0663">
              <w:rPr>
                <w:bCs/>
                <w:snapToGrid w:val="0"/>
                <w:szCs w:val="24"/>
                <w:lang w:bidi="th-TH"/>
              </w:rPr>
              <w:t>IEEE 802.15.4</w:t>
            </w:r>
          </w:p>
          <w:p w:rsidR="002C443B" w:rsidRPr="00AB0663" w:rsidRDefault="002C443B" w:rsidP="00AB0663">
            <w:pPr>
              <w:spacing w:before="0"/>
              <w:rPr>
                <w:bCs/>
                <w:snapToGrid w:val="0"/>
                <w:szCs w:val="24"/>
                <w:lang w:bidi="th-TH"/>
              </w:rPr>
            </w:pPr>
            <w:r w:rsidRPr="00AB0663">
              <w:rPr>
                <w:bCs/>
                <w:snapToGrid w:val="0"/>
                <w:szCs w:val="24"/>
                <w:lang w:bidi="th-TH"/>
              </w:rPr>
              <w:t>(</w:t>
            </w:r>
            <w:proofErr w:type="spellStart"/>
            <w:r w:rsidRPr="00AB0663">
              <w:rPr>
                <w:bCs/>
                <w:snapToGrid w:val="0"/>
                <w:szCs w:val="24"/>
                <w:lang w:bidi="th-TH"/>
              </w:rPr>
              <w:t>ZigBee</w:t>
            </w:r>
            <w:proofErr w:type="spellEnd"/>
            <w:r w:rsidRPr="00AB0663">
              <w:rPr>
                <w:bCs/>
                <w:snapToGrid w:val="0"/>
                <w:szCs w:val="24"/>
                <w:lang w:bidi="th-TH"/>
              </w:rPr>
              <w:t>)</w:t>
            </w:r>
          </w:p>
        </w:tc>
        <w:tc>
          <w:tcPr>
            <w:tcW w:w="2376" w:type="dxa"/>
            <w:vAlign w:val="center"/>
          </w:tcPr>
          <w:p w:rsidR="002C443B" w:rsidRPr="00AB0663" w:rsidRDefault="002C443B" w:rsidP="00AB0663">
            <w:pPr>
              <w:spacing w:before="0"/>
              <w:rPr>
                <w:bCs/>
                <w:snapToGrid w:val="0"/>
                <w:szCs w:val="24"/>
                <w:lang w:bidi="th-TH"/>
              </w:rPr>
            </w:pPr>
            <w:r w:rsidRPr="00AB0663">
              <w:rPr>
                <w:bCs/>
                <w:snapToGrid w:val="0"/>
                <w:szCs w:val="24"/>
                <w:lang w:bidi="th-TH"/>
              </w:rPr>
              <w:t xml:space="preserve">. Vehicle Detection </w:t>
            </w:r>
          </w:p>
        </w:tc>
        <w:tc>
          <w:tcPr>
            <w:tcW w:w="1537" w:type="dxa"/>
            <w:vAlign w:val="center"/>
          </w:tcPr>
          <w:p w:rsidR="002C443B" w:rsidRPr="00AB0663" w:rsidRDefault="002C443B" w:rsidP="00AB0663">
            <w:pPr>
              <w:spacing w:before="0"/>
              <w:jc w:val="center"/>
              <w:rPr>
                <w:bCs/>
                <w:snapToGrid w:val="0"/>
                <w:szCs w:val="24"/>
                <w:lang w:bidi="th-TH"/>
              </w:rPr>
            </w:pPr>
            <w:r w:rsidRPr="00AB0663">
              <w:rPr>
                <w:bCs/>
                <w:snapToGrid w:val="0"/>
                <w:szCs w:val="24"/>
                <w:lang w:bidi="th-TH"/>
              </w:rPr>
              <w:t>2012</w:t>
            </w:r>
          </w:p>
        </w:tc>
        <w:tc>
          <w:tcPr>
            <w:tcW w:w="1537" w:type="dxa"/>
            <w:vAlign w:val="center"/>
          </w:tcPr>
          <w:p w:rsidR="002C443B" w:rsidRPr="00AB0663" w:rsidRDefault="002C443B" w:rsidP="00AB0663">
            <w:pPr>
              <w:spacing w:before="0"/>
              <w:jc w:val="center"/>
              <w:rPr>
                <w:bCs/>
                <w:snapToGrid w:val="0"/>
                <w:szCs w:val="24"/>
                <w:lang w:bidi="th-TH"/>
              </w:rPr>
            </w:pPr>
            <w:r w:rsidRPr="00AB0663">
              <w:rPr>
                <w:bCs/>
                <w:snapToGrid w:val="0"/>
                <w:szCs w:val="24"/>
                <w:lang w:bidi="th-TH"/>
              </w:rPr>
              <w:t xml:space="preserve">Parking Management System </w:t>
            </w:r>
          </w:p>
        </w:tc>
      </w:tr>
      <w:tr w:rsidR="008113DE" w:rsidRPr="00AB0663" w:rsidTr="001B574F">
        <w:trPr>
          <w:trHeight w:val="562"/>
        </w:trPr>
        <w:tc>
          <w:tcPr>
            <w:tcW w:w="2020" w:type="dxa"/>
            <w:vAlign w:val="center"/>
          </w:tcPr>
          <w:p w:rsidR="002C443B" w:rsidRPr="00AB0663" w:rsidRDefault="00371534" w:rsidP="00AB0663">
            <w:pPr>
              <w:spacing w:before="0"/>
              <w:jc w:val="center"/>
              <w:rPr>
                <w:bCs/>
                <w:snapToGrid w:val="0"/>
                <w:szCs w:val="24"/>
              </w:rPr>
            </w:pPr>
            <w:r w:rsidRPr="00AB0663">
              <w:rPr>
                <w:bCs/>
                <w:snapToGrid w:val="0"/>
                <w:color w:val="000000" w:themeColor="text1"/>
                <w:szCs w:val="24"/>
              </w:rPr>
              <w:t>34.</w:t>
            </w:r>
            <w:r w:rsidRPr="00AB0663">
              <w:rPr>
                <w:rFonts w:eastAsia="Malgun Gothic"/>
                <w:bCs/>
                <w:snapToGrid w:val="0"/>
                <w:color w:val="000000" w:themeColor="text1"/>
                <w:szCs w:val="24"/>
                <w:lang w:eastAsia="ko-KR"/>
              </w:rPr>
              <w:t>275~ 34.875 GHz</w:t>
            </w:r>
          </w:p>
        </w:tc>
        <w:tc>
          <w:tcPr>
            <w:tcW w:w="2048" w:type="dxa"/>
            <w:vAlign w:val="center"/>
          </w:tcPr>
          <w:p w:rsidR="002C443B" w:rsidRPr="00AB0663" w:rsidRDefault="002C443B" w:rsidP="00AB0663">
            <w:pPr>
              <w:spacing w:before="0"/>
              <w:rPr>
                <w:bCs/>
                <w:snapToGrid w:val="0"/>
                <w:szCs w:val="24"/>
              </w:rPr>
            </w:pPr>
            <w:r w:rsidRPr="00AB0663">
              <w:rPr>
                <w:bCs/>
                <w:snapToGrid w:val="0"/>
                <w:szCs w:val="24"/>
              </w:rPr>
              <w:t>Road Radar</w:t>
            </w:r>
          </w:p>
        </w:tc>
        <w:tc>
          <w:tcPr>
            <w:tcW w:w="2376" w:type="dxa"/>
            <w:vAlign w:val="center"/>
          </w:tcPr>
          <w:p w:rsidR="002C443B" w:rsidRPr="00AB0663" w:rsidRDefault="002C443B" w:rsidP="00AB0663">
            <w:pPr>
              <w:spacing w:before="0"/>
              <w:rPr>
                <w:bCs/>
                <w:snapToGrid w:val="0"/>
                <w:szCs w:val="24"/>
              </w:rPr>
            </w:pPr>
            <w:r w:rsidRPr="00AB0663">
              <w:rPr>
                <w:bCs/>
                <w:snapToGrid w:val="0"/>
                <w:szCs w:val="24"/>
              </w:rPr>
              <w:t>. Incident Detection</w:t>
            </w:r>
          </w:p>
          <w:p w:rsidR="002C443B" w:rsidRPr="00AB0663" w:rsidRDefault="002C443B" w:rsidP="00AB0663">
            <w:pPr>
              <w:spacing w:before="0"/>
              <w:rPr>
                <w:bCs/>
                <w:snapToGrid w:val="0"/>
                <w:szCs w:val="24"/>
              </w:rPr>
            </w:pPr>
            <w:r w:rsidRPr="00AB0663">
              <w:rPr>
                <w:bCs/>
                <w:snapToGrid w:val="0"/>
                <w:szCs w:val="24"/>
              </w:rPr>
              <w:t xml:space="preserve">. Road Condition </w:t>
            </w:r>
          </w:p>
          <w:p w:rsidR="002C443B" w:rsidRPr="00AB0663" w:rsidRDefault="002C443B" w:rsidP="00AB0663">
            <w:pPr>
              <w:spacing w:before="0"/>
              <w:ind w:firstLineChars="50" w:firstLine="120"/>
              <w:rPr>
                <w:bCs/>
                <w:snapToGrid w:val="0"/>
                <w:szCs w:val="24"/>
              </w:rPr>
            </w:pPr>
            <w:r w:rsidRPr="00AB0663">
              <w:rPr>
                <w:bCs/>
                <w:snapToGrid w:val="0"/>
                <w:szCs w:val="24"/>
              </w:rPr>
              <w:t>Detection</w:t>
            </w:r>
          </w:p>
          <w:p w:rsidR="002C443B" w:rsidRPr="00AB0663" w:rsidRDefault="002C443B" w:rsidP="00AB0663">
            <w:pPr>
              <w:spacing w:before="0"/>
              <w:rPr>
                <w:bCs/>
                <w:snapToGrid w:val="0"/>
                <w:szCs w:val="24"/>
              </w:rPr>
            </w:pPr>
            <w:r w:rsidRPr="00AB0663">
              <w:rPr>
                <w:bCs/>
                <w:snapToGrid w:val="0"/>
                <w:szCs w:val="24"/>
              </w:rPr>
              <w:t>. Vehicle Detection</w:t>
            </w:r>
          </w:p>
        </w:tc>
        <w:tc>
          <w:tcPr>
            <w:tcW w:w="1537" w:type="dxa"/>
            <w:vAlign w:val="center"/>
          </w:tcPr>
          <w:p w:rsidR="002C443B" w:rsidRPr="00AB0663" w:rsidRDefault="002C443B" w:rsidP="00AB0663">
            <w:pPr>
              <w:spacing w:before="0"/>
              <w:jc w:val="center"/>
              <w:rPr>
                <w:bCs/>
                <w:snapToGrid w:val="0"/>
                <w:szCs w:val="24"/>
              </w:rPr>
            </w:pPr>
            <w:r w:rsidRPr="00AB0663">
              <w:rPr>
                <w:bCs/>
                <w:snapToGrid w:val="0"/>
                <w:szCs w:val="24"/>
              </w:rPr>
              <w:t>2014</w:t>
            </w:r>
          </w:p>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Technical regulation will be determined in March, 2014</w:t>
            </w:r>
          </w:p>
        </w:tc>
      </w:tr>
    </w:tbl>
    <w:p w:rsidR="002C443B" w:rsidRPr="00AB0663" w:rsidRDefault="002C443B" w:rsidP="00AB0663">
      <w:pPr>
        <w:spacing w:before="0"/>
        <w:rPr>
          <w:b/>
          <w:szCs w:val="24"/>
        </w:rPr>
      </w:pPr>
    </w:p>
    <w:p w:rsidR="002C443B" w:rsidRPr="00AB0663" w:rsidRDefault="002C443B" w:rsidP="00AB0663">
      <w:pPr>
        <w:spacing w:before="0"/>
        <w:ind w:firstLineChars="50" w:firstLine="118"/>
        <w:rPr>
          <w:rFonts w:eastAsia="Malgun Gothic"/>
          <w:i/>
          <w:szCs w:val="24"/>
          <w:lang w:eastAsia="ko-KR"/>
        </w:rPr>
      </w:pPr>
      <w:r w:rsidRPr="00AB0663">
        <w:rPr>
          <w:b/>
          <w:szCs w:val="24"/>
          <w:lang w:eastAsia="ko-KR"/>
        </w:rPr>
        <w:t>Q6)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rPr>
            </w:pPr>
          </w:p>
        </w:tc>
        <w:tc>
          <w:tcPr>
            <w:tcW w:w="2048" w:type="dxa"/>
            <w:vAlign w:val="center"/>
          </w:tcPr>
          <w:p w:rsidR="002C443B" w:rsidRPr="00AB0663" w:rsidRDefault="002C443B" w:rsidP="00AB0663">
            <w:pPr>
              <w:spacing w:before="0"/>
              <w:jc w:val="center"/>
              <w:rPr>
                <w:bCs/>
                <w:snapToGrid w:val="0"/>
                <w:szCs w:val="24"/>
              </w:rPr>
            </w:pPr>
          </w:p>
        </w:tc>
        <w:tc>
          <w:tcPr>
            <w:tcW w:w="2376"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r>
    </w:tbl>
    <w:p w:rsidR="002C443B" w:rsidRPr="00AB0663" w:rsidRDefault="002C443B" w:rsidP="00AB0663">
      <w:pPr>
        <w:spacing w:before="0"/>
        <w:rPr>
          <w:szCs w:val="24"/>
        </w:rPr>
      </w:pPr>
    </w:p>
    <w:p w:rsidR="002C443B" w:rsidRDefault="002C443B" w:rsidP="00AB0663">
      <w:pPr>
        <w:spacing w:before="0"/>
        <w:rPr>
          <w:b/>
          <w:szCs w:val="24"/>
        </w:rPr>
      </w:pPr>
    </w:p>
    <w:p w:rsidR="00205EAA" w:rsidRDefault="00205EAA" w:rsidP="00AB0663">
      <w:pPr>
        <w:spacing w:before="0"/>
        <w:rPr>
          <w:b/>
          <w:szCs w:val="24"/>
        </w:rPr>
      </w:pPr>
    </w:p>
    <w:p w:rsidR="00205EAA" w:rsidRDefault="00205EAA" w:rsidP="00AB0663">
      <w:pPr>
        <w:spacing w:before="0"/>
        <w:rPr>
          <w:b/>
          <w:szCs w:val="24"/>
        </w:rPr>
      </w:pPr>
    </w:p>
    <w:p w:rsidR="00205EAA" w:rsidRDefault="00205EAA" w:rsidP="00AB0663">
      <w:pPr>
        <w:spacing w:before="0"/>
        <w:rPr>
          <w:b/>
          <w:szCs w:val="24"/>
        </w:rPr>
      </w:pPr>
    </w:p>
    <w:p w:rsidR="00205EAA" w:rsidRPr="00AB0663" w:rsidRDefault="00205EAA" w:rsidP="00AB0663">
      <w:pPr>
        <w:spacing w:before="0"/>
        <w:rPr>
          <w:b/>
          <w:szCs w:val="24"/>
        </w:rPr>
      </w:pPr>
    </w:p>
    <w:p w:rsidR="002C443B" w:rsidRPr="00AB0663" w:rsidRDefault="002C443B" w:rsidP="00AB0663">
      <w:pPr>
        <w:spacing w:before="0"/>
        <w:jc w:val="center"/>
        <w:rPr>
          <w:szCs w:val="24"/>
          <w:lang w:eastAsia="ja-JP"/>
        </w:rPr>
      </w:pPr>
    </w:p>
    <w:p w:rsidR="002C443B" w:rsidRPr="00AB0663" w:rsidRDefault="002C443B" w:rsidP="00AB0663">
      <w:pPr>
        <w:pStyle w:val="ListParagraph"/>
        <w:numPr>
          <w:ilvl w:val="0"/>
          <w:numId w:val="4"/>
        </w:numPr>
        <w:ind w:leftChars="0"/>
        <w:rPr>
          <w:rFonts w:eastAsia="SimSun"/>
          <w:b/>
          <w:lang w:eastAsia="zh-CN"/>
        </w:rPr>
      </w:pPr>
      <w:r w:rsidRPr="00AB0663">
        <w:rPr>
          <w:b/>
          <w:lang w:eastAsia="ko-KR"/>
        </w:rPr>
        <w:lastRenderedPageBreak/>
        <w:t>China</w:t>
      </w:r>
    </w:p>
    <w:p w:rsidR="002C443B" w:rsidRPr="00AB0663" w:rsidRDefault="002C443B" w:rsidP="00AB0663">
      <w:pPr>
        <w:spacing w:before="0"/>
        <w:ind w:left="240"/>
        <w:rPr>
          <w:szCs w:val="24"/>
          <w:lang w:eastAsia="ko-KR"/>
        </w:rPr>
      </w:pPr>
    </w:p>
    <w:p w:rsidR="002C443B" w:rsidRPr="00AB0663" w:rsidRDefault="002C443B" w:rsidP="00AB0663">
      <w:pPr>
        <w:spacing w:before="0"/>
        <w:ind w:left="240"/>
        <w:rPr>
          <w:b/>
          <w:szCs w:val="24"/>
          <w:lang w:eastAsia="ko-KR"/>
        </w:rPr>
      </w:pPr>
      <w:r w:rsidRPr="00AB0663">
        <w:rPr>
          <w:szCs w:val="24"/>
          <w:lang w:eastAsia="ko-KR"/>
        </w:rPr>
        <w:t>Q1~Q5)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118"/>
        <w:gridCol w:w="2268"/>
        <w:gridCol w:w="1843"/>
        <w:gridCol w:w="948"/>
      </w:tblGrid>
      <w:tr w:rsidR="008113DE" w:rsidRPr="00AB0663" w:rsidTr="001B574F">
        <w:trPr>
          <w:trHeight w:val="828"/>
        </w:trPr>
        <w:tc>
          <w:tcPr>
            <w:tcW w:w="1526"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311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268"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843"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948"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1526" w:type="dxa"/>
            <w:vAlign w:val="center"/>
          </w:tcPr>
          <w:p w:rsidR="002C443B" w:rsidRPr="00AB0663" w:rsidRDefault="002C443B" w:rsidP="00AB0663">
            <w:pPr>
              <w:spacing w:before="0"/>
              <w:jc w:val="center"/>
              <w:rPr>
                <w:bCs/>
                <w:snapToGrid w:val="0"/>
                <w:szCs w:val="24"/>
                <w:lang w:eastAsia="zh-CN"/>
              </w:rPr>
            </w:pPr>
            <w:r w:rsidRPr="00AB0663">
              <w:rPr>
                <w:bCs/>
                <w:snapToGrid w:val="0"/>
                <w:szCs w:val="24"/>
              </w:rPr>
              <w:t xml:space="preserve">24.150 GHz </w:t>
            </w:r>
            <w:r w:rsidRPr="00AB0663">
              <w:rPr>
                <w:bCs/>
                <w:snapToGrid w:val="0"/>
                <w:szCs w:val="24"/>
                <w:lang w:eastAsia="zh-CN"/>
              </w:rPr>
              <w:br/>
              <w:t>±</w:t>
            </w:r>
            <w:r w:rsidRPr="00AB0663">
              <w:rPr>
                <w:bCs/>
                <w:snapToGrid w:val="0"/>
                <w:szCs w:val="24"/>
              </w:rPr>
              <w:t xml:space="preserve"> 100MHz</w:t>
            </w:r>
          </w:p>
          <w:p w:rsidR="002C443B" w:rsidRPr="00AB0663" w:rsidRDefault="002C443B" w:rsidP="00AB0663">
            <w:pPr>
              <w:spacing w:before="0"/>
              <w:jc w:val="center"/>
              <w:rPr>
                <w:bCs/>
                <w:snapToGrid w:val="0"/>
                <w:szCs w:val="24"/>
                <w:highlight w:val="yellow"/>
                <w:lang w:eastAsia="zh-CN"/>
              </w:rPr>
            </w:pPr>
            <w:r w:rsidRPr="00AB0663">
              <w:rPr>
                <w:bCs/>
                <w:snapToGrid w:val="0"/>
                <w:szCs w:val="24"/>
                <w:lang w:eastAsia="zh-CN"/>
              </w:rPr>
              <w:t>RADIO LOCATION</w:t>
            </w:r>
          </w:p>
        </w:tc>
        <w:tc>
          <w:tcPr>
            <w:tcW w:w="3118" w:type="dxa"/>
            <w:vAlign w:val="center"/>
          </w:tcPr>
          <w:p w:rsidR="002C443B" w:rsidRPr="00AB0663" w:rsidRDefault="002C443B" w:rsidP="00AB0663">
            <w:pPr>
              <w:spacing w:before="0"/>
              <w:rPr>
                <w:bCs/>
                <w:snapToGrid w:val="0"/>
                <w:szCs w:val="24"/>
              </w:rPr>
            </w:pPr>
            <w:r w:rsidRPr="00AB0663">
              <w:rPr>
                <w:bCs/>
                <w:snapToGrid w:val="0"/>
                <w:szCs w:val="24"/>
              </w:rPr>
              <w:t xml:space="preserve">Technology. </w:t>
            </w:r>
          </w:p>
          <w:p w:rsidR="002C443B" w:rsidRPr="00AB0663" w:rsidRDefault="002C443B" w:rsidP="00AB0663">
            <w:pPr>
              <w:spacing w:before="0"/>
              <w:rPr>
                <w:bCs/>
                <w:snapToGrid w:val="0"/>
                <w:szCs w:val="24"/>
                <w:highlight w:val="yellow"/>
              </w:rPr>
            </w:pPr>
            <w:r w:rsidRPr="00AB0663">
              <w:rPr>
                <w:bCs/>
                <w:snapToGrid w:val="0"/>
                <w:szCs w:val="24"/>
              </w:rPr>
              <w:t>-  Use Frequency-Modulated Continuous-Wave (FMCW) Radar for vehicle detection, and distance measurement.</w:t>
            </w:r>
          </w:p>
        </w:tc>
        <w:tc>
          <w:tcPr>
            <w:tcW w:w="2268" w:type="dxa"/>
          </w:tcPr>
          <w:p w:rsidR="002C443B" w:rsidRPr="00AB0663" w:rsidRDefault="002C443B" w:rsidP="00AB0663">
            <w:pPr>
              <w:spacing w:before="0"/>
              <w:rPr>
                <w:bCs/>
                <w:snapToGrid w:val="0"/>
                <w:szCs w:val="24"/>
                <w:highlight w:val="yellow"/>
                <w:lang w:eastAsia="zh-CN"/>
              </w:rPr>
            </w:pPr>
            <w:r w:rsidRPr="00AB0663">
              <w:rPr>
                <w:bCs/>
                <w:snapToGrid w:val="0"/>
                <w:szCs w:val="24"/>
              </w:rPr>
              <w:t>Traffic information collection including volume, average speed, occupancy,</w:t>
            </w:r>
            <w:r w:rsidRPr="00AB0663">
              <w:rPr>
                <w:bCs/>
                <w:snapToGrid w:val="0"/>
                <w:szCs w:val="24"/>
                <w:lang w:eastAsia="zh-CN"/>
              </w:rPr>
              <w:t xml:space="preserve"> classification, direction, speed, etc.</w:t>
            </w:r>
          </w:p>
        </w:tc>
        <w:tc>
          <w:tcPr>
            <w:tcW w:w="1843" w:type="dxa"/>
          </w:tcPr>
          <w:p w:rsidR="002C443B" w:rsidRPr="00AB0663" w:rsidRDefault="002C443B" w:rsidP="00AB0663">
            <w:pPr>
              <w:pStyle w:val="ListParagraph"/>
              <w:ind w:leftChars="0" w:left="34" w:hanging="34"/>
              <w:rPr>
                <w:bCs/>
                <w:snapToGrid w:val="0"/>
                <w:highlight w:val="yellow"/>
              </w:rPr>
            </w:pPr>
            <w:r w:rsidRPr="00AB0663">
              <w:rPr>
                <w:rFonts w:eastAsiaTheme="minorEastAsia"/>
                <w:bCs/>
                <w:snapToGrid w:val="0"/>
                <w:lang w:eastAsia="zh-CN"/>
              </w:rPr>
              <w:t>Related products have been developed about 7 years ago.</w:t>
            </w:r>
          </w:p>
        </w:tc>
        <w:tc>
          <w:tcPr>
            <w:tcW w:w="948" w:type="dxa"/>
          </w:tcPr>
          <w:p w:rsidR="002C443B" w:rsidRPr="00AB0663" w:rsidRDefault="002C443B" w:rsidP="00AB0663">
            <w:pPr>
              <w:spacing w:before="0"/>
              <w:rPr>
                <w:bCs/>
                <w:snapToGrid w:val="0"/>
                <w:szCs w:val="24"/>
                <w:highlight w:val="yellow"/>
              </w:rPr>
            </w:pPr>
          </w:p>
        </w:tc>
      </w:tr>
    </w:tbl>
    <w:p w:rsidR="001F1CB2" w:rsidRPr="00AB0663" w:rsidRDefault="001F1CB2" w:rsidP="00AB0663">
      <w:pPr>
        <w:spacing w:before="0"/>
        <w:rPr>
          <w:szCs w:val="24"/>
          <w:lang w:eastAsia="ja-JP"/>
        </w:rPr>
      </w:pPr>
    </w:p>
    <w:p w:rsidR="002C443B" w:rsidRPr="00AB0663" w:rsidRDefault="002C443B" w:rsidP="00AB0663">
      <w:pPr>
        <w:spacing w:before="0"/>
        <w:ind w:firstLineChars="50" w:firstLine="118"/>
        <w:rPr>
          <w:b/>
          <w:szCs w:val="24"/>
          <w:lang w:eastAsia="ja-JP"/>
        </w:rPr>
      </w:pPr>
      <w:r w:rsidRPr="00AB0663">
        <w:rPr>
          <w:b/>
          <w:szCs w:val="24"/>
          <w:lang w:eastAsia="ko-KR"/>
        </w:rPr>
        <w:t>Q6)</w:t>
      </w:r>
    </w:p>
    <w:p w:rsidR="001F1CB2" w:rsidRPr="00AB0663" w:rsidRDefault="001F1CB2" w:rsidP="00AB0663">
      <w:pPr>
        <w:spacing w:before="0"/>
        <w:ind w:firstLineChars="50" w:firstLine="120"/>
        <w:rPr>
          <w:rFonts w:eastAsia="Malgun Gothic"/>
          <w:i/>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lang w:eastAsia="zh-CN"/>
              </w:rPr>
            </w:pPr>
            <w:r w:rsidRPr="00AB0663">
              <w:rPr>
                <w:bCs/>
                <w:snapToGrid w:val="0"/>
                <w:szCs w:val="24"/>
                <w:lang w:eastAsia="zh-CN"/>
              </w:rPr>
              <w:t xml:space="preserve"> TBD</w:t>
            </w:r>
          </w:p>
        </w:tc>
        <w:tc>
          <w:tcPr>
            <w:tcW w:w="2048" w:type="dxa"/>
          </w:tcPr>
          <w:p w:rsidR="002C443B" w:rsidRPr="00AB0663" w:rsidRDefault="002C443B" w:rsidP="00AB0663">
            <w:pPr>
              <w:spacing w:before="0"/>
              <w:rPr>
                <w:bCs/>
                <w:snapToGrid w:val="0"/>
                <w:szCs w:val="24"/>
                <w:lang w:val="sv-SE" w:eastAsia="zh-CN"/>
              </w:rPr>
            </w:pPr>
            <w:r w:rsidRPr="00AB0663">
              <w:rPr>
                <w:bCs/>
                <w:snapToGrid w:val="0"/>
                <w:szCs w:val="24"/>
                <w:lang w:eastAsia="zh-CN"/>
              </w:rPr>
              <w:t xml:space="preserve"> </w:t>
            </w:r>
          </w:p>
        </w:tc>
        <w:tc>
          <w:tcPr>
            <w:tcW w:w="2376"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r>
    </w:tbl>
    <w:p w:rsidR="002C443B" w:rsidRPr="00AB0663" w:rsidRDefault="002C443B" w:rsidP="00AB0663">
      <w:pPr>
        <w:spacing w:before="0"/>
        <w:rPr>
          <w:b/>
          <w:szCs w:val="24"/>
          <w:lang w:eastAsia="zh-CN"/>
        </w:rPr>
      </w:pPr>
    </w:p>
    <w:p w:rsidR="002C443B" w:rsidRPr="00AB0663" w:rsidRDefault="002C443B" w:rsidP="00AB0663">
      <w:pPr>
        <w:spacing w:before="0"/>
        <w:rPr>
          <w:b/>
          <w:szCs w:val="24"/>
          <w:lang w:eastAsia="zh-CN"/>
        </w:rPr>
      </w:pPr>
    </w:p>
    <w:p w:rsidR="002C443B" w:rsidRPr="00AB0663" w:rsidRDefault="002C443B" w:rsidP="00AB0663">
      <w:pPr>
        <w:pStyle w:val="ListParagraph"/>
        <w:numPr>
          <w:ilvl w:val="0"/>
          <w:numId w:val="4"/>
        </w:numPr>
        <w:ind w:leftChars="0"/>
        <w:rPr>
          <w:rFonts w:eastAsia="SimSun"/>
          <w:b/>
          <w:lang w:eastAsia="zh-CN"/>
        </w:rPr>
      </w:pPr>
      <w:r w:rsidRPr="00AB0663">
        <w:rPr>
          <w:b/>
          <w:lang w:eastAsia="ko-KR"/>
        </w:rPr>
        <w:t>Sri Lanka</w:t>
      </w:r>
    </w:p>
    <w:p w:rsidR="002C443B" w:rsidRPr="00AB0663" w:rsidRDefault="002C443B" w:rsidP="00AB0663">
      <w:pPr>
        <w:spacing w:before="0"/>
        <w:ind w:left="240"/>
        <w:rPr>
          <w:szCs w:val="24"/>
          <w:lang w:eastAsia="ko-KR"/>
        </w:rPr>
      </w:pPr>
    </w:p>
    <w:p w:rsidR="002C443B" w:rsidRPr="00AB0663" w:rsidRDefault="002C443B" w:rsidP="00AB0663">
      <w:pPr>
        <w:spacing w:before="0"/>
        <w:ind w:left="240"/>
        <w:rPr>
          <w:szCs w:val="24"/>
          <w:lang w:eastAsia="ko-KR"/>
        </w:rPr>
      </w:pPr>
      <w:r w:rsidRPr="00AB0663">
        <w:rPr>
          <w:szCs w:val="24"/>
          <w:lang w:eastAsia="ko-KR"/>
        </w:rPr>
        <w:t>Q1~Q5)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376"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NA</w:t>
            </w:r>
          </w:p>
        </w:tc>
        <w:tc>
          <w:tcPr>
            <w:tcW w:w="2048" w:type="dxa"/>
            <w:vAlign w:val="center"/>
          </w:tcPr>
          <w:p w:rsidR="002C443B" w:rsidRPr="00AB0663" w:rsidRDefault="002C443B" w:rsidP="00AB0663">
            <w:pPr>
              <w:spacing w:before="0"/>
              <w:jc w:val="center"/>
              <w:rPr>
                <w:bCs/>
                <w:snapToGrid w:val="0"/>
                <w:szCs w:val="24"/>
                <w:highlight w:val="yellow"/>
              </w:rPr>
            </w:pPr>
          </w:p>
        </w:tc>
        <w:tc>
          <w:tcPr>
            <w:tcW w:w="2376" w:type="dxa"/>
            <w:vAlign w:val="center"/>
          </w:tcPr>
          <w:p w:rsidR="002C443B" w:rsidRPr="00AB0663" w:rsidRDefault="002C443B" w:rsidP="00AB0663">
            <w:pPr>
              <w:spacing w:before="0"/>
              <w:jc w:val="center"/>
              <w:rPr>
                <w:bCs/>
                <w:snapToGrid w:val="0"/>
                <w:szCs w:val="24"/>
                <w:highlight w:val="yellow"/>
              </w:rPr>
            </w:pPr>
          </w:p>
        </w:tc>
        <w:tc>
          <w:tcPr>
            <w:tcW w:w="1537" w:type="dxa"/>
            <w:vAlign w:val="center"/>
          </w:tcPr>
          <w:p w:rsidR="002C443B" w:rsidRPr="00AB0663" w:rsidRDefault="002C443B" w:rsidP="00AB0663">
            <w:pPr>
              <w:spacing w:before="0"/>
              <w:jc w:val="center"/>
              <w:rPr>
                <w:bCs/>
                <w:snapToGrid w:val="0"/>
                <w:szCs w:val="24"/>
                <w:highlight w:val="yellow"/>
              </w:rPr>
            </w:pPr>
          </w:p>
        </w:tc>
        <w:tc>
          <w:tcPr>
            <w:tcW w:w="1537" w:type="dxa"/>
            <w:vAlign w:val="center"/>
          </w:tcPr>
          <w:p w:rsidR="002C443B" w:rsidRPr="00AB0663" w:rsidRDefault="002C443B" w:rsidP="00AB0663">
            <w:pPr>
              <w:spacing w:before="0"/>
              <w:jc w:val="center"/>
              <w:rPr>
                <w:bCs/>
                <w:snapToGrid w:val="0"/>
                <w:szCs w:val="24"/>
                <w:highlight w:val="yellow"/>
              </w:rPr>
            </w:pP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NA</w:t>
            </w:r>
          </w:p>
        </w:tc>
        <w:tc>
          <w:tcPr>
            <w:tcW w:w="2048" w:type="dxa"/>
            <w:vAlign w:val="center"/>
          </w:tcPr>
          <w:p w:rsidR="002C443B" w:rsidRPr="00AB0663" w:rsidRDefault="002C443B" w:rsidP="00AB0663">
            <w:pPr>
              <w:spacing w:before="0"/>
              <w:jc w:val="center"/>
              <w:rPr>
                <w:bCs/>
                <w:snapToGrid w:val="0"/>
                <w:szCs w:val="24"/>
                <w:highlight w:val="yellow"/>
              </w:rPr>
            </w:pPr>
          </w:p>
        </w:tc>
        <w:tc>
          <w:tcPr>
            <w:tcW w:w="2376" w:type="dxa"/>
            <w:vAlign w:val="center"/>
          </w:tcPr>
          <w:p w:rsidR="002C443B" w:rsidRPr="00AB0663" w:rsidRDefault="002C443B" w:rsidP="00AB0663">
            <w:pPr>
              <w:spacing w:before="0"/>
              <w:jc w:val="center"/>
              <w:rPr>
                <w:bCs/>
                <w:snapToGrid w:val="0"/>
                <w:szCs w:val="24"/>
                <w:highlight w:val="yellow"/>
              </w:rPr>
            </w:pPr>
          </w:p>
        </w:tc>
        <w:tc>
          <w:tcPr>
            <w:tcW w:w="1537" w:type="dxa"/>
            <w:vAlign w:val="center"/>
          </w:tcPr>
          <w:p w:rsidR="002C443B" w:rsidRPr="00AB0663" w:rsidRDefault="002C443B" w:rsidP="00AB0663">
            <w:pPr>
              <w:spacing w:before="0"/>
              <w:jc w:val="center"/>
              <w:rPr>
                <w:bCs/>
                <w:snapToGrid w:val="0"/>
                <w:szCs w:val="24"/>
                <w:highlight w:val="yellow"/>
              </w:rPr>
            </w:pPr>
          </w:p>
        </w:tc>
        <w:tc>
          <w:tcPr>
            <w:tcW w:w="1537" w:type="dxa"/>
            <w:vAlign w:val="center"/>
          </w:tcPr>
          <w:p w:rsidR="002C443B" w:rsidRPr="00AB0663" w:rsidRDefault="002C443B" w:rsidP="00AB0663">
            <w:pPr>
              <w:spacing w:before="0"/>
              <w:jc w:val="center"/>
              <w:rPr>
                <w:bCs/>
                <w:snapToGrid w:val="0"/>
                <w:szCs w:val="24"/>
                <w:highlight w:val="yellow"/>
              </w:rPr>
            </w:pPr>
          </w:p>
        </w:tc>
      </w:tr>
    </w:tbl>
    <w:p w:rsidR="002C443B" w:rsidRPr="00AB0663" w:rsidRDefault="002C443B" w:rsidP="00AB0663">
      <w:pPr>
        <w:spacing w:before="0"/>
        <w:rPr>
          <w:szCs w:val="24"/>
          <w:lang w:eastAsia="ja-JP"/>
        </w:rPr>
      </w:pPr>
    </w:p>
    <w:p w:rsidR="002C443B" w:rsidRPr="00AB0663" w:rsidRDefault="002C443B" w:rsidP="00AB0663">
      <w:pPr>
        <w:spacing w:before="0"/>
        <w:rPr>
          <w:szCs w:val="24"/>
          <w:lang w:eastAsia="ja-JP"/>
        </w:rPr>
      </w:pPr>
    </w:p>
    <w:p w:rsidR="002C443B" w:rsidRPr="00AB0663" w:rsidRDefault="002C443B" w:rsidP="00AB0663">
      <w:pPr>
        <w:spacing w:before="0"/>
        <w:ind w:firstLineChars="50" w:firstLine="118"/>
        <w:rPr>
          <w:rFonts w:eastAsia="Malgun Gothic"/>
          <w:i/>
          <w:szCs w:val="24"/>
          <w:lang w:eastAsia="ko-KR"/>
        </w:rPr>
      </w:pPr>
      <w:r w:rsidRPr="00AB0663">
        <w:rPr>
          <w:b/>
          <w:szCs w:val="24"/>
          <w:lang w:eastAsia="ko-KR"/>
        </w:rPr>
        <w:t>Q6)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2C443B" w:rsidP="00AB0663">
            <w:pPr>
              <w:spacing w:before="0"/>
              <w:jc w:val="center"/>
              <w:rPr>
                <w:bCs/>
                <w:snapToGrid w:val="0"/>
                <w:szCs w:val="24"/>
              </w:rPr>
            </w:pPr>
          </w:p>
        </w:tc>
        <w:tc>
          <w:tcPr>
            <w:tcW w:w="2048" w:type="dxa"/>
            <w:vAlign w:val="center"/>
          </w:tcPr>
          <w:p w:rsidR="002C443B" w:rsidRPr="00AB0663" w:rsidRDefault="002C443B" w:rsidP="00AB0663">
            <w:pPr>
              <w:spacing w:before="0"/>
              <w:jc w:val="center"/>
              <w:rPr>
                <w:bCs/>
                <w:snapToGrid w:val="0"/>
                <w:szCs w:val="24"/>
                <w:lang w:val="sv-SE"/>
              </w:rPr>
            </w:pPr>
          </w:p>
        </w:tc>
        <w:tc>
          <w:tcPr>
            <w:tcW w:w="2376"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c>
          <w:tcPr>
            <w:tcW w:w="1537" w:type="dxa"/>
            <w:vAlign w:val="center"/>
          </w:tcPr>
          <w:p w:rsidR="002C443B" w:rsidRPr="00AB0663" w:rsidRDefault="002C443B" w:rsidP="00AB0663">
            <w:pPr>
              <w:spacing w:before="0"/>
              <w:jc w:val="center"/>
              <w:rPr>
                <w:bCs/>
                <w:snapToGrid w:val="0"/>
                <w:szCs w:val="24"/>
              </w:rPr>
            </w:pPr>
          </w:p>
        </w:tc>
      </w:tr>
    </w:tbl>
    <w:p w:rsidR="002C443B" w:rsidRPr="00AB0663" w:rsidRDefault="002C443B" w:rsidP="00AB0663">
      <w:pPr>
        <w:spacing w:before="0"/>
        <w:rPr>
          <w:szCs w:val="24"/>
        </w:rPr>
      </w:pPr>
    </w:p>
    <w:p w:rsidR="002C443B" w:rsidRPr="00AB0663" w:rsidRDefault="002C443B" w:rsidP="00AB0663">
      <w:pPr>
        <w:spacing w:before="0"/>
        <w:jc w:val="center"/>
        <w:rPr>
          <w:szCs w:val="24"/>
          <w:lang w:eastAsia="ja-JP"/>
        </w:rPr>
      </w:pPr>
    </w:p>
    <w:p w:rsidR="002C443B" w:rsidRPr="00AB0663" w:rsidRDefault="002C443B" w:rsidP="00AB0663">
      <w:pPr>
        <w:pStyle w:val="ListParagraph"/>
        <w:numPr>
          <w:ilvl w:val="0"/>
          <w:numId w:val="4"/>
        </w:numPr>
        <w:ind w:leftChars="0"/>
        <w:rPr>
          <w:rFonts w:eastAsia="SimSun"/>
          <w:b/>
          <w:lang w:eastAsia="zh-CN"/>
        </w:rPr>
      </w:pPr>
      <w:r w:rsidRPr="00AB0663">
        <w:rPr>
          <w:b/>
          <w:lang w:eastAsia="ko-KR"/>
        </w:rPr>
        <w:t>Singapore</w:t>
      </w:r>
    </w:p>
    <w:p w:rsidR="002C443B" w:rsidRPr="00AB0663" w:rsidRDefault="002C443B" w:rsidP="00AB0663">
      <w:pPr>
        <w:spacing w:before="0"/>
        <w:ind w:left="240"/>
        <w:rPr>
          <w:szCs w:val="24"/>
          <w:lang w:eastAsia="ko-KR"/>
        </w:rPr>
      </w:pPr>
    </w:p>
    <w:p w:rsidR="002C443B" w:rsidRPr="00AB0663" w:rsidRDefault="002C443B" w:rsidP="00AB0663">
      <w:pPr>
        <w:spacing w:before="0"/>
        <w:ind w:left="240"/>
        <w:rPr>
          <w:szCs w:val="24"/>
          <w:lang w:eastAsia="ko-KR"/>
        </w:rPr>
      </w:pPr>
      <w:r w:rsidRPr="00AB0663">
        <w:rPr>
          <w:szCs w:val="24"/>
          <w:lang w:eastAsia="ko-KR"/>
        </w:rPr>
        <w:t>Q1~Q5)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jc w:val="center"/>
              <w:rPr>
                <w:rFonts w:eastAsia="Malgun Gothic"/>
                <w:b/>
                <w:bCs/>
                <w:snapToGrid w:val="0"/>
                <w:szCs w:val="24"/>
              </w:rPr>
            </w:pPr>
            <w:r w:rsidRPr="00AB0663">
              <w:rPr>
                <w:rFonts w:eastAsia="Malgun Gothic"/>
                <w:b/>
                <w:bCs/>
                <w:snapToGrid w:val="0"/>
                <w:szCs w:val="24"/>
              </w:rPr>
              <w:t>(Q1, Q2)</w:t>
            </w: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r w:rsidRPr="00AB0663">
              <w:rPr>
                <w:b/>
                <w:bCs/>
                <w:snapToGrid w:val="0"/>
                <w:szCs w:val="24"/>
              </w:rPr>
              <w:t>(Q3, Q4)</w:t>
            </w:r>
          </w:p>
        </w:tc>
        <w:tc>
          <w:tcPr>
            <w:tcW w:w="2376" w:type="dxa"/>
          </w:tcPr>
          <w:p w:rsidR="002C443B" w:rsidRPr="00AB0663" w:rsidRDefault="002C443B" w:rsidP="00AB0663">
            <w:pPr>
              <w:spacing w:before="0"/>
              <w:jc w:val="center"/>
              <w:rPr>
                <w:b/>
                <w:bCs/>
                <w:snapToGrid w:val="0"/>
                <w:szCs w:val="24"/>
                <w:lang w:eastAsia="ja-JP"/>
              </w:rPr>
            </w:pPr>
            <w:r w:rsidRPr="00AB0663">
              <w:rPr>
                <w:b/>
                <w:bCs/>
                <w:snapToGrid w:val="0"/>
                <w:szCs w:val="24"/>
                <w:lang w:eastAsia="ja-JP"/>
              </w:rPr>
              <w:t>Application</w:t>
            </w:r>
          </w:p>
          <w:p w:rsidR="002C443B" w:rsidRPr="00AB0663" w:rsidRDefault="002C443B" w:rsidP="00AB0663">
            <w:pPr>
              <w:spacing w:before="0"/>
              <w:jc w:val="center"/>
              <w:rPr>
                <w:b/>
                <w:bCs/>
                <w:snapToGrid w:val="0"/>
                <w:szCs w:val="24"/>
              </w:rPr>
            </w:pPr>
            <w:r w:rsidRPr="00AB0663">
              <w:rPr>
                <w:b/>
                <w:bCs/>
                <w:snapToGrid w:val="0"/>
                <w:szCs w:val="24"/>
              </w:rPr>
              <w:t>(Q5)</w:t>
            </w: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Year(Q5)</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371534" w:rsidP="00AB0663">
            <w:pPr>
              <w:spacing w:before="0"/>
              <w:jc w:val="center"/>
              <w:rPr>
                <w:bCs/>
                <w:strike/>
                <w:snapToGrid w:val="0"/>
                <w:szCs w:val="24"/>
                <w:highlight w:val="yellow"/>
              </w:rPr>
            </w:pPr>
            <w:r w:rsidRPr="00AB0663">
              <w:rPr>
                <w:bCs/>
                <w:snapToGrid w:val="0"/>
                <w:szCs w:val="24"/>
              </w:rPr>
              <w:t>2</w:t>
            </w:r>
            <w:r w:rsidRPr="00AB0663">
              <w:rPr>
                <w:rFonts w:eastAsia="Malgun Gothic"/>
                <w:bCs/>
                <w:snapToGrid w:val="0"/>
                <w:szCs w:val="24"/>
                <w:lang w:eastAsia="ko-KR"/>
              </w:rPr>
              <w:t>.4</w:t>
            </w:r>
            <w:r w:rsidR="000B67FF" w:rsidRPr="00AB0663">
              <w:rPr>
                <w:rFonts w:eastAsia="Malgun Gothic"/>
                <w:bCs/>
                <w:snapToGrid w:val="0"/>
                <w:szCs w:val="24"/>
                <w:lang w:eastAsia="ko-KR"/>
              </w:rPr>
              <w:t xml:space="preserve">~2.4835 </w:t>
            </w:r>
            <w:r w:rsidRPr="00AB0663">
              <w:rPr>
                <w:rFonts w:eastAsia="Malgun Gothic"/>
                <w:bCs/>
                <w:snapToGrid w:val="0"/>
                <w:szCs w:val="24"/>
                <w:lang w:eastAsia="ko-KR"/>
              </w:rPr>
              <w:t>GHz</w:t>
            </w:r>
            <w:r w:rsidR="002C443B" w:rsidRPr="00AB0663">
              <w:rPr>
                <w:bCs/>
                <w:strike/>
                <w:snapToGrid w:val="0"/>
                <w:szCs w:val="24"/>
              </w:rPr>
              <w:t xml:space="preserve"> </w:t>
            </w:r>
          </w:p>
        </w:tc>
        <w:tc>
          <w:tcPr>
            <w:tcW w:w="2048"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Spread Spectrum</w:t>
            </w:r>
          </w:p>
        </w:tc>
        <w:tc>
          <w:tcPr>
            <w:tcW w:w="2376"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Electronic Parking System</w:t>
            </w:r>
          </w:p>
        </w:tc>
        <w:tc>
          <w:tcPr>
            <w:tcW w:w="1537" w:type="dxa"/>
            <w:vAlign w:val="center"/>
          </w:tcPr>
          <w:p w:rsidR="002C443B" w:rsidRPr="00AB0663" w:rsidRDefault="002C443B" w:rsidP="00AB0663">
            <w:pPr>
              <w:spacing w:before="0"/>
              <w:jc w:val="center"/>
              <w:rPr>
                <w:bCs/>
                <w:snapToGrid w:val="0"/>
                <w:szCs w:val="24"/>
                <w:highlight w:val="yellow"/>
              </w:rPr>
            </w:pPr>
            <w:r w:rsidRPr="00AB0663">
              <w:rPr>
                <w:bCs/>
                <w:snapToGrid w:val="0"/>
                <w:szCs w:val="24"/>
              </w:rPr>
              <w:t>Around 2000</w:t>
            </w:r>
          </w:p>
        </w:tc>
        <w:tc>
          <w:tcPr>
            <w:tcW w:w="1537" w:type="dxa"/>
            <w:vAlign w:val="center"/>
          </w:tcPr>
          <w:p w:rsidR="002C443B" w:rsidRPr="00AB0663" w:rsidRDefault="002C443B" w:rsidP="00AB0663">
            <w:pPr>
              <w:spacing w:before="0"/>
              <w:jc w:val="center"/>
              <w:rPr>
                <w:bCs/>
                <w:snapToGrid w:val="0"/>
                <w:szCs w:val="24"/>
                <w:highlight w:val="yellow"/>
              </w:rPr>
            </w:pPr>
          </w:p>
          <w:p w:rsidR="002C443B" w:rsidRPr="00AB0663" w:rsidRDefault="002C443B" w:rsidP="00AB0663">
            <w:pPr>
              <w:spacing w:before="0"/>
              <w:jc w:val="center"/>
              <w:rPr>
                <w:bCs/>
                <w:snapToGrid w:val="0"/>
                <w:szCs w:val="24"/>
                <w:highlight w:val="yellow"/>
              </w:rPr>
            </w:pPr>
          </w:p>
        </w:tc>
      </w:tr>
    </w:tbl>
    <w:p w:rsidR="002C443B" w:rsidRPr="00AB0663" w:rsidRDefault="002C443B" w:rsidP="00AB0663">
      <w:pPr>
        <w:spacing w:before="0"/>
        <w:rPr>
          <w:szCs w:val="24"/>
          <w:lang w:eastAsia="ja-JP"/>
        </w:rPr>
      </w:pPr>
    </w:p>
    <w:p w:rsidR="002C443B" w:rsidRPr="00AB0663" w:rsidRDefault="002C443B" w:rsidP="00AB0663">
      <w:pPr>
        <w:spacing w:before="0"/>
        <w:rPr>
          <w:szCs w:val="24"/>
          <w:lang w:eastAsia="ja-JP"/>
        </w:rPr>
      </w:pPr>
    </w:p>
    <w:p w:rsidR="001F1CB2" w:rsidRPr="00AB0663" w:rsidRDefault="001F1CB2" w:rsidP="00AB0663">
      <w:pPr>
        <w:spacing w:before="0"/>
        <w:rPr>
          <w:szCs w:val="24"/>
          <w:lang w:eastAsia="ja-JP"/>
        </w:rPr>
      </w:pPr>
    </w:p>
    <w:p w:rsidR="002C443B" w:rsidRPr="00AB0663" w:rsidRDefault="002C443B" w:rsidP="00AB0663">
      <w:pPr>
        <w:spacing w:before="0"/>
        <w:ind w:firstLineChars="50" w:firstLine="120"/>
        <w:rPr>
          <w:rFonts w:eastAsia="Malgun Gothic"/>
          <w:i/>
          <w:szCs w:val="24"/>
          <w:lang w:eastAsia="ko-KR"/>
        </w:rPr>
      </w:pPr>
      <w:r w:rsidRPr="00AB0663">
        <w:rPr>
          <w:rFonts w:eastAsia="Malgun Gothic"/>
          <w:i/>
          <w:szCs w:val="24"/>
        </w:rPr>
        <w:t xml:space="preserve"> </w:t>
      </w:r>
      <w:r w:rsidRPr="00AB0663">
        <w:rPr>
          <w:b/>
          <w:szCs w:val="24"/>
          <w:lang w:eastAsia="ko-KR"/>
        </w:rPr>
        <w:t>Q6)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2048"/>
        <w:gridCol w:w="2376"/>
        <w:gridCol w:w="1537"/>
        <w:gridCol w:w="1537"/>
      </w:tblGrid>
      <w:tr w:rsidR="008113DE" w:rsidRPr="00AB0663" w:rsidTr="001B574F">
        <w:trPr>
          <w:trHeight w:val="828"/>
        </w:trPr>
        <w:tc>
          <w:tcPr>
            <w:tcW w:w="2020" w:type="dxa"/>
            <w:vAlign w:val="center"/>
          </w:tcPr>
          <w:p w:rsidR="002C443B" w:rsidRPr="00AB0663" w:rsidRDefault="002C443B" w:rsidP="00AB0663">
            <w:pPr>
              <w:spacing w:before="0"/>
              <w:jc w:val="center"/>
              <w:rPr>
                <w:rFonts w:eastAsia="Malgun Gothic"/>
                <w:b/>
                <w:bCs/>
                <w:snapToGrid w:val="0"/>
                <w:szCs w:val="24"/>
              </w:rPr>
            </w:pPr>
            <w:r w:rsidRPr="00AB0663">
              <w:rPr>
                <w:b/>
                <w:bCs/>
                <w:snapToGrid w:val="0"/>
                <w:szCs w:val="24"/>
              </w:rPr>
              <w:t>Frequenc</w:t>
            </w:r>
            <w:r w:rsidRPr="00AB0663">
              <w:rPr>
                <w:b/>
                <w:bCs/>
                <w:snapToGrid w:val="0"/>
                <w:szCs w:val="24"/>
                <w:lang w:eastAsia="ja-JP"/>
              </w:rPr>
              <w:t>y Band(MHz)</w:t>
            </w:r>
          </w:p>
          <w:p w:rsidR="002C443B" w:rsidRPr="00AB0663" w:rsidRDefault="002C443B" w:rsidP="00AB0663">
            <w:pPr>
              <w:spacing w:before="0"/>
              <w:rPr>
                <w:rFonts w:eastAsia="Malgun Gothic"/>
                <w:b/>
                <w:bCs/>
                <w:snapToGrid w:val="0"/>
                <w:szCs w:val="24"/>
              </w:rPr>
            </w:pPr>
          </w:p>
        </w:tc>
        <w:tc>
          <w:tcPr>
            <w:tcW w:w="2048" w:type="dxa"/>
            <w:vAlign w:val="center"/>
          </w:tcPr>
          <w:p w:rsidR="002C443B" w:rsidRPr="00AB0663" w:rsidRDefault="002C443B" w:rsidP="00AB0663">
            <w:pPr>
              <w:spacing w:before="0"/>
              <w:jc w:val="center"/>
              <w:rPr>
                <w:b/>
                <w:bCs/>
                <w:snapToGrid w:val="0"/>
                <w:szCs w:val="24"/>
              </w:rPr>
            </w:pPr>
            <w:r w:rsidRPr="00AB0663">
              <w:rPr>
                <w:b/>
                <w:bCs/>
                <w:snapToGrid w:val="0"/>
                <w:szCs w:val="24"/>
              </w:rPr>
              <w:t xml:space="preserve">Technology/ </w:t>
            </w:r>
          </w:p>
          <w:p w:rsidR="002C443B" w:rsidRPr="00AB0663" w:rsidRDefault="002C443B" w:rsidP="00AB0663">
            <w:pPr>
              <w:spacing w:before="0"/>
              <w:jc w:val="center"/>
              <w:rPr>
                <w:b/>
                <w:bCs/>
                <w:snapToGrid w:val="0"/>
                <w:szCs w:val="24"/>
              </w:rPr>
            </w:pPr>
            <w:r w:rsidRPr="00AB0663">
              <w:rPr>
                <w:b/>
                <w:bCs/>
                <w:snapToGrid w:val="0"/>
                <w:szCs w:val="24"/>
              </w:rPr>
              <w:t>Standard</w:t>
            </w:r>
          </w:p>
          <w:p w:rsidR="002C443B" w:rsidRPr="00AB0663" w:rsidRDefault="002C443B" w:rsidP="00AB0663">
            <w:pPr>
              <w:spacing w:before="0"/>
              <w:jc w:val="center"/>
              <w:rPr>
                <w:b/>
                <w:bCs/>
                <w:snapToGrid w:val="0"/>
                <w:szCs w:val="24"/>
              </w:rPr>
            </w:pPr>
          </w:p>
        </w:tc>
        <w:tc>
          <w:tcPr>
            <w:tcW w:w="2376" w:type="dxa"/>
          </w:tcPr>
          <w:p w:rsidR="002C443B" w:rsidRPr="00AB0663" w:rsidRDefault="002C443B" w:rsidP="00AB0663">
            <w:pPr>
              <w:spacing w:before="0"/>
              <w:jc w:val="center"/>
              <w:rPr>
                <w:b/>
                <w:bCs/>
                <w:snapToGrid w:val="0"/>
                <w:szCs w:val="24"/>
              </w:rPr>
            </w:pPr>
            <w:r w:rsidRPr="00AB0663">
              <w:rPr>
                <w:b/>
                <w:bCs/>
                <w:snapToGrid w:val="0"/>
                <w:szCs w:val="24"/>
              </w:rPr>
              <w:t>Service</w:t>
            </w:r>
          </w:p>
          <w:p w:rsidR="002C443B" w:rsidRPr="00AB0663" w:rsidRDefault="002C443B" w:rsidP="00AB0663">
            <w:pPr>
              <w:spacing w:before="0"/>
              <w:jc w:val="center"/>
              <w:rPr>
                <w:b/>
                <w:bCs/>
                <w:snapToGrid w:val="0"/>
                <w:szCs w:val="24"/>
              </w:rPr>
            </w:pPr>
          </w:p>
        </w:tc>
        <w:tc>
          <w:tcPr>
            <w:tcW w:w="1537" w:type="dxa"/>
          </w:tcPr>
          <w:p w:rsidR="002C443B" w:rsidRPr="00AB0663" w:rsidRDefault="002C443B" w:rsidP="00AB0663">
            <w:pPr>
              <w:spacing w:before="0"/>
              <w:jc w:val="center"/>
              <w:rPr>
                <w:b/>
                <w:bCs/>
                <w:snapToGrid w:val="0"/>
                <w:szCs w:val="24"/>
              </w:rPr>
            </w:pPr>
            <w:r w:rsidRPr="00AB0663">
              <w:rPr>
                <w:b/>
                <w:bCs/>
                <w:snapToGrid w:val="0"/>
                <w:szCs w:val="24"/>
              </w:rPr>
              <w:t>Deployment or plan</w:t>
            </w:r>
          </w:p>
          <w:p w:rsidR="002C443B" w:rsidRPr="00AB0663" w:rsidRDefault="002C443B" w:rsidP="00AB0663">
            <w:pPr>
              <w:spacing w:before="0"/>
              <w:jc w:val="center"/>
              <w:rPr>
                <w:b/>
                <w:bCs/>
                <w:snapToGrid w:val="0"/>
                <w:szCs w:val="24"/>
              </w:rPr>
            </w:pPr>
            <w:r w:rsidRPr="00AB0663">
              <w:rPr>
                <w:b/>
                <w:bCs/>
                <w:snapToGrid w:val="0"/>
                <w:szCs w:val="24"/>
              </w:rPr>
              <w:t>Year</w:t>
            </w:r>
          </w:p>
        </w:tc>
        <w:tc>
          <w:tcPr>
            <w:tcW w:w="1537" w:type="dxa"/>
            <w:vAlign w:val="center"/>
          </w:tcPr>
          <w:p w:rsidR="002C443B" w:rsidRPr="00AB0663" w:rsidRDefault="002C443B" w:rsidP="00AB0663">
            <w:pPr>
              <w:spacing w:before="0"/>
              <w:jc w:val="center"/>
              <w:rPr>
                <w:b/>
                <w:bCs/>
                <w:snapToGrid w:val="0"/>
                <w:szCs w:val="24"/>
              </w:rPr>
            </w:pPr>
            <w:r w:rsidRPr="00AB0663">
              <w:rPr>
                <w:b/>
                <w:bCs/>
                <w:snapToGrid w:val="0"/>
                <w:szCs w:val="24"/>
              </w:rPr>
              <w:t>Other</w:t>
            </w:r>
          </w:p>
          <w:p w:rsidR="002C443B" w:rsidRPr="00AB0663" w:rsidRDefault="002C443B" w:rsidP="00AB0663">
            <w:pPr>
              <w:spacing w:before="0"/>
              <w:jc w:val="center"/>
              <w:rPr>
                <w:b/>
                <w:bCs/>
                <w:snapToGrid w:val="0"/>
                <w:szCs w:val="24"/>
              </w:rPr>
            </w:pPr>
            <w:r w:rsidRPr="00AB0663">
              <w:rPr>
                <w:b/>
                <w:bCs/>
                <w:snapToGrid w:val="0"/>
                <w:szCs w:val="24"/>
              </w:rPr>
              <w:t>Comment</w:t>
            </w:r>
          </w:p>
        </w:tc>
      </w:tr>
      <w:tr w:rsidR="008113DE" w:rsidRPr="00AB0663" w:rsidTr="001B574F">
        <w:trPr>
          <w:trHeight w:val="562"/>
        </w:trPr>
        <w:tc>
          <w:tcPr>
            <w:tcW w:w="2020" w:type="dxa"/>
            <w:vAlign w:val="center"/>
          </w:tcPr>
          <w:p w:rsidR="002C443B" w:rsidRPr="00AB0663" w:rsidRDefault="00371534" w:rsidP="00AB0663">
            <w:pPr>
              <w:spacing w:before="0"/>
              <w:jc w:val="center"/>
              <w:rPr>
                <w:rFonts w:eastAsia="Malgun Gothic"/>
                <w:bCs/>
                <w:snapToGrid w:val="0"/>
                <w:szCs w:val="24"/>
                <w:lang w:eastAsia="ko-KR"/>
              </w:rPr>
            </w:pPr>
            <w:r w:rsidRPr="00AB0663">
              <w:rPr>
                <w:bCs/>
                <w:snapToGrid w:val="0"/>
                <w:szCs w:val="24"/>
              </w:rPr>
              <w:t>5</w:t>
            </w:r>
            <w:r w:rsidRPr="00AB0663">
              <w:rPr>
                <w:rFonts w:eastAsia="Malgun Gothic"/>
                <w:bCs/>
                <w:snapToGrid w:val="0"/>
                <w:szCs w:val="24"/>
                <w:lang w:eastAsia="ko-KR"/>
              </w:rPr>
              <w:t>.9GHz</w:t>
            </w:r>
          </w:p>
        </w:tc>
        <w:tc>
          <w:tcPr>
            <w:tcW w:w="2048" w:type="dxa"/>
            <w:vAlign w:val="center"/>
          </w:tcPr>
          <w:p w:rsidR="002C443B" w:rsidRPr="00AB0663" w:rsidRDefault="002C443B" w:rsidP="00AB0663">
            <w:pPr>
              <w:spacing w:before="0"/>
              <w:jc w:val="center"/>
              <w:rPr>
                <w:bCs/>
                <w:snapToGrid w:val="0"/>
                <w:szCs w:val="24"/>
                <w:lang w:val="sv-SE"/>
              </w:rPr>
            </w:pPr>
            <w:r w:rsidRPr="00AB0663">
              <w:rPr>
                <w:bCs/>
                <w:snapToGrid w:val="0"/>
                <w:szCs w:val="24"/>
                <w:lang w:val="sv-SE"/>
              </w:rPr>
              <w:t>TBD</w:t>
            </w:r>
          </w:p>
        </w:tc>
        <w:tc>
          <w:tcPr>
            <w:tcW w:w="2376" w:type="dxa"/>
            <w:vAlign w:val="center"/>
          </w:tcPr>
          <w:p w:rsidR="002C443B" w:rsidRPr="00AB0663" w:rsidRDefault="002C443B" w:rsidP="00AB0663">
            <w:pPr>
              <w:spacing w:before="0"/>
              <w:jc w:val="center"/>
              <w:rPr>
                <w:bCs/>
                <w:snapToGrid w:val="0"/>
                <w:szCs w:val="24"/>
              </w:rPr>
            </w:pPr>
            <w:r w:rsidRPr="00AB0663">
              <w:rPr>
                <w:bCs/>
                <w:snapToGrid w:val="0"/>
                <w:szCs w:val="24"/>
              </w:rPr>
              <w:t>Intelligent Transports System (ITS)</w:t>
            </w:r>
          </w:p>
        </w:tc>
        <w:tc>
          <w:tcPr>
            <w:tcW w:w="1537" w:type="dxa"/>
            <w:vAlign w:val="center"/>
          </w:tcPr>
          <w:p w:rsidR="002C443B" w:rsidRPr="00AB0663" w:rsidRDefault="002C443B" w:rsidP="00AB0663">
            <w:pPr>
              <w:spacing w:before="0"/>
              <w:jc w:val="center"/>
              <w:rPr>
                <w:bCs/>
                <w:snapToGrid w:val="0"/>
                <w:szCs w:val="24"/>
              </w:rPr>
            </w:pPr>
            <w:r w:rsidRPr="00AB0663">
              <w:rPr>
                <w:bCs/>
                <w:snapToGrid w:val="0"/>
                <w:szCs w:val="24"/>
              </w:rPr>
              <w:t>2020 (Estimated)</w:t>
            </w:r>
          </w:p>
        </w:tc>
        <w:tc>
          <w:tcPr>
            <w:tcW w:w="1537" w:type="dxa"/>
            <w:vAlign w:val="center"/>
          </w:tcPr>
          <w:p w:rsidR="002C443B" w:rsidRPr="00AB0663" w:rsidRDefault="002C443B" w:rsidP="00AB0663">
            <w:pPr>
              <w:spacing w:before="0"/>
              <w:jc w:val="center"/>
              <w:rPr>
                <w:bCs/>
                <w:snapToGrid w:val="0"/>
                <w:szCs w:val="24"/>
              </w:rPr>
            </w:pPr>
          </w:p>
        </w:tc>
      </w:tr>
    </w:tbl>
    <w:p w:rsidR="002C443B" w:rsidRPr="00AB0663" w:rsidRDefault="002C443B" w:rsidP="00AB0663">
      <w:pPr>
        <w:spacing w:before="0"/>
        <w:rPr>
          <w:szCs w:val="24"/>
        </w:rPr>
      </w:pPr>
    </w:p>
    <w:p w:rsidR="002C443B" w:rsidRPr="00AB0663" w:rsidRDefault="001B0730" w:rsidP="00AB0663">
      <w:pPr>
        <w:spacing w:before="0"/>
        <w:jc w:val="center"/>
        <w:rPr>
          <w:rFonts w:eastAsiaTheme="minorEastAsia"/>
          <w:b/>
          <w:szCs w:val="24"/>
          <w:lang w:eastAsia="ja-JP"/>
        </w:rPr>
      </w:pPr>
      <w:r w:rsidRPr="00AB0663">
        <w:rPr>
          <w:rFonts w:eastAsiaTheme="minorEastAsia"/>
          <w:b/>
          <w:szCs w:val="24"/>
          <w:lang w:eastAsia="ja-JP"/>
        </w:rPr>
        <w:t>__________</w:t>
      </w:r>
    </w:p>
    <w:p w:rsidR="00061583" w:rsidRPr="00AB0663" w:rsidRDefault="00061583" w:rsidP="00AB0663">
      <w:pPr>
        <w:spacing w:before="0"/>
        <w:rPr>
          <w:rFonts w:eastAsia="Malgun Gothic"/>
          <w:szCs w:val="24"/>
          <w:lang w:eastAsia="ko-KR"/>
        </w:rPr>
      </w:pPr>
    </w:p>
    <w:p w:rsidR="000069D4" w:rsidRPr="00AB0663" w:rsidRDefault="000069D4" w:rsidP="00AB0663">
      <w:pPr>
        <w:spacing w:before="0"/>
        <w:rPr>
          <w:szCs w:val="24"/>
          <w:lang w:eastAsia="ja-JP"/>
        </w:rPr>
      </w:pPr>
    </w:p>
    <w:sectPr w:rsidR="000069D4" w:rsidRPr="00AB0663" w:rsidSect="00AB0663">
      <w:footerReference w:type="default" r:id="rId10"/>
      <w:pgSz w:w="11907" w:h="16834" w:code="9"/>
      <w:pgMar w:top="1440" w:right="1080" w:bottom="1080" w:left="1080"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2A" w:rsidRDefault="00C0242A">
      <w:r>
        <w:separator/>
      </w:r>
    </w:p>
  </w:endnote>
  <w:endnote w:type="continuationSeparator" w:id="0">
    <w:p w:rsidR="00C0242A" w:rsidRDefault="00C0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atangChe">
    <w:altName w:val="바탕체"/>
    <w:panose1 w:val="02030609000101010101"/>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2F" w:rsidRDefault="00AB0663">
    <w:r>
      <w:t>APT/AWG/REP-61</w:t>
    </w:r>
    <w:bookmarkStart w:id="9" w:name="_GoBack"/>
    <w:bookmarkEnd w:id="9"/>
    <w:r w:rsidR="0031352F">
      <w:tab/>
    </w:r>
    <w:r w:rsidR="0031352F">
      <w:tab/>
    </w:r>
    <w:sdt>
      <w:sdtPr>
        <w:id w:val="250395305"/>
        <w:docPartObj>
          <w:docPartGallery w:val="Page Numbers (Top of Page)"/>
          <w:docPartUnique/>
        </w:docPartObj>
      </w:sdtPr>
      <w:sdtContent>
        <w:r w:rsidR="0031352F">
          <w:tab/>
        </w:r>
        <w:r w:rsidR="0031352F">
          <w:tab/>
        </w:r>
        <w:r w:rsidR="0031352F">
          <w:tab/>
        </w:r>
        <w:r w:rsidR="0031352F">
          <w:tab/>
        </w:r>
        <w:r w:rsidR="0031352F">
          <w:tab/>
        </w:r>
        <w:r w:rsidR="0031352F">
          <w:tab/>
        </w:r>
        <w:r w:rsidR="0031352F">
          <w:tab/>
          <w:t xml:space="preserve">Page </w:t>
        </w:r>
        <w:r w:rsidR="00626C72">
          <w:fldChar w:fldCharType="begin"/>
        </w:r>
        <w:r w:rsidR="0031352F">
          <w:instrText xml:space="preserve"> PAGE </w:instrText>
        </w:r>
        <w:r w:rsidR="00626C72">
          <w:fldChar w:fldCharType="separate"/>
        </w:r>
        <w:r w:rsidR="00205EAA">
          <w:rPr>
            <w:noProof/>
          </w:rPr>
          <w:t>12</w:t>
        </w:r>
        <w:r w:rsidR="00626C72">
          <w:rPr>
            <w:noProof/>
          </w:rPr>
          <w:fldChar w:fldCharType="end"/>
        </w:r>
        <w:r w:rsidR="0031352F">
          <w:t xml:space="preserve"> of </w:t>
        </w:r>
        <w:r w:rsidR="00626C72">
          <w:fldChar w:fldCharType="begin"/>
        </w:r>
        <w:r w:rsidR="0031352F">
          <w:instrText xml:space="preserve"> NUMPAGES  </w:instrText>
        </w:r>
        <w:r w:rsidR="00626C72">
          <w:fldChar w:fldCharType="separate"/>
        </w:r>
        <w:r w:rsidR="00205EAA">
          <w:rPr>
            <w:noProof/>
          </w:rPr>
          <w:t>12</w:t>
        </w:r>
        <w:r w:rsidR="00626C72">
          <w:rPr>
            <w:noProof/>
          </w:rPr>
          <w:fldChar w:fldCharType="end"/>
        </w:r>
      </w:sdtContent>
    </w:sdt>
  </w:p>
  <w:p w:rsidR="0031352F" w:rsidRPr="00C11F21" w:rsidRDefault="0031352F" w:rsidP="00C11F21">
    <w:pPr>
      <w:pStyle w:val="Footer"/>
    </w:pPr>
    <w:r w:rsidRPr="00C11F21">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2A" w:rsidRDefault="00C0242A">
      <w:r>
        <w:t>____________________</w:t>
      </w:r>
    </w:p>
  </w:footnote>
  <w:footnote w:type="continuationSeparator" w:id="0">
    <w:p w:rsidR="00C0242A" w:rsidRDefault="00C02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eastAsia="MS Mincho" w:hint="default"/>
      </w:rPr>
    </w:lvl>
    <w:lvl w:ilvl="1">
      <w:start w:val="3"/>
      <w:numFmt w:val="decimal"/>
      <w:lvlText w:val="%2)"/>
      <w:lvlJc w:val="left"/>
      <w:pPr>
        <w:tabs>
          <w:tab w:val="num" w:pos="1140"/>
        </w:tabs>
        <w:ind w:left="1140" w:hanging="360"/>
      </w:pPr>
      <w:rPr>
        <w:rFonts w:hint="default"/>
      </w:rPr>
    </w:lvl>
    <w:lvl w:ilvl="2">
      <w:start w:val="12"/>
      <w:numFmt w:val="bullet"/>
      <w:lvlText w:val="＊"/>
      <w:lvlJc w:val="left"/>
      <w:pPr>
        <w:ind w:left="1560" w:hanging="360"/>
      </w:pPr>
      <w:rPr>
        <w:rFonts w:ascii="SimSun" w:eastAsia="SimSun" w:hAnsi="SimSun" w:cs="Times New Roman" w:hint="eastAsia"/>
      </w:r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nsid w:val="00000004"/>
    <w:multiLevelType w:val="multilevel"/>
    <w:tmpl w:val="00000004"/>
    <w:lvl w:ilvl="0">
      <w:start w:val="1"/>
      <w:numFmt w:val="decimal"/>
      <w:lvlText w:val="%1."/>
      <w:lvlJc w:val="left"/>
      <w:pPr>
        <w:ind w:left="760" w:hanging="360"/>
      </w:pPr>
      <w:rPr>
        <w:rFonts w:eastAsia="Malgun Gothic" w:hint="default"/>
        <w:b/>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00000007"/>
    <w:multiLevelType w:val="multilevel"/>
    <w:tmpl w:val="00000007"/>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FD90B36"/>
    <w:multiLevelType w:val="multilevel"/>
    <w:tmpl w:val="00000000"/>
    <w:lvl w:ilvl="0">
      <w:start w:val="1"/>
      <w:numFmt w:val="decimal"/>
      <w:lvlText w:val="%1)"/>
      <w:lvlJc w:val="left"/>
      <w:pPr>
        <w:ind w:left="600" w:hanging="360"/>
      </w:pPr>
      <w:rPr>
        <w:rFonts w:eastAsia="SimSun" w:hint="default"/>
        <w:color w:val="000000"/>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24910B8B"/>
    <w:multiLevelType w:val="hybridMultilevel"/>
    <w:tmpl w:val="7A7C5BE2"/>
    <w:lvl w:ilvl="0" w:tplc="7ED67DD2">
      <w:start w:val="1"/>
      <w:numFmt w:val="decimal"/>
      <w:lvlText w:val="%1."/>
      <w:lvlJc w:val="left"/>
      <w:pPr>
        <w:ind w:left="1680" w:hanging="360"/>
      </w:pPr>
      <w:rPr>
        <w:rFonts w:hint="default"/>
      </w:r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5">
    <w:nsid w:val="3C2C1B9C"/>
    <w:multiLevelType w:val="hybridMultilevel"/>
    <w:tmpl w:val="E84E8BE2"/>
    <w:lvl w:ilvl="0" w:tplc="2A50855C">
      <w:start w:val="1"/>
      <w:numFmt w:val="bullet"/>
      <w:lvlText w:val=""/>
      <w:lvlJc w:val="left"/>
      <w:pPr>
        <w:ind w:left="800" w:hanging="400"/>
      </w:pPr>
      <w:rPr>
        <w:rFonts w:ascii="Wingdings" w:hAnsi="Wingdings" w:hint="default"/>
        <w:color w:val="auto"/>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C9A5B3B"/>
    <w:multiLevelType w:val="hybridMultilevel"/>
    <w:tmpl w:val="C7F0E038"/>
    <w:lvl w:ilvl="0" w:tplc="7C06615E">
      <w:start w:val="1"/>
      <w:numFmt w:val="decimal"/>
      <w:lvlText w:val="%1."/>
      <w:lvlJc w:val="left"/>
      <w:pPr>
        <w:ind w:left="760" w:hanging="360"/>
      </w:pPr>
      <w:rPr>
        <w:rFonts w:eastAsia="Malgun Gothic"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5F3C591A"/>
    <w:multiLevelType w:val="hybridMultilevel"/>
    <w:tmpl w:val="F7BA64A8"/>
    <w:lvl w:ilvl="0" w:tplc="0409000F">
      <w:start w:val="1"/>
      <w:numFmt w:val="decimal"/>
      <w:lvlText w:val="%1."/>
      <w:lvlJc w:val="left"/>
      <w:pPr>
        <w:ind w:left="800" w:hanging="400"/>
      </w:pPr>
      <w:rPr>
        <w:rFonts w:hint="default"/>
        <w:color w:val="auto"/>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5DD0B1A"/>
    <w:multiLevelType w:val="hybridMultilevel"/>
    <w:tmpl w:val="F5FEB0BA"/>
    <w:lvl w:ilvl="0" w:tplc="566E21AA">
      <w:start w:val="5"/>
      <w:numFmt w:val="chosung"/>
      <w:lvlText w:val="%1."/>
      <w:lvlJc w:val="left"/>
      <w:pPr>
        <w:ind w:left="1266" w:hanging="360"/>
      </w:pPr>
      <w:rPr>
        <w:rFonts w:eastAsia="Malgun Gothic" w:hint="default"/>
      </w:rPr>
    </w:lvl>
    <w:lvl w:ilvl="1" w:tplc="04090019">
      <w:start w:val="1"/>
      <w:numFmt w:val="upperLetter"/>
      <w:lvlText w:val="%2."/>
      <w:lvlJc w:val="left"/>
      <w:pPr>
        <w:ind w:left="1706" w:hanging="400"/>
      </w:pPr>
    </w:lvl>
    <w:lvl w:ilvl="2" w:tplc="0409001B" w:tentative="1">
      <w:start w:val="1"/>
      <w:numFmt w:val="lowerRoman"/>
      <w:lvlText w:val="%3."/>
      <w:lvlJc w:val="right"/>
      <w:pPr>
        <w:ind w:left="2106" w:hanging="400"/>
      </w:pPr>
    </w:lvl>
    <w:lvl w:ilvl="3" w:tplc="0409000F" w:tentative="1">
      <w:start w:val="1"/>
      <w:numFmt w:val="decimal"/>
      <w:lvlText w:val="%4."/>
      <w:lvlJc w:val="left"/>
      <w:pPr>
        <w:ind w:left="2506" w:hanging="400"/>
      </w:pPr>
    </w:lvl>
    <w:lvl w:ilvl="4" w:tplc="04090019" w:tentative="1">
      <w:start w:val="1"/>
      <w:numFmt w:val="upperLetter"/>
      <w:lvlText w:val="%5."/>
      <w:lvlJc w:val="left"/>
      <w:pPr>
        <w:ind w:left="2906" w:hanging="400"/>
      </w:pPr>
    </w:lvl>
    <w:lvl w:ilvl="5" w:tplc="0409001B" w:tentative="1">
      <w:start w:val="1"/>
      <w:numFmt w:val="lowerRoman"/>
      <w:lvlText w:val="%6."/>
      <w:lvlJc w:val="right"/>
      <w:pPr>
        <w:ind w:left="3306" w:hanging="400"/>
      </w:pPr>
    </w:lvl>
    <w:lvl w:ilvl="6" w:tplc="0409000F" w:tentative="1">
      <w:start w:val="1"/>
      <w:numFmt w:val="decimal"/>
      <w:lvlText w:val="%7."/>
      <w:lvlJc w:val="left"/>
      <w:pPr>
        <w:ind w:left="3706" w:hanging="400"/>
      </w:pPr>
    </w:lvl>
    <w:lvl w:ilvl="7" w:tplc="04090019" w:tentative="1">
      <w:start w:val="1"/>
      <w:numFmt w:val="upperLetter"/>
      <w:lvlText w:val="%8."/>
      <w:lvlJc w:val="left"/>
      <w:pPr>
        <w:ind w:left="4106" w:hanging="400"/>
      </w:pPr>
    </w:lvl>
    <w:lvl w:ilvl="8" w:tplc="0409001B" w:tentative="1">
      <w:start w:val="1"/>
      <w:numFmt w:val="lowerRoman"/>
      <w:lvlText w:val="%9."/>
      <w:lvlJc w:val="right"/>
      <w:pPr>
        <w:ind w:left="4506" w:hanging="400"/>
      </w:pPr>
    </w:lvl>
  </w:abstractNum>
  <w:abstractNum w:abstractNumId="9">
    <w:nsid w:val="6B9803A4"/>
    <w:multiLevelType w:val="hybridMultilevel"/>
    <w:tmpl w:val="55A623E6"/>
    <w:lvl w:ilvl="0" w:tplc="1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C746F5B"/>
    <w:multiLevelType w:val="hybridMultilevel"/>
    <w:tmpl w:val="D6A8A6C4"/>
    <w:lvl w:ilvl="0" w:tplc="D12E82BC">
      <w:start w:val="1"/>
      <w:numFmt w:val="decimal"/>
      <w:lvlText w:val="%1."/>
      <w:lvlJc w:val="left"/>
      <w:pPr>
        <w:ind w:left="800" w:hanging="400"/>
      </w:pPr>
      <w:rPr>
        <w:rFonts w:hint="default"/>
        <w:color w:val="auto"/>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4B931D1"/>
    <w:multiLevelType w:val="hybridMultilevel"/>
    <w:tmpl w:val="336875DA"/>
    <w:lvl w:ilvl="0" w:tplc="C85C2CE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89F4301"/>
    <w:multiLevelType w:val="hybridMultilevel"/>
    <w:tmpl w:val="12B4E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8D0A0E"/>
    <w:multiLevelType w:val="hybridMultilevel"/>
    <w:tmpl w:val="45FC57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9"/>
  </w:num>
  <w:num w:numId="6">
    <w:abstractNumId w:val="4"/>
  </w:num>
  <w:num w:numId="7">
    <w:abstractNumId w:val="6"/>
  </w:num>
  <w:num w:numId="8">
    <w:abstractNumId w:val="11"/>
  </w:num>
  <w:num w:numId="9">
    <w:abstractNumId w:val="8"/>
  </w:num>
  <w:num w:numId="10">
    <w:abstractNumId w:val="5"/>
  </w:num>
  <w:num w:numId="11">
    <w:abstractNumId w:val="10"/>
  </w:num>
  <w:num w:numId="12">
    <w:abstractNumId w:val="7"/>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ja-JP" w:vendorID="64" w:dllVersion="131078" w:nlCheck="1" w:checkStyle="1"/>
  <w:activeWritingStyle w:appName="MSWord" w:lang="ko-KR" w:vendorID="64" w:dllVersion="131077" w:nlCheck="1" w:checkStyle="1"/>
  <w:proofState w:spelling="clean" w:grammar="clean"/>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7D4CCE"/>
    <w:rsid w:val="000012E4"/>
    <w:rsid w:val="000069D4"/>
    <w:rsid w:val="000171BE"/>
    <w:rsid w:val="000174AD"/>
    <w:rsid w:val="00061583"/>
    <w:rsid w:val="00073017"/>
    <w:rsid w:val="00081E34"/>
    <w:rsid w:val="0009067A"/>
    <w:rsid w:val="000A7D55"/>
    <w:rsid w:val="000B67FF"/>
    <w:rsid w:val="000C2E8E"/>
    <w:rsid w:val="000C373D"/>
    <w:rsid w:val="000D0384"/>
    <w:rsid w:val="000D7A12"/>
    <w:rsid w:val="000E0E7C"/>
    <w:rsid w:val="000F1B4B"/>
    <w:rsid w:val="0011783E"/>
    <w:rsid w:val="0012744F"/>
    <w:rsid w:val="00156F66"/>
    <w:rsid w:val="00182528"/>
    <w:rsid w:val="0018500B"/>
    <w:rsid w:val="00196A19"/>
    <w:rsid w:val="001A5D2B"/>
    <w:rsid w:val="001A5F48"/>
    <w:rsid w:val="001A77FE"/>
    <w:rsid w:val="001B0730"/>
    <w:rsid w:val="001B42EF"/>
    <w:rsid w:val="001B574F"/>
    <w:rsid w:val="001D6DB0"/>
    <w:rsid w:val="001F1CB2"/>
    <w:rsid w:val="00202DC1"/>
    <w:rsid w:val="00205EAA"/>
    <w:rsid w:val="002116EE"/>
    <w:rsid w:val="0022076C"/>
    <w:rsid w:val="00230549"/>
    <w:rsid w:val="002309D8"/>
    <w:rsid w:val="00245E6B"/>
    <w:rsid w:val="00247801"/>
    <w:rsid w:val="0025416C"/>
    <w:rsid w:val="002609C7"/>
    <w:rsid w:val="002779BE"/>
    <w:rsid w:val="00294093"/>
    <w:rsid w:val="002A557B"/>
    <w:rsid w:val="002A7FE2"/>
    <w:rsid w:val="002C443B"/>
    <w:rsid w:val="002D02EB"/>
    <w:rsid w:val="002D3347"/>
    <w:rsid w:val="002E04FE"/>
    <w:rsid w:val="002E1B4F"/>
    <w:rsid w:val="002F2E67"/>
    <w:rsid w:val="0031352F"/>
    <w:rsid w:val="00315546"/>
    <w:rsid w:val="003169A4"/>
    <w:rsid w:val="00330567"/>
    <w:rsid w:val="003524A5"/>
    <w:rsid w:val="00371534"/>
    <w:rsid w:val="00382E30"/>
    <w:rsid w:val="00386A9D"/>
    <w:rsid w:val="00391081"/>
    <w:rsid w:val="00397450"/>
    <w:rsid w:val="003B2789"/>
    <w:rsid w:val="003C13CE"/>
    <w:rsid w:val="003E1C30"/>
    <w:rsid w:val="003E2518"/>
    <w:rsid w:val="00403C09"/>
    <w:rsid w:val="0041463F"/>
    <w:rsid w:val="00414EE1"/>
    <w:rsid w:val="00424FE0"/>
    <w:rsid w:val="00472931"/>
    <w:rsid w:val="004B0BEE"/>
    <w:rsid w:val="004B1EF7"/>
    <w:rsid w:val="004B3FAD"/>
    <w:rsid w:val="004C5FEE"/>
    <w:rsid w:val="004F1149"/>
    <w:rsid w:val="00501DCA"/>
    <w:rsid w:val="00513A47"/>
    <w:rsid w:val="005141A7"/>
    <w:rsid w:val="005253A8"/>
    <w:rsid w:val="00533139"/>
    <w:rsid w:val="005408DF"/>
    <w:rsid w:val="00552E9A"/>
    <w:rsid w:val="00553837"/>
    <w:rsid w:val="005625C0"/>
    <w:rsid w:val="00563566"/>
    <w:rsid w:val="00573344"/>
    <w:rsid w:val="00583F9B"/>
    <w:rsid w:val="005A07A5"/>
    <w:rsid w:val="005B420A"/>
    <w:rsid w:val="005C31BD"/>
    <w:rsid w:val="005D29FB"/>
    <w:rsid w:val="005E5C10"/>
    <w:rsid w:val="005F2C78"/>
    <w:rsid w:val="0060224D"/>
    <w:rsid w:val="006144E4"/>
    <w:rsid w:val="00626C72"/>
    <w:rsid w:val="006278D1"/>
    <w:rsid w:val="00631725"/>
    <w:rsid w:val="00637A64"/>
    <w:rsid w:val="00650299"/>
    <w:rsid w:val="00655FC5"/>
    <w:rsid w:val="006A2AEA"/>
    <w:rsid w:val="0074283B"/>
    <w:rsid w:val="007465D1"/>
    <w:rsid w:val="00760238"/>
    <w:rsid w:val="007C223A"/>
    <w:rsid w:val="007C7131"/>
    <w:rsid w:val="007D0A14"/>
    <w:rsid w:val="007D37A1"/>
    <w:rsid w:val="007D4CCE"/>
    <w:rsid w:val="007E4F89"/>
    <w:rsid w:val="007F5976"/>
    <w:rsid w:val="008113DE"/>
    <w:rsid w:val="00822581"/>
    <w:rsid w:val="008258E1"/>
    <w:rsid w:val="008309DD"/>
    <w:rsid w:val="0083227A"/>
    <w:rsid w:val="00846EFA"/>
    <w:rsid w:val="00866900"/>
    <w:rsid w:val="00873152"/>
    <w:rsid w:val="008759C4"/>
    <w:rsid w:val="00881BA1"/>
    <w:rsid w:val="00882E23"/>
    <w:rsid w:val="00887AC6"/>
    <w:rsid w:val="00893212"/>
    <w:rsid w:val="008A3AC9"/>
    <w:rsid w:val="008C26B8"/>
    <w:rsid w:val="008D37A2"/>
    <w:rsid w:val="008E7676"/>
    <w:rsid w:val="008F6C4E"/>
    <w:rsid w:val="00944CF5"/>
    <w:rsid w:val="00947DE4"/>
    <w:rsid w:val="00982084"/>
    <w:rsid w:val="00991663"/>
    <w:rsid w:val="009916F9"/>
    <w:rsid w:val="00994E55"/>
    <w:rsid w:val="00995963"/>
    <w:rsid w:val="009B61EB"/>
    <w:rsid w:val="009C2064"/>
    <w:rsid w:val="009D1697"/>
    <w:rsid w:val="009D1EE6"/>
    <w:rsid w:val="009F306A"/>
    <w:rsid w:val="00A0019B"/>
    <w:rsid w:val="00A014F8"/>
    <w:rsid w:val="00A236F7"/>
    <w:rsid w:val="00A5173C"/>
    <w:rsid w:val="00A57106"/>
    <w:rsid w:val="00A61AEF"/>
    <w:rsid w:val="00AB0663"/>
    <w:rsid w:val="00AB50BE"/>
    <w:rsid w:val="00AD1201"/>
    <w:rsid w:val="00AE112D"/>
    <w:rsid w:val="00AF173A"/>
    <w:rsid w:val="00B066A4"/>
    <w:rsid w:val="00B07A13"/>
    <w:rsid w:val="00B37DA0"/>
    <w:rsid w:val="00B4279B"/>
    <w:rsid w:val="00B45FC9"/>
    <w:rsid w:val="00B53876"/>
    <w:rsid w:val="00B67AEC"/>
    <w:rsid w:val="00B9035C"/>
    <w:rsid w:val="00BB00EB"/>
    <w:rsid w:val="00BB0FDE"/>
    <w:rsid w:val="00BC7CCF"/>
    <w:rsid w:val="00BE0503"/>
    <w:rsid w:val="00BE11FA"/>
    <w:rsid w:val="00BE470B"/>
    <w:rsid w:val="00BF05A5"/>
    <w:rsid w:val="00BF0F5F"/>
    <w:rsid w:val="00C0242A"/>
    <w:rsid w:val="00C11F21"/>
    <w:rsid w:val="00C12ABF"/>
    <w:rsid w:val="00C201C5"/>
    <w:rsid w:val="00C319A0"/>
    <w:rsid w:val="00C42857"/>
    <w:rsid w:val="00C44ED4"/>
    <w:rsid w:val="00C476B3"/>
    <w:rsid w:val="00C50672"/>
    <w:rsid w:val="00C57A91"/>
    <w:rsid w:val="00C62A9D"/>
    <w:rsid w:val="00C867A1"/>
    <w:rsid w:val="00CC01C2"/>
    <w:rsid w:val="00CE0ADD"/>
    <w:rsid w:val="00CF0390"/>
    <w:rsid w:val="00CF21F2"/>
    <w:rsid w:val="00CF4593"/>
    <w:rsid w:val="00CF4AAB"/>
    <w:rsid w:val="00D02712"/>
    <w:rsid w:val="00D214D0"/>
    <w:rsid w:val="00D37957"/>
    <w:rsid w:val="00D6546B"/>
    <w:rsid w:val="00D86411"/>
    <w:rsid w:val="00DB5082"/>
    <w:rsid w:val="00DD0E41"/>
    <w:rsid w:val="00DD4BED"/>
    <w:rsid w:val="00DE39F0"/>
    <w:rsid w:val="00DF0AF3"/>
    <w:rsid w:val="00DF1E76"/>
    <w:rsid w:val="00DF77C0"/>
    <w:rsid w:val="00E0043D"/>
    <w:rsid w:val="00E06BBA"/>
    <w:rsid w:val="00E21201"/>
    <w:rsid w:val="00E27D7E"/>
    <w:rsid w:val="00E3200D"/>
    <w:rsid w:val="00E42E13"/>
    <w:rsid w:val="00E52F08"/>
    <w:rsid w:val="00E53B64"/>
    <w:rsid w:val="00E6257C"/>
    <w:rsid w:val="00E63C59"/>
    <w:rsid w:val="00E76E57"/>
    <w:rsid w:val="00E82204"/>
    <w:rsid w:val="00EB3191"/>
    <w:rsid w:val="00EC03B5"/>
    <w:rsid w:val="00ED0EEE"/>
    <w:rsid w:val="00EF05ED"/>
    <w:rsid w:val="00EF7561"/>
    <w:rsid w:val="00F14BF0"/>
    <w:rsid w:val="00F36480"/>
    <w:rsid w:val="00F564B1"/>
    <w:rsid w:val="00F70BCF"/>
    <w:rsid w:val="00F90A59"/>
    <w:rsid w:val="00F97170"/>
    <w:rsid w:val="00FA0DC9"/>
    <w:rsid w:val="00FA124A"/>
    <w:rsid w:val="00FB234C"/>
    <w:rsid w:val="00FB3C52"/>
    <w:rsid w:val="00FC08DD"/>
    <w:rsid w:val="00FC2316"/>
    <w:rsid w:val="00FC2CFD"/>
    <w:rsid w:val="00FF0D1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Batang"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basedOn w:val="DefaultParagraphFont"/>
    <w:link w:val="FootnoteText"/>
    <w:uiPriority w:val="99"/>
    <w:locked/>
    <w:rsid w:val="007D4CCE"/>
    <w:rPr>
      <w:rFonts w:ascii="Times New Roman" w:hAnsi="Times New Roman"/>
      <w:sz w:val="24"/>
      <w:lang w:val="en-GB" w:eastAsia="en-US"/>
    </w:rPr>
  </w:style>
  <w:style w:type="character" w:styleId="Hyperlink">
    <w:name w:val="Hyperlink"/>
    <w:basedOn w:val="DefaultParagraphFont"/>
    <w:uiPriority w:val="99"/>
    <w:unhideWhenUsed/>
    <w:rsid w:val="00EF05ED"/>
    <w:rPr>
      <w:color w:val="0000FF"/>
      <w:u w:val="single"/>
    </w:rPr>
  </w:style>
  <w:style w:type="paragraph" w:styleId="BalloonText">
    <w:name w:val="Balloon Text"/>
    <w:basedOn w:val="Normal"/>
    <w:link w:val="BalloonTextChar"/>
    <w:rsid w:val="002A557B"/>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2A557B"/>
    <w:rPr>
      <w:rFonts w:asciiTheme="majorHAnsi" w:eastAsiaTheme="majorEastAsia" w:hAnsiTheme="majorHAnsi" w:cstheme="majorBidi"/>
      <w:sz w:val="18"/>
      <w:szCs w:val="18"/>
      <w:lang w:val="en-GB" w:eastAsia="en-US"/>
    </w:rPr>
  </w:style>
  <w:style w:type="paragraph" w:customStyle="1" w:styleId="ListParagraph1">
    <w:name w:val="List Paragraph1"/>
    <w:basedOn w:val="Normal"/>
    <w:rsid w:val="002C443B"/>
    <w:pPr>
      <w:tabs>
        <w:tab w:val="clear" w:pos="1134"/>
        <w:tab w:val="clear" w:pos="1871"/>
        <w:tab w:val="clear" w:pos="2268"/>
      </w:tabs>
      <w:overflowPunct/>
      <w:autoSpaceDE/>
      <w:autoSpaceDN/>
      <w:adjustRightInd/>
      <w:spacing w:before="0"/>
      <w:ind w:left="720"/>
      <w:contextualSpacing/>
      <w:textAlignment w:val="auto"/>
    </w:pPr>
    <w:rPr>
      <w:szCs w:val="28"/>
      <w:lang w:val="en-US" w:bidi="th-TH"/>
    </w:rPr>
  </w:style>
  <w:style w:type="paragraph" w:styleId="ListParagraph">
    <w:name w:val="List Paragraph"/>
    <w:basedOn w:val="Normal"/>
    <w:uiPriority w:val="34"/>
    <w:qFormat/>
    <w:rsid w:val="002C443B"/>
    <w:pPr>
      <w:tabs>
        <w:tab w:val="clear" w:pos="1134"/>
        <w:tab w:val="clear" w:pos="1871"/>
        <w:tab w:val="clear" w:pos="2268"/>
      </w:tabs>
      <w:overflowPunct/>
      <w:autoSpaceDE/>
      <w:autoSpaceDN/>
      <w:adjustRightInd/>
      <w:spacing w:before="0"/>
      <w:ind w:leftChars="400" w:left="800"/>
      <w:textAlignment w:val="auto"/>
    </w:pPr>
    <w:rPr>
      <w:rFonts w:eastAsia="BatangChe"/>
      <w:szCs w:val="24"/>
      <w:lang w:val="en-US"/>
    </w:rPr>
  </w:style>
  <w:style w:type="paragraph" w:styleId="TOCHeading">
    <w:name w:val="TOC Heading"/>
    <w:basedOn w:val="Heading1"/>
    <w:next w:val="Normal"/>
    <w:uiPriority w:val="39"/>
    <w:semiHidden/>
    <w:unhideWhenUsed/>
    <w:qFormat/>
    <w:rsid w:val="0055383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FDE1-E233-400C-92B1-5DEA957B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12</Pages>
  <Words>2191</Words>
  <Characters>12491</Characters>
  <Application>Microsoft Office Word</Application>
  <DocSecurity>0</DocSecurity>
  <Lines>104</Lines>
  <Paragraphs>29</Paragraphs>
  <ScaleCrop>false</ScaleCrop>
  <HeadingPairs>
    <vt:vector size="8" baseType="variant">
      <vt:variant>
        <vt:lpstr>タイトル</vt:lpstr>
      </vt:variant>
      <vt:variant>
        <vt:i4>1</vt:i4>
      </vt:variant>
      <vt:variant>
        <vt:lpstr>見出し</vt:lpstr>
      </vt:variant>
      <vt:variant>
        <vt:i4>6</vt:i4>
      </vt:variant>
      <vt:variant>
        <vt:lpstr>제목</vt:lpstr>
      </vt:variant>
      <vt:variant>
        <vt:i4>1</vt:i4>
      </vt:variant>
      <vt:variant>
        <vt:lpstr>Title</vt:lpstr>
      </vt:variant>
      <vt:variant>
        <vt:i4>1</vt:i4>
      </vt:variant>
    </vt:vector>
  </HeadingPairs>
  <TitlesOfParts>
    <vt:vector size="9" baseType="lpstr">
      <vt:lpstr/>
      <vt:lpstr>Scope </vt:lpstr>
      <vt:lpstr>Acronyms and abbreviations</vt:lpstr>
      <vt:lpstr>Introduction</vt:lpstr>
      <vt:lpstr>RSN Deployment in APT countries/regions</vt:lpstr>
      <vt:lpstr>Summary</vt:lpstr>
      <vt:lpstr>References</vt:lpstr>
      <vt:lpstr/>
      <vt:lpstr/>
    </vt:vector>
  </TitlesOfParts>
  <Company>Toshiba</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Nyan Win</cp:lastModifiedBy>
  <cp:revision>4</cp:revision>
  <cp:lastPrinted>2015-02-13T00:21:00Z</cp:lastPrinted>
  <dcterms:created xsi:type="dcterms:W3CDTF">2015-03-23T01:59:00Z</dcterms:created>
  <dcterms:modified xsi:type="dcterms:W3CDTF">2015-03-23T06:06:00Z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