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6140"/>
        <w:gridCol w:w="30"/>
        <w:gridCol w:w="2070"/>
      </w:tblGrid>
      <w:tr w:rsidR="003771CA" w:rsidRPr="00891D0B" w:rsidTr="007A2FB0">
        <w:trPr>
          <w:cantSplit/>
        </w:trPr>
        <w:tc>
          <w:tcPr>
            <w:tcW w:w="1399" w:type="dxa"/>
            <w:vMerge w:val="restart"/>
          </w:tcPr>
          <w:p w:rsidR="003771CA" w:rsidRPr="00891D0B" w:rsidRDefault="001F2F63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762000" cy="714375"/>
                  <wp:effectExtent l="0" t="0" r="0" b="0"/>
                  <wp:docPr id="1" name="図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0" w:type="dxa"/>
            <w:gridSpan w:val="2"/>
          </w:tcPr>
          <w:p w:rsidR="003771CA" w:rsidRPr="007E6C90" w:rsidRDefault="003771CA" w:rsidP="00906EB0">
            <w:pPr>
              <w:pStyle w:val="Heading8"/>
              <w:spacing w:line="276" w:lineRule="auto"/>
              <w:rPr>
                <w:b w:val="0"/>
                <w:sz w:val="24"/>
                <w:szCs w:val="24"/>
              </w:rPr>
            </w:pPr>
            <w:r w:rsidRPr="007E6C90">
              <w:rPr>
                <w:b w:val="0"/>
                <w:sz w:val="24"/>
                <w:szCs w:val="24"/>
              </w:rPr>
              <w:t>ASIA-PACIFIC TELECOMMUNITY</w:t>
            </w:r>
          </w:p>
        </w:tc>
        <w:tc>
          <w:tcPr>
            <w:tcW w:w="2070" w:type="dxa"/>
          </w:tcPr>
          <w:p w:rsidR="003771CA" w:rsidRPr="007E6C90" w:rsidRDefault="003771CA" w:rsidP="003771CA">
            <w:pPr>
              <w:rPr>
                <w:b/>
              </w:rPr>
            </w:pPr>
          </w:p>
        </w:tc>
      </w:tr>
      <w:tr w:rsidR="00DA7595" w:rsidRPr="00891D0B" w:rsidTr="007A2FB0">
        <w:trPr>
          <w:cantSplit/>
        </w:trPr>
        <w:tc>
          <w:tcPr>
            <w:tcW w:w="1399" w:type="dxa"/>
            <w:vMerge/>
          </w:tcPr>
          <w:p w:rsidR="00DA7595" w:rsidRPr="00891D0B" w:rsidRDefault="00DA7595" w:rsidP="0045458F"/>
        </w:tc>
        <w:tc>
          <w:tcPr>
            <w:tcW w:w="6140" w:type="dxa"/>
          </w:tcPr>
          <w:p w:rsidR="00DA7595" w:rsidRPr="00891D0B" w:rsidRDefault="00DA7595" w:rsidP="003771CA">
            <w:pPr>
              <w:spacing w:line="0" w:lineRule="atLeast"/>
            </w:pPr>
            <w:r>
              <w:rPr>
                <w:b/>
              </w:rPr>
              <w:t xml:space="preserve">The </w:t>
            </w:r>
            <w:r w:rsidR="0067040A">
              <w:rPr>
                <w:b/>
              </w:rPr>
              <w:t>2</w:t>
            </w:r>
            <w:r w:rsidR="003771CA">
              <w:rPr>
                <w:b/>
              </w:rPr>
              <w:t>1s</w:t>
            </w:r>
            <w:r w:rsidR="0067040A">
              <w:rPr>
                <w:b/>
              </w:rPr>
              <w:t xml:space="preserve">t </w:t>
            </w:r>
            <w:r w:rsidR="00262EAB">
              <w:rPr>
                <w:b/>
              </w:rPr>
              <w:t>Meeting</w:t>
            </w:r>
            <w:r w:rsidR="00E035A1">
              <w:rPr>
                <w:b/>
              </w:rPr>
              <w:t xml:space="preserve"> of the APT Wireless </w:t>
            </w:r>
            <w:r w:rsidR="00AA41DB">
              <w:rPr>
                <w:b/>
              </w:rPr>
              <w:t>Group (AWG</w:t>
            </w:r>
            <w:r w:rsidR="003D4768">
              <w:rPr>
                <w:b/>
              </w:rPr>
              <w:t>-</w:t>
            </w:r>
            <w:r w:rsidR="003771CA">
              <w:rPr>
                <w:b/>
              </w:rPr>
              <w:t>21</w:t>
            </w:r>
            <w:r w:rsidR="003D4768">
              <w:rPr>
                <w:b/>
              </w:rPr>
              <w:t>)</w:t>
            </w:r>
            <w:r w:rsidR="00BF663E">
              <w:rPr>
                <w:b/>
              </w:rPr>
              <w:t xml:space="preserve"> </w:t>
            </w:r>
          </w:p>
        </w:tc>
        <w:tc>
          <w:tcPr>
            <w:tcW w:w="2100" w:type="dxa"/>
            <w:gridSpan w:val="2"/>
          </w:tcPr>
          <w:p w:rsidR="00DA7595" w:rsidRPr="004D7A60" w:rsidRDefault="00DA7595" w:rsidP="001D42DB">
            <w:pPr>
              <w:rPr>
                <w:b/>
                <w:bCs/>
              </w:rPr>
            </w:pPr>
          </w:p>
        </w:tc>
      </w:tr>
      <w:tr w:rsidR="003578AB" w:rsidRPr="00891D0B" w:rsidTr="007A2FB0">
        <w:trPr>
          <w:cantSplit/>
          <w:trHeight w:val="219"/>
        </w:trPr>
        <w:tc>
          <w:tcPr>
            <w:tcW w:w="1399" w:type="dxa"/>
            <w:vMerge/>
          </w:tcPr>
          <w:p w:rsidR="003578AB" w:rsidRPr="00891D0B" w:rsidRDefault="003578AB" w:rsidP="0045458F"/>
        </w:tc>
        <w:tc>
          <w:tcPr>
            <w:tcW w:w="6140" w:type="dxa"/>
          </w:tcPr>
          <w:p w:rsidR="0018079A" w:rsidRDefault="0018079A" w:rsidP="003771CA"/>
          <w:p w:rsidR="003578AB" w:rsidRPr="0018079A" w:rsidRDefault="0018079A" w:rsidP="0018079A">
            <w:r>
              <w:t>3 – 7 April 2017</w:t>
            </w:r>
            <w:r w:rsidRPr="00891D0B">
              <w:t xml:space="preserve">, </w:t>
            </w:r>
            <w:r>
              <w:t>Bangkok, Thailand</w:t>
            </w:r>
          </w:p>
        </w:tc>
        <w:tc>
          <w:tcPr>
            <w:tcW w:w="2100" w:type="dxa"/>
            <w:gridSpan w:val="2"/>
          </w:tcPr>
          <w:p w:rsidR="003578AB" w:rsidRPr="003771CA" w:rsidRDefault="003578AB" w:rsidP="000A6769">
            <w:pPr>
              <w:pStyle w:val="Heading1"/>
              <w:jc w:val="left"/>
              <w:rPr>
                <w:b w:val="0"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441B4E" w:rsidRDefault="00441B4E" w:rsidP="0063062B">
      <w:pPr>
        <w:jc w:val="center"/>
        <w:rPr>
          <w:rFonts w:eastAsiaTheme="minorEastAsia"/>
          <w:b/>
          <w:bCs/>
          <w:caps/>
          <w:lang w:eastAsia="ja-JP"/>
        </w:rPr>
      </w:pPr>
    </w:p>
    <w:p w:rsidR="00441B4E" w:rsidRDefault="00441B4E" w:rsidP="0063062B">
      <w:pPr>
        <w:jc w:val="center"/>
        <w:rPr>
          <w:rFonts w:eastAsiaTheme="minorEastAsia"/>
          <w:b/>
          <w:bCs/>
          <w:caps/>
          <w:lang w:eastAsia="ja-JP"/>
        </w:rPr>
      </w:pPr>
    </w:p>
    <w:p w:rsidR="00164E94" w:rsidRPr="00164E94" w:rsidRDefault="00164E94" w:rsidP="00164E94">
      <w:pPr>
        <w:jc w:val="center"/>
        <w:rPr>
          <w:rFonts w:eastAsia="MS Mincho"/>
          <w:b/>
          <w:bCs/>
          <w:caps/>
          <w:color w:val="000000"/>
          <w:szCs w:val="28"/>
          <w:shd w:val="clear" w:color="auto" w:fill="FFFFFF"/>
          <w:lang w:eastAsia="ja-JP"/>
        </w:rPr>
      </w:pPr>
      <w:r w:rsidRPr="00164E94">
        <w:rPr>
          <w:rFonts w:eastAsia="MS Mincho" w:hint="eastAsia"/>
          <w:b/>
          <w:bCs/>
          <w:caps/>
          <w:color w:val="000000"/>
          <w:szCs w:val="28"/>
          <w:shd w:val="clear" w:color="auto" w:fill="FFFFFF"/>
          <w:lang w:eastAsia="ja-JP"/>
        </w:rPr>
        <w:t xml:space="preserve">Questionnaire on </w:t>
      </w:r>
      <w:r w:rsidRPr="00164E94">
        <w:rPr>
          <w:rFonts w:eastAsia="MS Mincho"/>
          <w:b/>
          <w:bCs/>
          <w:caps/>
          <w:color w:val="000000"/>
          <w:szCs w:val="28"/>
          <w:shd w:val="clear" w:color="auto" w:fill="FFFFFF"/>
          <w:lang w:eastAsia="ja-JP"/>
        </w:rPr>
        <w:t xml:space="preserve">POTENTIAL IMPLEMENTATION OF IMT </w:t>
      </w:r>
      <w:r>
        <w:rPr>
          <w:rFonts w:eastAsia="MS Mincho" w:hint="eastAsia"/>
          <w:b/>
          <w:bCs/>
          <w:caps/>
          <w:color w:val="000000"/>
          <w:szCs w:val="28"/>
          <w:shd w:val="clear" w:color="auto" w:fill="FFFFFF"/>
          <w:lang w:eastAsia="ja-JP"/>
        </w:rPr>
        <w:br/>
      </w:r>
      <w:r w:rsidRPr="00164E94">
        <w:rPr>
          <w:rFonts w:eastAsia="MS Mincho"/>
          <w:b/>
          <w:bCs/>
          <w:caps/>
          <w:color w:val="000000"/>
          <w:szCs w:val="28"/>
          <w:shd w:val="clear" w:color="auto" w:fill="FFFFFF"/>
          <w:lang w:eastAsia="ja-JP"/>
        </w:rPr>
        <w:t>IN THE FREQUENCY BAND 1 427-1 518 MHZ in Asia-Pacific Region</w:t>
      </w:r>
    </w:p>
    <w:p w:rsidR="00164E94" w:rsidRPr="007F4997" w:rsidRDefault="00164E94" w:rsidP="00164E94">
      <w:pPr>
        <w:jc w:val="center"/>
        <w:rPr>
          <w:rFonts w:eastAsia="SimSun"/>
          <w:b/>
          <w:bCs/>
          <w:caps/>
          <w:szCs w:val="28"/>
          <w:lang w:eastAsia="zh-CN"/>
        </w:rPr>
      </w:pPr>
    </w:p>
    <w:p w:rsidR="00164E94" w:rsidRPr="00164E94" w:rsidRDefault="00164E94" w:rsidP="00164E94">
      <w:pPr>
        <w:rPr>
          <w:rFonts w:eastAsia="MS Mincho"/>
          <w:lang w:eastAsia="ja-JP"/>
        </w:rPr>
      </w:pPr>
    </w:p>
    <w:p w:rsidR="00164E94" w:rsidRDefault="00164E94" w:rsidP="00164E94">
      <w:pPr>
        <w:jc w:val="center"/>
        <w:rPr>
          <w:b/>
          <w:sz w:val="28"/>
          <w:szCs w:val="28"/>
        </w:rPr>
      </w:pPr>
      <w:r w:rsidRPr="0055601E">
        <w:rPr>
          <w:b/>
          <w:sz w:val="28"/>
          <w:szCs w:val="28"/>
        </w:rPr>
        <w:t>Section 1: Elementary Part</w:t>
      </w:r>
    </w:p>
    <w:p w:rsidR="00164E94" w:rsidRDefault="00164E94" w:rsidP="00164E94">
      <w:pPr>
        <w:jc w:val="center"/>
      </w:pPr>
    </w:p>
    <w:p w:rsidR="00164E94" w:rsidRDefault="00164E94" w:rsidP="00164E94">
      <w:pPr>
        <w:jc w:val="center"/>
      </w:pPr>
    </w:p>
    <w:p w:rsidR="00164E94" w:rsidRDefault="00164E94" w:rsidP="00164E94">
      <w:pPr>
        <w:numPr>
          <w:ilvl w:val="0"/>
          <w:numId w:val="11"/>
        </w:numPr>
        <w:spacing w:line="276" w:lineRule="auto"/>
        <w:jc w:val="both"/>
        <w:rPr>
          <w:b/>
        </w:rPr>
      </w:pPr>
      <w:r w:rsidRPr="0055601E">
        <w:rPr>
          <w:b/>
        </w:rPr>
        <w:t>Introduction:</w:t>
      </w:r>
    </w:p>
    <w:p w:rsidR="00164E94" w:rsidRDefault="00164E94" w:rsidP="00164E94">
      <w:pPr>
        <w:rPr>
          <w:rFonts w:eastAsiaTheme="minorEastAsia"/>
          <w:lang w:eastAsia="ja-JP"/>
        </w:rPr>
      </w:pPr>
      <w:r w:rsidRPr="004522FE">
        <w:t xml:space="preserve">The World Radiocommunication Conference 2015 (WRC-15) </w:t>
      </w:r>
      <w:r w:rsidRPr="008937BD">
        <w:rPr>
          <w:lang w:val="en-GB" w:eastAsia="ja-JP"/>
        </w:rPr>
        <w:t>identif</w:t>
      </w:r>
      <w:r>
        <w:rPr>
          <w:rFonts w:eastAsiaTheme="minorEastAsia" w:hint="eastAsia"/>
          <w:lang w:val="en-GB" w:eastAsia="ja-JP"/>
        </w:rPr>
        <w:t>ied</w:t>
      </w:r>
      <w:r w:rsidRPr="008937BD">
        <w:rPr>
          <w:lang w:val="en-GB" w:eastAsia="ja-JP"/>
        </w:rPr>
        <w:t xml:space="preserve"> the frequency bands </w:t>
      </w:r>
      <w:r>
        <w:rPr>
          <w:rFonts w:eastAsiaTheme="minorEastAsia" w:hint="eastAsia"/>
          <w:lang w:val="en-GB" w:eastAsia="ja-JP"/>
        </w:rPr>
        <w:br/>
      </w:r>
      <w:r w:rsidRPr="008937BD">
        <w:rPr>
          <w:lang w:val="en-GB" w:eastAsia="ja-JP"/>
        </w:rPr>
        <w:t>1 427 – 1 452</w:t>
      </w:r>
      <w:r w:rsidRPr="008937BD">
        <w:rPr>
          <w:rFonts w:eastAsia="MS PGothic"/>
          <w:lang w:val="en-GB" w:eastAsia="ja-JP"/>
        </w:rPr>
        <w:t xml:space="preserve"> </w:t>
      </w:r>
      <w:r w:rsidRPr="008937BD">
        <w:rPr>
          <w:lang w:val="en-GB" w:eastAsia="ja-JP"/>
        </w:rPr>
        <w:t>MHz and 1 492 – 1 518 MHz for IMT in all three Regions and the frequency band 1 452 – 1 492 MHz for IMT in Region 2, Region 3 and 54 countries in Region1</w:t>
      </w:r>
      <w:r w:rsidRPr="008937BD">
        <w:rPr>
          <w:rFonts w:eastAsia="MS PGothic"/>
          <w:lang w:val="en-GB" w:eastAsia="ja-JP"/>
        </w:rPr>
        <w:t xml:space="preserve"> in accordance with Resolution </w:t>
      </w:r>
      <w:r w:rsidRPr="006E2E28">
        <w:rPr>
          <w:rFonts w:eastAsia="MS PGothic"/>
          <w:b/>
          <w:lang w:val="en-GB" w:eastAsia="ja-JP"/>
        </w:rPr>
        <w:t>223 (Rev.WRC-15)</w:t>
      </w:r>
      <w:r w:rsidRPr="006E2E28">
        <w:rPr>
          <w:lang w:val="en-GB" w:eastAsia="ja-JP"/>
        </w:rPr>
        <w:t>.</w:t>
      </w:r>
    </w:p>
    <w:p w:rsidR="00164E94" w:rsidRDefault="00164E94" w:rsidP="00164E94">
      <w:pPr>
        <w:rPr>
          <w:rFonts w:eastAsiaTheme="minorEastAsia"/>
          <w:lang w:eastAsia="ja-JP"/>
        </w:rPr>
      </w:pPr>
    </w:p>
    <w:p w:rsidR="00164E94" w:rsidRDefault="00164E94" w:rsidP="00164E94">
      <w:pPr>
        <w:rPr>
          <w:rFonts w:eastAsia="MS Mincho"/>
          <w:lang w:eastAsia="ja-JP"/>
        </w:rPr>
      </w:pPr>
      <w:r>
        <w:rPr>
          <w:rFonts w:eastAsiaTheme="minorEastAsia" w:hint="eastAsia"/>
          <w:lang w:eastAsia="ja-JP"/>
        </w:rPr>
        <w:t xml:space="preserve">In order to implement </w:t>
      </w:r>
      <w:r w:rsidRPr="00164E94">
        <w:rPr>
          <w:rFonts w:eastAsia="MS Mincho"/>
          <w:lang w:eastAsia="ja-JP"/>
        </w:rPr>
        <w:t xml:space="preserve">the terrestrial component of IMT systems in the frequency band 1 427 – </w:t>
      </w:r>
      <w:r>
        <w:rPr>
          <w:rFonts w:eastAsia="MS Mincho" w:hint="eastAsia"/>
          <w:lang w:eastAsia="ja-JP"/>
        </w:rPr>
        <w:br/>
      </w:r>
      <w:r w:rsidRPr="00164E94">
        <w:rPr>
          <w:rFonts w:eastAsia="MS Mincho"/>
          <w:lang w:eastAsia="ja-JP"/>
        </w:rPr>
        <w:t>1</w:t>
      </w:r>
      <w:r>
        <w:rPr>
          <w:rFonts w:eastAsia="MS Mincho" w:hint="eastAsia"/>
          <w:lang w:eastAsia="ja-JP"/>
        </w:rPr>
        <w:t xml:space="preserve"> </w:t>
      </w:r>
      <w:r w:rsidRPr="00164E94">
        <w:rPr>
          <w:rFonts w:eastAsia="MS Mincho"/>
          <w:lang w:eastAsia="ja-JP"/>
        </w:rPr>
        <w:t>518 MHz</w:t>
      </w:r>
      <w:r>
        <w:rPr>
          <w:rFonts w:eastAsia="MS Mincho" w:hint="eastAsia"/>
          <w:lang w:eastAsia="ja-JP"/>
        </w:rPr>
        <w:t xml:space="preserve"> successfully, development of harmonized frequency arrangement(s) for the band is essential. In this regard, ITU-R Working Party 5D initiated to develop the frequency arrangement(s) in light of </w:t>
      </w:r>
      <w:r w:rsidR="00571D59">
        <w:rPr>
          <w:rFonts w:eastAsia="MS Mincho"/>
          <w:lang w:eastAsia="ja-JP"/>
        </w:rPr>
        <w:t xml:space="preserve">the </w:t>
      </w:r>
      <w:r>
        <w:rPr>
          <w:rFonts w:eastAsia="MS Mincho" w:hint="eastAsia"/>
          <w:lang w:eastAsia="ja-JP"/>
        </w:rPr>
        <w:t xml:space="preserve">revision of </w:t>
      </w:r>
      <w:r w:rsidRPr="00164E94">
        <w:rPr>
          <w:rFonts w:eastAsia="MS Mincho"/>
          <w:lang w:eastAsia="ja-JP"/>
        </w:rPr>
        <w:t>Recommendation ITU-R M.1036.</w:t>
      </w:r>
      <w:r>
        <w:rPr>
          <w:rFonts w:eastAsia="MS Mincho" w:hint="eastAsia"/>
          <w:lang w:eastAsia="ja-JP"/>
        </w:rPr>
        <w:t xml:space="preserve"> </w:t>
      </w:r>
    </w:p>
    <w:p w:rsidR="00164E94" w:rsidRPr="00164E94" w:rsidRDefault="00164E94" w:rsidP="00164E94">
      <w:pPr>
        <w:rPr>
          <w:rFonts w:eastAsia="MS Mincho"/>
          <w:lang w:eastAsia="ja-JP"/>
        </w:rPr>
      </w:pPr>
    </w:p>
    <w:p w:rsidR="00164E94" w:rsidRDefault="00164E94" w:rsidP="00164E94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Furthermore, APT Wireless Group also initiated </w:t>
      </w:r>
      <w:r w:rsidR="0070272A">
        <w:rPr>
          <w:rFonts w:eastAsia="MS Mincho"/>
          <w:lang w:eastAsia="ja-JP"/>
        </w:rPr>
        <w:t xml:space="preserve">the </w:t>
      </w:r>
      <w:r>
        <w:rPr>
          <w:rFonts w:eastAsia="MS Mincho" w:hint="eastAsia"/>
          <w:lang w:eastAsia="ja-JP"/>
        </w:rPr>
        <w:t xml:space="preserve">development of a draft new APT Report on </w:t>
      </w:r>
      <w:r w:rsidRPr="00164E94">
        <w:rPr>
          <w:rFonts w:eastAsia="MS Mincho"/>
          <w:lang w:eastAsia="ja-JP"/>
        </w:rPr>
        <w:t xml:space="preserve">studies </w:t>
      </w:r>
      <w:r>
        <w:rPr>
          <w:rFonts w:eastAsia="MS Mincho" w:hint="eastAsia"/>
          <w:lang w:eastAsia="ja-JP"/>
        </w:rPr>
        <w:t xml:space="preserve">on </w:t>
      </w:r>
      <w:r w:rsidRPr="00164E94">
        <w:rPr>
          <w:rFonts w:eastAsia="MS Mincho"/>
          <w:lang w:eastAsia="ja-JP"/>
        </w:rPr>
        <w:t>possible frequency arrangement(s) for implementation of the terrestrial component of IMT systems in the frequency band 1 427 – 1</w:t>
      </w:r>
      <w:r w:rsidR="00BC6096">
        <w:rPr>
          <w:rFonts w:eastAsia="MS Mincho" w:hint="eastAsia"/>
          <w:lang w:eastAsia="ja-JP"/>
        </w:rPr>
        <w:t xml:space="preserve"> </w:t>
      </w:r>
      <w:r w:rsidRPr="00164E94">
        <w:rPr>
          <w:rFonts w:eastAsia="MS Mincho"/>
          <w:lang w:eastAsia="ja-JP"/>
        </w:rPr>
        <w:t>518 MHz for the Asia-Pacific region.</w:t>
      </w:r>
      <w:r>
        <w:rPr>
          <w:rFonts w:eastAsia="MS Mincho" w:hint="eastAsia"/>
          <w:lang w:eastAsia="ja-JP"/>
        </w:rPr>
        <w:t xml:space="preserve"> </w:t>
      </w:r>
      <w:r w:rsidRPr="006E2E28">
        <w:rPr>
          <w:rFonts w:eastAsia="MS PGothic"/>
          <w:lang w:val="en-GB" w:eastAsia="ja-JP"/>
        </w:rPr>
        <w:t>The studies</w:t>
      </w:r>
      <w:r>
        <w:rPr>
          <w:rFonts w:eastAsia="MS PGothic" w:hint="eastAsia"/>
          <w:lang w:val="en-GB" w:eastAsia="ja-JP"/>
        </w:rPr>
        <w:t xml:space="preserve"> will</w:t>
      </w:r>
      <w:r w:rsidRPr="006E2E28">
        <w:rPr>
          <w:rFonts w:eastAsia="MS PGothic"/>
          <w:lang w:val="en-GB" w:eastAsia="ja-JP"/>
        </w:rPr>
        <w:t xml:space="preserve"> include </w:t>
      </w:r>
      <w:r w:rsidRPr="006E2E28">
        <w:rPr>
          <w:lang w:val="en-GB" w:eastAsia="ja-JP"/>
        </w:rPr>
        <w:t xml:space="preserve">related technical and regulatory </w:t>
      </w:r>
      <w:r w:rsidRPr="006E2E28">
        <w:rPr>
          <w:rFonts w:eastAsia="MS PGothic"/>
          <w:lang w:val="en-GB" w:eastAsia="ja-JP"/>
        </w:rPr>
        <w:t xml:space="preserve">considerations </w:t>
      </w:r>
      <w:r w:rsidRPr="006E2E28">
        <w:rPr>
          <w:lang w:val="en-GB" w:eastAsia="ja-JP"/>
        </w:rPr>
        <w:t xml:space="preserve">and </w:t>
      </w:r>
      <w:r w:rsidRPr="006E2E28">
        <w:rPr>
          <w:rFonts w:eastAsia="Times New Roman"/>
          <w:lang w:val="en-GB" w:eastAsia="ko-KR"/>
        </w:rPr>
        <w:t xml:space="preserve">possible </w:t>
      </w:r>
      <w:r w:rsidRPr="006E2E28">
        <w:rPr>
          <w:lang w:val="en-GB" w:eastAsia="ko-KR"/>
        </w:rPr>
        <w:t xml:space="preserve">frequency </w:t>
      </w:r>
      <w:r w:rsidRPr="006E2E28">
        <w:rPr>
          <w:rFonts w:eastAsia="Times New Roman"/>
          <w:lang w:val="en-GB" w:eastAsia="ko-KR"/>
        </w:rPr>
        <w:t>arrangement</w:t>
      </w:r>
      <w:r w:rsidR="00BB50B5">
        <w:rPr>
          <w:rFonts w:eastAsia="Times New Roman"/>
          <w:lang w:val="en-GB" w:eastAsia="ko-KR"/>
        </w:rPr>
        <w:t>s</w:t>
      </w:r>
      <w:r w:rsidRPr="006E2E28">
        <w:rPr>
          <w:lang w:val="en-GB" w:eastAsia="ja-JP"/>
        </w:rPr>
        <w:t xml:space="preserve"> </w:t>
      </w:r>
      <w:r w:rsidRPr="006E2E28">
        <w:rPr>
          <w:rFonts w:eastAsia="Times New Roman"/>
          <w:lang w:val="en-GB" w:eastAsia="ko-KR"/>
        </w:rPr>
        <w:t xml:space="preserve">for IMT systems </w:t>
      </w:r>
      <w:r w:rsidRPr="006E2E28">
        <w:rPr>
          <w:lang w:val="en-GB" w:eastAsia="ja-JP"/>
        </w:rPr>
        <w:t>in</w:t>
      </w:r>
      <w:r w:rsidRPr="006E2E28">
        <w:rPr>
          <w:rFonts w:eastAsia="Times New Roman"/>
          <w:lang w:val="en-GB" w:eastAsia="ko-KR"/>
        </w:rPr>
        <w:t xml:space="preserve"> </w:t>
      </w:r>
      <w:r w:rsidRPr="006E2E28">
        <w:rPr>
          <w:rFonts w:eastAsia="MS PGothic"/>
          <w:lang w:val="en-GB" w:eastAsia="ja-JP"/>
        </w:rPr>
        <w:t>the band</w:t>
      </w:r>
      <w:r w:rsidRPr="006E2E28">
        <w:rPr>
          <w:lang w:val="en-GB" w:eastAsia="ja-JP"/>
        </w:rPr>
        <w:t>.</w:t>
      </w:r>
    </w:p>
    <w:p w:rsidR="00164E94" w:rsidRPr="00D54A73" w:rsidRDefault="00164E94" w:rsidP="00BC6096">
      <w:pPr>
        <w:jc w:val="both"/>
        <w:rPr>
          <w:rFonts w:eastAsiaTheme="minorEastAsia"/>
          <w:b/>
          <w:lang w:eastAsia="ja-JP"/>
        </w:rPr>
      </w:pPr>
    </w:p>
    <w:p w:rsidR="00164E94" w:rsidRDefault="00164E94" w:rsidP="00164E94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Objective of the Questionnaire:</w:t>
      </w:r>
    </w:p>
    <w:p w:rsidR="00164E94" w:rsidRDefault="00BC6096" w:rsidP="00BC6096">
      <w:pPr>
        <w:jc w:val="both"/>
        <w:rPr>
          <w:rFonts w:eastAsia="MS Mincho"/>
          <w:lang w:eastAsia="ja-JP"/>
        </w:rPr>
      </w:pPr>
      <w:r>
        <w:rPr>
          <w:rFonts w:eastAsiaTheme="minorEastAsia" w:hint="eastAsia"/>
          <w:lang w:eastAsia="ja-JP"/>
        </w:rPr>
        <w:t xml:space="preserve">To </w:t>
      </w:r>
      <w:r>
        <w:rPr>
          <w:rFonts w:eastAsiaTheme="minorEastAsia"/>
          <w:lang w:eastAsia="ja-JP"/>
        </w:rPr>
        <w:t xml:space="preserve">facilitate the studies on possible frequency arrangement(s) for </w:t>
      </w:r>
      <w:r>
        <w:rPr>
          <w:rFonts w:eastAsiaTheme="minorEastAsia" w:hint="eastAsia"/>
          <w:lang w:eastAsia="ja-JP"/>
        </w:rPr>
        <w:t xml:space="preserve">terrestrial </w:t>
      </w:r>
      <w:r>
        <w:rPr>
          <w:rFonts w:eastAsiaTheme="minorEastAsia"/>
          <w:lang w:eastAsia="ja-JP"/>
        </w:rPr>
        <w:t xml:space="preserve">IMT in the frequency </w:t>
      </w:r>
      <w:r w:rsidRPr="00164E94">
        <w:rPr>
          <w:rFonts w:eastAsia="MS Mincho"/>
          <w:lang w:eastAsia="ja-JP"/>
        </w:rPr>
        <w:t xml:space="preserve">1 427 – 1518 MHz </w:t>
      </w:r>
      <w:r>
        <w:rPr>
          <w:rFonts w:eastAsia="MS Mincho" w:hint="eastAsia"/>
          <w:lang w:eastAsia="ja-JP"/>
        </w:rPr>
        <w:t>for</w:t>
      </w:r>
      <w:r w:rsidRPr="00164E94">
        <w:rPr>
          <w:rFonts w:eastAsia="MS Mincho"/>
          <w:lang w:eastAsia="ja-JP"/>
        </w:rPr>
        <w:t xml:space="preserve"> the Asia-Pacific region</w:t>
      </w:r>
      <w:r>
        <w:rPr>
          <w:rFonts w:eastAsia="MS Mincho" w:hint="eastAsia"/>
          <w:lang w:eastAsia="ja-JP"/>
        </w:rPr>
        <w:t xml:space="preserve">, AWG-21 developed this questionnaire to collect information on potential implementation of IMT in the band from each APT country. The </w:t>
      </w:r>
      <w:r>
        <w:rPr>
          <w:rFonts w:eastAsia="MS Mincho"/>
          <w:lang w:eastAsia="ja-JP"/>
        </w:rPr>
        <w:t>questionnaire</w:t>
      </w:r>
      <w:r>
        <w:rPr>
          <w:rFonts w:eastAsia="MS Mincho" w:hint="eastAsia"/>
          <w:lang w:eastAsia="ja-JP"/>
        </w:rPr>
        <w:t xml:space="preserve"> also seek</w:t>
      </w:r>
      <w:r w:rsidR="00DD5136">
        <w:rPr>
          <w:rFonts w:eastAsia="MS Mincho"/>
          <w:lang w:eastAsia="ja-JP"/>
        </w:rPr>
        <w:t>s</w:t>
      </w:r>
      <w:r>
        <w:rPr>
          <w:rFonts w:eastAsia="MS Mincho" w:hint="eastAsia"/>
          <w:lang w:eastAsia="ja-JP"/>
        </w:rPr>
        <w:t xml:space="preserve"> information on </w:t>
      </w:r>
      <w:r w:rsidR="00D152C0">
        <w:rPr>
          <w:rFonts w:eastAsia="MS Mincho"/>
          <w:lang w:eastAsia="ja-JP"/>
        </w:rPr>
        <w:t xml:space="preserve">the </w:t>
      </w:r>
      <w:r>
        <w:rPr>
          <w:rFonts w:eastAsia="MS Mincho" w:hint="eastAsia"/>
          <w:lang w:eastAsia="ja-JP"/>
        </w:rPr>
        <w:t xml:space="preserve">usage </w:t>
      </w:r>
      <w:r w:rsidR="00D152C0">
        <w:rPr>
          <w:rFonts w:eastAsia="MS Mincho"/>
          <w:lang w:eastAsia="ja-JP"/>
        </w:rPr>
        <w:t>of</w:t>
      </w:r>
      <w:r>
        <w:rPr>
          <w:rFonts w:eastAsia="MS Mincho" w:hint="eastAsia"/>
          <w:lang w:eastAsia="ja-JP"/>
        </w:rPr>
        <w:t xml:space="preserve"> frequency band above 1 518MHz, which would impact on the development of the frequency arrangement(s).</w:t>
      </w:r>
    </w:p>
    <w:p w:rsidR="00BC6096" w:rsidRDefault="00BC6096" w:rsidP="00BC6096">
      <w:pPr>
        <w:jc w:val="both"/>
        <w:rPr>
          <w:rFonts w:eastAsia="MS Mincho"/>
          <w:lang w:eastAsia="ja-JP"/>
        </w:rPr>
      </w:pPr>
    </w:p>
    <w:p w:rsidR="00BC6096" w:rsidRPr="00BC6096" w:rsidRDefault="00BC6096" w:rsidP="00BC6096">
      <w:pPr>
        <w:jc w:val="both"/>
        <w:rPr>
          <w:rFonts w:eastAsiaTheme="minorEastAsia"/>
          <w:lang w:eastAsia="ja-JP"/>
        </w:rPr>
      </w:pPr>
      <w:r>
        <w:rPr>
          <w:rFonts w:eastAsia="MS Mincho" w:hint="eastAsia"/>
          <w:lang w:eastAsia="ja-JP"/>
        </w:rPr>
        <w:t xml:space="preserve">Responses to the questionnaire will be utilized for </w:t>
      </w:r>
      <w:r w:rsidR="00D152C0">
        <w:rPr>
          <w:rFonts w:eastAsia="MS Mincho"/>
          <w:lang w:eastAsia="ja-JP"/>
        </w:rPr>
        <w:t xml:space="preserve">the </w:t>
      </w:r>
      <w:r>
        <w:rPr>
          <w:rFonts w:eastAsia="MS Mincho" w:hint="eastAsia"/>
          <w:lang w:eastAsia="ja-JP"/>
        </w:rPr>
        <w:t xml:space="preserve">development of the draft new APT Report on </w:t>
      </w:r>
      <w:r w:rsidRPr="00164E94">
        <w:rPr>
          <w:rFonts w:eastAsia="MS Mincho"/>
          <w:lang w:eastAsia="ja-JP"/>
        </w:rPr>
        <w:t xml:space="preserve">studies </w:t>
      </w:r>
      <w:r>
        <w:rPr>
          <w:rFonts w:eastAsia="MS Mincho" w:hint="eastAsia"/>
          <w:lang w:eastAsia="ja-JP"/>
        </w:rPr>
        <w:t xml:space="preserve">on </w:t>
      </w:r>
      <w:r w:rsidRPr="00164E94">
        <w:rPr>
          <w:rFonts w:eastAsia="MS Mincho"/>
          <w:lang w:eastAsia="ja-JP"/>
        </w:rPr>
        <w:t>possible frequency arrangement(s) for implementation of the terrestrial component of IMT systems in the frequency band 1 427 – 1</w:t>
      </w:r>
      <w:r>
        <w:rPr>
          <w:rFonts w:eastAsia="MS Mincho" w:hint="eastAsia"/>
          <w:lang w:eastAsia="ja-JP"/>
        </w:rPr>
        <w:t xml:space="preserve"> </w:t>
      </w:r>
      <w:r w:rsidRPr="00164E94">
        <w:rPr>
          <w:rFonts w:eastAsia="MS Mincho"/>
          <w:lang w:eastAsia="ja-JP"/>
        </w:rPr>
        <w:t>518 MHz for the Asia-Pacific region.</w:t>
      </w:r>
    </w:p>
    <w:p w:rsidR="00BC6096" w:rsidRPr="00BC6096" w:rsidRDefault="00BC6096" w:rsidP="00BC6096">
      <w:pPr>
        <w:jc w:val="both"/>
        <w:rPr>
          <w:rFonts w:eastAsiaTheme="minorEastAsia"/>
          <w:b/>
          <w:lang w:eastAsia="ja-JP"/>
        </w:rPr>
      </w:pPr>
    </w:p>
    <w:p w:rsidR="00164E94" w:rsidRPr="00164E94" w:rsidRDefault="0035370C" w:rsidP="00164E94">
      <w:pPr>
        <w:jc w:val="both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 xml:space="preserve">There are totally </w:t>
      </w:r>
      <w:r w:rsidR="00DD2CB4">
        <w:rPr>
          <w:rFonts w:eastAsia="MS Mincho"/>
          <w:lang w:eastAsia="ja-JP"/>
        </w:rPr>
        <w:t>Five</w:t>
      </w:r>
      <w:r w:rsidR="00DD2CB4">
        <w:rPr>
          <w:rFonts w:eastAsia="MS Mincho" w:hint="eastAsia"/>
          <w:lang w:eastAsia="ja-JP"/>
        </w:rPr>
        <w:t xml:space="preserve"> </w:t>
      </w:r>
      <w:r>
        <w:rPr>
          <w:rFonts w:eastAsia="MS Mincho" w:hint="eastAsia"/>
          <w:lang w:eastAsia="ja-JP"/>
        </w:rPr>
        <w:t xml:space="preserve">questions, some of which have additional follow-up </w:t>
      </w:r>
      <w:r>
        <w:rPr>
          <w:rFonts w:eastAsia="MS Mincho"/>
          <w:lang w:eastAsia="ja-JP"/>
        </w:rPr>
        <w:t>questions</w:t>
      </w:r>
      <w:r>
        <w:rPr>
          <w:rFonts w:eastAsia="MS Mincho" w:hint="eastAsia"/>
          <w:lang w:eastAsia="ja-JP"/>
        </w:rPr>
        <w:t xml:space="preserve">. </w:t>
      </w:r>
      <w:r w:rsidR="00164E94">
        <w:rPr>
          <w:rFonts w:eastAsia="MS Mincho" w:hint="eastAsia"/>
          <w:lang w:eastAsia="ja-JP"/>
        </w:rPr>
        <w:t xml:space="preserve">It should be noted that every APT Member </w:t>
      </w:r>
      <w:r w:rsidR="00164E94" w:rsidRPr="0042228D">
        <w:rPr>
          <w:rFonts w:eastAsia="MS Mincho"/>
          <w:lang w:eastAsia="ja-JP"/>
        </w:rPr>
        <w:t>do</w:t>
      </w:r>
      <w:r w:rsidR="00164E94" w:rsidRPr="00164E94">
        <w:rPr>
          <w:rFonts w:eastAsia="MS Mincho" w:hint="eastAsia"/>
          <w:lang w:eastAsia="zh-CN"/>
        </w:rPr>
        <w:t>es</w:t>
      </w:r>
      <w:r w:rsidR="00164E94" w:rsidRPr="0042228D">
        <w:rPr>
          <w:rFonts w:eastAsia="MS Mincho"/>
          <w:lang w:eastAsia="ja-JP"/>
        </w:rPr>
        <w:t xml:space="preserve"> not necessarily </w:t>
      </w:r>
      <w:r w:rsidR="00164E94">
        <w:rPr>
          <w:rFonts w:eastAsia="MS Mincho" w:hint="eastAsia"/>
          <w:lang w:eastAsia="ja-JP"/>
        </w:rPr>
        <w:t xml:space="preserve">need to respond to all the questions </w:t>
      </w:r>
      <w:r w:rsidR="00BC6096">
        <w:rPr>
          <w:rFonts w:eastAsia="MS Mincho" w:hint="eastAsia"/>
          <w:lang w:eastAsia="ja-JP"/>
        </w:rPr>
        <w:t>in the questionnaire</w:t>
      </w:r>
      <w:r w:rsidR="00164E94">
        <w:rPr>
          <w:rFonts w:eastAsia="MS Mincho" w:hint="eastAsia"/>
          <w:lang w:eastAsia="ja-JP"/>
        </w:rPr>
        <w:t>.</w:t>
      </w:r>
    </w:p>
    <w:p w:rsidR="00164E94" w:rsidRDefault="00164E94" w:rsidP="00164E94">
      <w:pPr>
        <w:ind w:left="360"/>
        <w:jc w:val="both"/>
        <w:rPr>
          <w:b/>
        </w:rPr>
      </w:pPr>
    </w:p>
    <w:p w:rsidR="00164E94" w:rsidRDefault="00164E94" w:rsidP="00164E94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Responsible Group:</w:t>
      </w:r>
    </w:p>
    <w:p w:rsidR="00164E94" w:rsidRDefault="00164E94" w:rsidP="00441B4E">
      <w:pPr>
        <w:ind w:left="360"/>
        <w:jc w:val="center"/>
        <w:rPr>
          <w:b/>
        </w:rPr>
      </w:pPr>
    </w:p>
    <w:p w:rsidR="00164E94" w:rsidRDefault="00164E94" w:rsidP="00164E94">
      <w:pPr>
        <w:ind w:left="360"/>
        <w:jc w:val="both"/>
      </w:pPr>
      <w:r w:rsidRPr="00164E94">
        <w:rPr>
          <w:rFonts w:eastAsia="MS Mincho" w:hint="eastAsia"/>
          <w:lang w:eastAsia="ja-JP"/>
        </w:rPr>
        <w:t xml:space="preserve">WG </w:t>
      </w:r>
      <w:r w:rsidR="00BC6096">
        <w:rPr>
          <w:rFonts w:eastAsia="MS Mincho" w:hint="eastAsia"/>
          <w:lang w:eastAsia="ja-JP"/>
        </w:rPr>
        <w:t xml:space="preserve">Spectrum </w:t>
      </w:r>
      <w:r w:rsidRPr="00164E94">
        <w:rPr>
          <w:rFonts w:eastAsia="MS Mincho" w:hint="eastAsia"/>
          <w:lang w:eastAsia="ja-JP"/>
        </w:rPr>
        <w:t xml:space="preserve">Aspects / </w:t>
      </w:r>
      <w:r w:rsidR="00BC6096">
        <w:rPr>
          <w:rFonts w:eastAsia="MS Mincho" w:hint="eastAsia"/>
          <w:lang w:eastAsia="ja-JP"/>
        </w:rPr>
        <w:t xml:space="preserve">Sub-Working Group </w:t>
      </w:r>
      <w:r w:rsidRPr="00164E94">
        <w:rPr>
          <w:rFonts w:eastAsia="MS Mincho" w:hint="eastAsia"/>
          <w:lang w:eastAsia="ja-JP"/>
        </w:rPr>
        <w:t xml:space="preserve">on </w:t>
      </w:r>
      <w:r w:rsidR="00BC6096" w:rsidRPr="00BC6096">
        <w:rPr>
          <w:rFonts w:eastAsia="MS Mincho"/>
          <w:lang w:eastAsia="ja-JP"/>
        </w:rPr>
        <w:t xml:space="preserve">Spectrum Arrangement and Harmonization </w:t>
      </w:r>
    </w:p>
    <w:p w:rsidR="00164E94" w:rsidRDefault="00164E94" w:rsidP="00164E94">
      <w:pPr>
        <w:ind w:left="360"/>
        <w:jc w:val="both"/>
      </w:pPr>
    </w:p>
    <w:p w:rsidR="005875C1" w:rsidRPr="00FA3184" w:rsidRDefault="005875C1" w:rsidP="00164E94">
      <w:pPr>
        <w:ind w:left="360"/>
        <w:jc w:val="both"/>
      </w:pPr>
    </w:p>
    <w:p w:rsidR="00164E94" w:rsidRDefault="00164E94" w:rsidP="00164E94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lastRenderedPageBreak/>
        <w:t>Rapporteur of the Questionnaire:</w:t>
      </w:r>
    </w:p>
    <w:p w:rsidR="00164E94" w:rsidRDefault="00164E94" w:rsidP="00164E94">
      <w:pPr>
        <w:ind w:left="360"/>
        <w:jc w:val="both"/>
        <w:rPr>
          <w:b/>
        </w:rPr>
      </w:pPr>
    </w:p>
    <w:p w:rsidR="00164E94" w:rsidRDefault="00FF6507" w:rsidP="00164E94">
      <w:pPr>
        <w:ind w:left="360"/>
        <w:jc w:val="both"/>
      </w:pPr>
      <w:r>
        <w:rPr>
          <w:rFonts w:eastAsia="MS Mincho"/>
          <w:lang w:eastAsia="ja-JP"/>
        </w:rPr>
        <w:t xml:space="preserve"> Mr. </w:t>
      </w:r>
      <w:r>
        <w:rPr>
          <w:rFonts w:eastAsiaTheme="minorEastAsia" w:hint="eastAsia"/>
          <w:lang w:eastAsia="ja-JP"/>
        </w:rPr>
        <w:t>Hiroyuki Atarashi</w:t>
      </w:r>
    </w:p>
    <w:p w:rsidR="00164E94" w:rsidRPr="00FA3184" w:rsidRDefault="00164E94" w:rsidP="00164E94">
      <w:pPr>
        <w:ind w:left="360"/>
        <w:jc w:val="both"/>
      </w:pPr>
    </w:p>
    <w:p w:rsidR="00164E94" w:rsidRDefault="00164E94" w:rsidP="00164E94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Meeting at which the Questionnaire was approved:</w:t>
      </w:r>
    </w:p>
    <w:p w:rsidR="00164E94" w:rsidRDefault="00164E94" w:rsidP="00164E94">
      <w:pPr>
        <w:jc w:val="both"/>
        <w:rPr>
          <w:b/>
        </w:rPr>
      </w:pPr>
    </w:p>
    <w:p w:rsidR="00164E94" w:rsidRPr="004F0CC7" w:rsidRDefault="00164E94" w:rsidP="00164E94">
      <w:pPr>
        <w:ind w:left="360"/>
        <w:jc w:val="both"/>
      </w:pPr>
      <w:r w:rsidRPr="00164E94">
        <w:rPr>
          <w:rFonts w:eastAsia="MS Mincho"/>
          <w:lang w:eastAsia="ja-JP"/>
        </w:rPr>
        <w:t>AWG-</w:t>
      </w:r>
      <w:r w:rsidR="00BC6096">
        <w:rPr>
          <w:rFonts w:eastAsia="MS Mincho" w:hint="eastAsia"/>
          <w:lang w:eastAsia="ja-JP"/>
        </w:rPr>
        <w:t>21</w:t>
      </w:r>
      <w:r w:rsidRPr="00164E94">
        <w:rPr>
          <w:rFonts w:eastAsia="MS Mincho"/>
          <w:lang w:eastAsia="ja-JP"/>
        </w:rPr>
        <w:t xml:space="preserve"> (Document AWG-</w:t>
      </w:r>
      <w:r w:rsidR="00BC6096">
        <w:rPr>
          <w:rFonts w:eastAsia="MS Mincho" w:hint="eastAsia"/>
          <w:lang w:eastAsia="ja-JP"/>
        </w:rPr>
        <w:t>20</w:t>
      </w:r>
      <w:r w:rsidRPr="00164E94">
        <w:rPr>
          <w:rFonts w:eastAsia="MS Mincho"/>
          <w:lang w:eastAsia="ja-JP"/>
        </w:rPr>
        <w:t>/</w:t>
      </w:r>
      <w:r w:rsidRPr="000C1C76">
        <w:rPr>
          <w:rFonts w:eastAsia="MS Mincho"/>
          <w:lang w:eastAsia="ja-JP"/>
        </w:rPr>
        <w:t>OUT-</w:t>
      </w:r>
      <w:r w:rsidR="000C1C76" w:rsidRPr="000C1C76">
        <w:rPr>
          <w:rFonts w:eastAsia="MS Mincho"/>
          <w:lang w:eastAsia="ja-JP"/>
        </w:rPr>
        <w:t>27</w:t>
      </w:r>
      <w:r w:rsidRPr="00164E94">
        <w:rPr>
          <w:rFonts w:eastAsia="MS Mincho"/>
          <w:lang w:eastAsia="ja-JP"/>
        </w:rPr>
        <w:t>)</w:t>
      </w:r>
    </w:p>
    <w:p w:rsidR="00164E94" w:rsidRDefault="00164E94" w:rsidP="00164E94">
      <w:pPr>
        <w:jc w:val="both"/>
        <w:rPr>
          <w:b/>
        </w:rPr>
      </w:pPr>
    </w:p>
    <w:p w:rsidR="00164E94" w:rsidRDefault="00164E94" w:rsidP="00164E94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Target Responder:</w:t>
      </w:r>
    </w:p>
    <w:p w:rsidR="00164E94" w:rsidRDefault="00164E94" w:rsidP="00164E94">
      <w:pPr>
        <w:ind w:left="360"/>
        <w:jc w:val="both"/>
        <w:rPr>
          <w:b/>
        </w:rPr>
      </w:pPr>
    </w:p>
    <w:p w:rsidR="00164E94" w:rsidRDefault="00164E94" w:rsidP="00164E94">
      <w:pPr>
        <w:ind w:left="360"/>
        <w:jc w:val="both"/>
      </w:pPr>
      <w:r w:rsidRPr="00FA3184">
        <w:t>APT Members</w:t>
      </w:r>
    </w:p>
    <w:p w:rsidR="00164E94" w:rsidRPr="00FA3184" w:rsidRDefault="00164E94" w:rsidP="00164E94">
      <w:pPr>
        <w:ind w:left="360"/>
        <w:jc w:val="both"/>
      </w:pPr>
      <w:r w:rsidRPr="00FA3184">
        <w:t xml:space="preserve"> </w:t>
      </w:r>
    </w:p>
    <w:p w:rsidR="00164E94" w:rsidRDefault="00164E94" w:rsidP="00164E94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Deadline for Responses:</w:t>
      </w:r>
    </w:p>
    <w:p w:rsidR="00164E94" w:rsidRPr="003675C6" w:rsidRDefault="00164E94" w:rsidP="00164E94">
      <w:pPr>
        <w:pStyle w:val="ListParagraph"/>
        <w:ind w:leftChars="0" w:left="360"/>
        <w:jc w:val="both"/>
        <w:rPr>
          <w:b/>
        </w:rPr>
      </w:pPr>
    </w:p>
    <w:p w:rsidR="00164E94" w:rsidRPr="004F0CC7" w:rsidRDefault="00164E94" w:rsidP="00164E94">
      <w:pPr>
        <w:pStyle w:val="ListParagraph"/>
        <w:ind w:leftChars="0" w:left="360"/>
        <w:jc w:val="both"/>
      </w:pPr>
      <w:r w:rsidRPr="00164E94">
        <w:rPr>
          <w:rFonts w:eastAsia="MS Mincho" w:hint="eastAsia"/>
          <w:lang w:eastAsia="ja-JP"/>
        </w:rPr>
        <w:t>No later than the 2</w:t>
      </w:r>
      <w:r w:rsidR="00BC6096">
        <w:rPr>
          <w:rFonts w:eastAsia="MS Mincho" w:hint="eastAsia"/>
          <w:lang w:eastAsia="ja-JP"/>
        </w:rPr>
        <w:t>2</w:t>
      </w:r>
      <w:r w:rsidR="00BC6096" w:rsidRPr="00BC6096">
        <w:rPr>
          <w:rFonts w:eastAsia="MS Mincho" w:hint="eastAsia"/>
          <w:vertAlign w:val="superscript"/>
          <w:lang w:eastAsia="ja-JP"/>
        </w:rPr>
        <w:t>nd</w:t>
      </w:r>
      <w:r w:rsidR="00BC6096">
        <w:rPr>
          <w:rFonts w:eastAsia="MS Mincho" w:hint="eastAsia"/>
          <w:lang w:eastAsia="ja-JP"/>
        </w:rPr>
        <w:t xml:space="preserve"> </w:t>
      </w:r>
      <w:r w:rsidRPr="00164E94">
        <w:rPr>
          <w:rFonts w:eastAsia="MS Mincho" w:hint="eastAsia"/>
          <w:lang w:eastAsia="ja-JP"/>
        </w:rPr>
        <w:t>meeting of APT W</w:t>
      </w:r>
      <w:r w:rsidRPr="00164E94">
        <w:rPr>
          <w:rFonts w:eastAsia="MS Mincho"/>
          <w:lang w:eastAsia="ja-JP"/>
        </w:rPr>
        <w:t>i</w:t>
      </w:r>
      <w:r w:rsidRPr="00164E94">
        <w:rPr>
          <w:rFonts w:eastAsia="MS Mincho" w:hint="eastAsia"/>
          <w:lang w:eastAsia="ja-JP"/>
        </w:rPr>
        <w:t>reless Group</w:t>
      </w:r>
      <w:r>
        <w:t xml:space="preserve"> </w:t>
      </w:r>
    </w:p>
    <w:p w:rsidR="00164E94" w:rsidRDefault="00164E94" w:rsidP="00164E94">
      <w:pPr>
        <w:rPr>
          <w:rFonts w:eastAsiaTheme="minorEastAsia"/>
          <w:b/>
          <w:lang w:eastAsia="ja-JP"/>
        </w:rPr>
      </w:pPr>
    </w:p>
    <w:p w:rsidR="00A8711C" w:rsidRPr="00A8711C" w:rsidRDefault="00A8711C" w:rsidP="00164E94">
      <w:pPr>
        <w:rPr>
          <w:rFonts w:eastAsiaTheme="minorEastAsia"/>
          <w:b/>
          <w:lang w:eastAsia="ja-JP"/>
        </w:rPr>
      </w:pPr>
    </w:p>
    <w:p w:rsidR="00164E94" w:rsidRDefault="00164E94" w:rsidP="00164E94">
      <w:pPr>
        <w:jc w:val="both"/>
        <w:rPr>
          <w:rFonts w:eastAsiaTheme="minorEastAsia"/>
          <w:b/>
          <w:lang w:eastAsia="ja-JP"/>
        </w:rPr>
      </w:pPr>
    </w:p>
    <w:p w:rsidR="00712986" w:rsidRPr="00712986" w:rsidRDefault="00712986" w:rsidP="00164E94">
      <w:pPr>
        <w:jc w:val="both"/>
        <w:rPr>
          <w:rFonts w:eastAsiaTheme="minorEastAsia"/>
          <w:b/>
          <w:lang w:eastAsia="ja-JP"/>
        </w:rPr>
      </w:pPr>
    </w:p>
    <w:p w:rsidR="00164E94" w:rsidRDefault="00164E94" w:rsidP="00164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Section 2</w:t>
      </w:r>
      <w:r w:rsidRPr="0055601E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Questionnaire</w:t>
      </w:r>
      <w:r w:rsidRPr="0055601E">
        <w:rPr>
          <w:b/>
          <w:sz w:val="28"/>
          <w:szCs w:val="28"/>
        </w:rPr>
        <w:t xml:space="preserve"> Part</w:t>
      </w:r>
    </w:p>
    <w:p w:rsidR="00164E94" w:rsidRDefault="00164E94" w:rsidP="00164E94">
      <w:pPr>
        <w:jc w:val="center"/>
        <w:rPr>
          <w:b/>
          <w:sz w:val="28"/>
          <w:szCs w:val="28"/>
        </w:rPr>
      </w:pPr>
    </w:p>
    <w:p w:rsidR="00164E94" w:rsidRPr="00F113A8" w:rsidRDefault="00164E94" w:rsidP="00F113A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textAlignment w:val="baseline"/>
        <w:outlineLvl w:val="0"/>
        <w:rPr>
          <w:rFonts w:eastAsia="MS Mincho"/>
          <w:b/>
          <w:color w:val="000000"/>
          <w:lang w:eastAsia="zh-CN"/>
        </w:rPr>
      </w:pPr>
      <w:r w:rsidRPr="00F113A8">
        <w:rPr>
          <w:rFonts w:eastAsia="MS Mincho"/>
          <w:b/>
          <w:color w:val="000000"/>
          <w:lang w:eastAsia="zh-CN"/>
        </w:rPr>
        <w:t>Question 1:</w:t>
      </w:r>
      <w:r w:rsidRPr="00F113A8">
        <w:rPr>
          <w:rFonts w:eastAsia="MS Mincho" w:hint="eastAsia"/>
          <w:b/>
          <w:color w:val="000000"/>
          <w:lang w:eastAsia="zh-CN"/>
        </w:rPr>
        <w:t xml:space="preserve"> </w:t>
      </w:r>
      <w:r w:rsidR="00F113A8" w:rsidRPr="00F113A8">
        <w:rPr>
          <w:rFonts w:eastAsia="MS Mincho" w:hint="eastAsia"/>
          <w:b/>
          <w:color w:val="000000"/>
          <w:lang w:eastAsia="zh-CN"/>
        </w:rPr>
        <w:t>Has</w:t>
      </w:r>
      <w:r w:rsidR="00F113A8" w:rsidRPr="00F113A8">
        <w:rPr>
          <w:rFonts w:eastAsia="MS Mincho"/>
          <w:b/>
          <w:color w:val="000000"/>
          <w:lang w:eastAsia="zh-CN"/>
        </w:rPr>
        <w:t xml:space="preserve"> your country </w:t>
      </w:r>
      <w:r w:rsidR="00F113A8" w:rsidRPr="00F113A8">
        <w:rPr>
          <w:rFonts w:eastAsia="MS Mincho" w:hint="eastAsia"/>
          <w:b/>
          <w:color w:val="000000"/>
          <w:lang w:eastAsia="zh-CN"/>
        </w:rPr>
        <w:t xml:space="preserve">already implemented </w:t>
      </w:r>
      <w:r w:rsidR="00F113A8" w:rsidRPr="00F113A8">
        <w:rPr>
          <w:rFonts w:eastAsia="MS Mincho"/>
          <w:b/>
          <w:color w:val="000000"/>
          <w:lang w:eastAsia="zh-CN"/>
        </w:rPr>
        <w:t xml:space="preserve">IMT in the frequency </w:t>
      </w:r>
      <w:r w:rsidR="00F113A8" w:rsidRPr="00F113A8">
        <w:rPr>
          <w:rFonts w:eastAsia="MS Mincho" w:hint="eastAsia"/>
          <w:b/>
          <w:color w:val="000000"/>
          <w:lang w:eastAsia="zh-CN"/>
        </w:rPr>
        <w:t>band 1 427-</w:t>
      </w:r>
      <w:r w:rsidR="00B558CC">
        <w:rPr>
          <w:rFonts w:eastAsia="MS Mincho"/>
          <w:b/>
          <w:color w:val="000000"/>
          <w:lang w:eastAsia="ja-JP"/>
        </w:rPr>
        <w:br/>
      </w:r>
      <w:r w:rsidR="00F113A8" w:rsidRPr="00F113A8">
        <w:rPr>
          <w:rFonts w:eastAsia="MS Mincho" w:hint="eastAsia"/>
          <w:b/>
          <w:color w:val="000000"/>
          <w:lang w:eastAsia="zh-CN"/>
        </w:rPr>
        <w:t>1 518 MHz or part(s) of the band</w:t>
      </w:r>
      <w:r w:rsidR="00F113A8" w:rsidRPr="00F113A8">
        <w:rPr>
          <w:rFonts w:eastAsia="MS Mincho"/>
          <w:b/>
          <w:color w:val="000000"/>
          <w:lang w:eastAsia="zh-CN"/>
        </w:rPr>
        <w:t>?</w:t>
      </w:r>
    </w:p>
    <w:p w:rsidR="00164E94" w:rsidRPr="00F113A8" w:rsidRDefault="00164E94" w:rsidP="00F113A8">
      <w:pPr>
        <w:rPr>
          <w:b/>
        </w:rPr>
      </w:pPr>
      <w:r w:rsidRPr="00F113A8">
        <w:rPr>
          <w:rFonts w:hint="eastAsia"/>
          <w:b/>
        </w:rPr>
        <w:t>Answer:</w:t>
      </w:r>
    </w:p>
    <w:p w:rsidR="00F113A8" w:rsidRDefault="00F113A8" w:rsidP="00F113A8">
      <w:pPr>
        <w:rPr>
          <w:rFonts w:eastAsiaTheme="minorEastAsia"/>
          <w:lang w:eastAsia="ja-JP"/>
        </w:rPr>
      </w:pPr>
    </w:p>
    <w:p w:rsidR="00F113A8" w:rsidRDefault="00F113A8" w:rsidP="00F113A8">
      <w:pPr>
        <w:rPr>
          <w:rFonts w:eastAsiaTheme="minorEastAsia"/>
          <w:lang w:eastAsia="ja-JP"/>
        </w:rPr>
      </w:pPr>
    </w:p>
    <w:p w:rsidR="00F113A8" w:rsidRPr="00F113A8" w:rsidRDefault="00F113A8" w:rsidP="00F113A8">
      <w:pPr>
        <w:rPr>
          <w:rFonts w:eastAsiaTheme="minorEastAsia"/>
          <w:lang w:eastAsia="ja-JP"/>
        </w:rPr>
      </w:pPr>
      <w:r>
        <w:t xml:space="preserve">If </w:t>
      </w:r>
      <w:r>
        <w:rPr>
          <w:rFonts w:hint="eastAsia"/>
          <w:lang w:eastAsia="ja-JP"/>
        </w:rPr>
        <w:t>the</w:t>
      </w:r>
      <w:r>
        <w:t xml:space="preserve"> answer to Question </w:t>
      </w:r>
      <w:r>
        <w:rPr>
          <w:rFonts w:eastAsiaTheme="minorEastAsia" w:hint="eastAsia"/>
          <w:lang w:eastAsia="ja-JP"/>
        </w:rPr>
        <w:t>1</w:t>
      </w:r>
      <w:r>
        <w:t xml:space="preserve"> is </w:t>
      </w:r>
      <w:r>
        <w:rPr>
          <w:rFonts w:eastAsiaTheme="minorEastAsia"/>
          <w:lang w:eastAsia="ja-JP"/>
        </w:rPr>
        <w:t>“</w:t>
      </w:r>
      <w:r>
        <w:rPr>
          <w:rFonts w:hint="eastAsia"/>
          <w:lang w:eastAsia="ja-JP"/>
        </w:rPr>
        <w:t>Yes</w:t>
      </w:r>
      <w:r>
        <w:rPr>
          <w:rFonts w:eastAsiaTheme="minorEastAsia"/>
          <w:lang w:eastAsia="ja-JP"/>
        </w:rPr>
        <w:t>”</w:t>
      </w:r>
      <w:r>
        <w:t xml:space="preserve">, then please answer the following </w:t>
      </w:r>
      <w:r>
        <w:rPr>
          <w:rFonts w:hint="eastAsia"/>
          <w:lang w:eastAsia="ja-JP"/>
        </w:rPr>
        <w:t>Q</w:t>
      </w:r>
      <w:r>
        <w:t>uestion</w:t>
      </w:r>
      <w:r>
        <w:rPr>
          <w:rFonts w:eastAsiaTheme="minorEastAsia" w:hint="eastAsia"/>
          <w:lang w:eastAsia="ja-JP"/>
        </w:rPr>
        <w:t xml:space="preserve"> </w:t>
      </w:r>
      <w:r w:rsidR="0035370C">
        <w:rPr>
          <w:rFonts w:eastAsiaTheme="minorEastAsia" w:hint="eastAsia"/>
          <w:lang w:eastAsia="ja-JP"/>
        </w:rPr>
        <w:t>1a</w:t>
      </w:r>
      <w:r>
        <w:t>.</w:t>
      </w:r>
    </w:p>
    <w:p w:rsidR="00F113A8" w:rsidRPr="00F113A8" w:rsidRDefault="00F113A8" w:rsidP="0035370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ind w:leftChars="100" w:left="240"/>
        <w:textAlignment w:val="baseline"/>
        <w:outlineLvl w:val="0"/>
        <w:rPr>
          <w:rFonts w:eastAsia="MS Mincho"/>
          <w:b/>
          <w:color w:val="000000"/>
          <w:lang w:eastAsia="ja-JP"/>
        </w:rPr>
      </w:pPr>
      <w:r w:rsidRPr="00F113A8">
        <w:rPr>
          <w:rFonts w:eastAsia="MS Mincho"/>
          <w:b/>
          <w:color w:val="000000"/>
          <w:lang w:eastAsia="zh-CN"/>
        </w:rPr>
        <w:t xml:space="preserve">Question </w:t>
      </w:r>
      <w:r w:rsidR="0035370C">
        <w:rPr>
          <w:rFonts w:eastAsia="MS Mincho" w:hint="eastAsia"/>
          <w:b/>
          <w:color w:val="000000"/>
          <w:lang w:eastAsia="ja-JP"/>
        </w:rPr>
        <w:t>1a</w:t>
      </w:r>
      <w:r w:rsidRPr="00F113A8">
        <w:rPr>
          <w:rFonts w:eastAsia="MS Mincho"/>
          <w:b/>
          <w:color w:val="000000"/>
          <w:lang w:eastAsia="zh-CN"/>
        </w:rPr>
        <w:t>:</w:t>
      </w:r>
      <w:r w:rsidRPr="00F113A8">
        <w:rPr>
          <w:rFonts w:eastAsia="MS Mincho" w:hint="eastAsia"/>
          <w:b/>
          <w:color w:val="000000"/>
          <w:lang w:eastAsia="zh-CN"/>
        </w:rPr>
        <w:t xml:space="preserve"> In which frequency band(s) has your country </w:t>
      </w:r>
      <w:r w:rsidR="007C1683">
        <w:rPr>
          <w:rFonts w:eastAsia="MS Mincho" w:hint="eastAsia"/>
          <w:b/>
          <w:color w:val="000000"/>
          <w:lang w:eastAsia="ja-JP"/>
        </w:rPr>
        <w:t xml:space="preserve">already </w:t>
      </w:r>
      <w:r w:rsidRPr="00F113A8">
        <w:rPr>
          <w:rFonts w:eastAsia="MS Mincho" w:hint="eastAsia"/>
          <w:b/>
          <w:color w:val="000000"/>
          <w:lang w:eastAsia="zh-CN"/>
        </w:rPr>
        <w:t xml:space="preserve">implemented IMT </w:t>
      </w:r>
      <w:r w:rsidRPr="00F113A8">
        <w:rPr>
          <w:rFonts w:eastAsia="MS Mincho"/>
          <w:b/>
          <w:color w:val="000000"/>
          <w:lang w:eastAsia="zh-CN"/>
        </w:rPr>
        <w:t xml:space="preserve">in the frequency </w:t>
      </w:r>
      <w:r w:rsidRPr="00F113A8">
        <w:rPr>
          <w:rFonts w:eastAsia="MS Mincho" w:hint="eastAsia"/>
          <w:b/>
          <w:color w:val="000000"/>
          <w:lang w:eastAsia="zh-CN"/>
        </w:rPr>
        <w:t>range 1 427-1 518 MHz</w:t>
      </w:r>
      <w:r w:rsidR="007C1683">
        <w:rPr>
          <w:rFonts w:eastAsia="MS Mincho" w:hint="eastAsia"/>
          <w:b/>
          <w:color w:val="000000"/>
          <w:lang w:eastAsia="ja-JP"/>
        </w:rPr>
        <w:t xml:space="preserve"> and what type of </w:t>
      </w:r>
      <w:r w:rsidR="007C1683">
        <w:rPr>
          <w:rFonts w:eastAsia="MS Mincho"/>
          <w:b/>
          <w:color w:val="000000"/>
          <w:lang w:eastAsia="ja-JP"/>
        </w:rPr>
        <w:t>frequency</w:t>
      </w:r>
      <w:r w:rsidR="007C1683">
        <w:rPr>
          <w:rFonts w:eastAsia="MS Mincho" w:hint="eastAsia"/>
          <w:b/>
          <w:color w:val="000000"/>
          <w:lang w:eastAsia="ja-JP"/>
        </w:rPr>
        <w:t xml:space="preserve"> arrangement(s) has your country implemented? (e.g., FDD using a paired band, FDD using a downlink only band, TDD, etc.)</w:t>
      </w:r>
    </w:p>
    <w:p w:rsidR="00F113A8" w:rsidRPr="00F113A8" w:rsidRDefault="00F113A8" w:rsidP="00B558CC">
      <w:pPr>
        <w:ind w:leftChars="100" w:left="240"/>
        <w:rPr>
          <w:b/>
        </w:rPr>
      </w:pPr>
      <w:r w:rsidRPr="00F113A8">
        <w:rPr>
          <w:rFonts w:hint="eastAsia"/>
          <w:b/>
        </w:rPr>
        <w:t>Answer:</w:t>
      </w:r>
    </w:p>
    <w:p w:rsidR="00B23954" w:rsidRPr="00B23954" w:rsidRDefault="00B23954" w:rsidP="00B23954">
      <w:pPr>
        <w:rPr>
          <w:rFonts w:eastAsia="MS Mincho"/>
          <w:lang w:eastAsia="ja-JP"/>
        </w:rPr>
      </w:pPr>
    </w:p>
    <w:p w:rsidR="00B23954" w:rsidRPr="00B23954" w:rsidRDefault="00B23954" w:rsidP="00B23954">
      <w:pPr>
        <w:rPr>
          <w:rFonts w:eastAsia="MS Mincho"/>
          <w:lang w:eastAsia="ja-JP"/>
        </w:rPr>
      </w:pPr>
    </w:p>
    <w:p w:rsidR="00F113A8" w:rsidRPr="00F113A8" w:rsidRDefault="00F113A8" w:rsidP="00F113A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textAlignment w:val="baseline"/>
        <w:outlineLvl w:val="0"/>
        <w:rPr>
          <w:rFonts w:eastAsia="MS Mincho"/>
          <w:b/>
          <w:color w:val="000000"/>
          <w:lang w:eastAsia="zh-CN"/>
        </w:rPr>
      </w:pPr>
      <w:r w:rsidRPr="00F113A8">
        <w:rPr>
          <w:rFonts w:eastAsia="MS Mincho"/>
          <w:b/>
          <w:color w:val="000000"/>
          <w:lang w:eastAsia="zh-CN"/>
        </w:rPr>
        <w:t xml:space="preserve">Question </w:t>
      </w:r>
      <w:r w:rsidR="0035370C">
        <w:rPr>
          <w:rFonts w:eastAsia="MS Mincho" w:hint="eastAsia"/>
          <w:b/>
          <w:color w:val="000000"/>
          <w:lang w:eastAsia="ja-JP"/>
        </w:rPr>
        <w:t>2</w:t>
      </w:r>
      <w:r w:rsidRPr="00F113A8">
        <w:rPr>
          <w:rFonts w:eastAsia="MS Mincho"/>
          <w:b/>
          <w:color w:val="000000"/>
          <w:lang w:eastAsia="zh-CN"/>
        </w:rPr>
        <w:t>:</w:t>
      </w:r>
      <w:r w:rsidRPr="00F113A8">
        <w:rPr>
          <w:rFonts w:eastAsia="MS Mincho" w:hint="eastAsia"/>
          <w:b/>
          <w:color w:val="000000"/>
          <w:lang w:eastAsia="zh-CN"/>
        </w:rPr>
        <w:t xml:space="preserve"> </w:t>
      </w:r>
      <w:r w:rsidRPr="00F113A8">
        <w:rPr>
          <w:rFonts w:eastAsia="MS Mincho"/>
          <w:b/>
          <w:color w:val="000000"/>
          <w:lang w:eastAsia="zh-CN"/>
        </w:rPr>
        <w:t xml:space="preserve">Does your country currently consider future </w:t>
      </w:r>
      <w:r w:rsidRPr="00F113A8">
        <w:rPr>
          <w:rFonts w:eastAsia="MS Mincho" w:hint="eastAsia"/>
          <w:b/>
          <w:color w:val="000000"/>
          <w:lang w:eastAsia="zh-CN"/>
        </w:rPr>
        <w:t>implementation</w:t>
      </w:r>
      <w:r w:rsidRPr="00F113A8">
        <w:rPr>
          <w:rFonts w:eastAsia="MS Mincho"/>
          <w:b/>
          <w:color w:val="000000"/>
          <w:lang w:eastAsia="zh-CN"/>
        </w:rPr>
        <w:t xml:space="preserve"> of IMT in the frequency </w:t>
      </w:r>
      <w:r w:rsidRPr="00F113A8">
        <w:rPr>
          <w:rFonts w:eastAsia="MS Mincho" w:hint="eastAsia"/>
          <w:b/>
          <w:color w:val="000000"/>
          <w:lang w:eastAsia="zh-CN"/>
        </w:rPr>
        <w:t>band 1 427-1 518 MHz</w:t>
      </w:r>
      <w:r w:rsidR="007C1683">
        <w:rPr>
          <w:rFonts w:eastAsia="MS Mincho" w:hint="eastAsia"/>
          <w:b/>
          <w:color w:val="000000"/>
          <w:lang w:eastAsia="zh-CN"/>
        </w:rPr>
        <w:t xml:space="preserve"> </w:t>
      </w:r>
      <w:r w:rsidRPr="00F113A8">
        <w:rPr>
          <w:rFonts w:eastAsia="MS Mincho" w:hint="eastAsia"/>
          <w:b/>
          <w:color w:val="000000"/>
          <w:lang w:eastAsia="zh-CN"/>
        </w:rPr>
        <w:t>or part(s) of the band</w:t>
      </w:r>
      <w:r w:rsidRPr="00F113A8">
        <w:rPr>
          <w:rFonts w:eastAsia="MS Mincho"/>
          <w:b/>
          <w:color w:val="000000"/>
          <w:lang w:eastAsia="zh-CN"/>
        </w:rPr>
        <w:t>?</w:t>
      </w:r>
    </w:p>
    <w:p w:rsidR="00F113A8" w:rsidRPr="00F113A8" w:rsidRDefault="00F113A8" w:rsidP="00F113A8">
      <w:pPr>
        <w:rPr>
          <w:b/>
        </w:rPr>
      </w:pPr>
      <w:r w:rsidRPr="00F113A8">
        <w:rPr>
          <w:rFonts w:hint="eastAsia"/>
          <w:b/>
        </w:rPr>
        <w:t>Answer:</w:t>
      </w:r>
    </w:p>
    <w:p w:rsidR="00B23954" w:rsidRPr="00B23954" w:rsidRDefault="00B23954" w:rsidP="00B23954">
      <w:pPr>
        <w:rPr>
          <w:rFonts w:eastAsia="MS Mincho"/>
          <w:lang w:eastAsia="ja-JP"/>
        </w:rPr>
      </w:pPr>
    </w:p>
    <w:p w:rsidR="00B23954" w:rsidRPr="00B23954" w:rsidRDefault="00B23954" w:rsidP="00B23954">
      <w:pPr>
        <w:rPr>
          <w:rFonts w:eastAsia="MS Mincho"/>
          <w:lang w:eastAsia="ja-JP"/>
        </w:rPr>
      </w:pPr>
    </w:p>
    <w:p w:rsidR="00F113A8" w:rsidRPr="00F113A8" w:rsidRDefault="00F113A8" w:rsidP="00F113A8">
      <w:pPr>
        <w:rPr>
          <w:rFonts w:eastAsia="MS Mincho"/>
          <w:lang w:eastAsia="ja-JP"/>
        </w:rPr>
      </w:pPr>
      <w:r>
        <w:t xml:space="preserve">If </w:t>
      </w:r>
      <w:r>
        <w:rPr>
          <w:rFonts w:hint="eastAsia"/>
          <w:lang w:eastAsia="ja-JP"/>
        </w:rPr>
        <w:t>the</w:t>
      </w:r>
      <w:r>
        <w:t xml:space="preserve"> answer to Question </w:t>
      </w:r>
      <w:r w:rsidR="0035370C">
        <w:rPr>
          <w:rFonts w:eastAsia="MS Mincho" w:hint="eastAsia"/>
          <w:lang w:eastAsia="ja-JP"/>
        </w:rPr>
        <w:t>2</w:t>
      </w:r>
      <w:r>
        <w:t xml:space="preserve"> is </w:t>
      </w:r>
      <w:r w:rsidRPr="00F113A8">
        <w:rPr>
          <w:rFonts w:eastAsia="MS Mincho"/>
          <w:lang w:eastAsia="ja-JP"/>
        </w:rPr>
        <w:t>“</w:t>
      </w:r>
      <w:r>
        <w:rPr>
          <w:rFonts w:hint="eastAsia"/>
          <w:lang w:eastAsia="ja-JP"/>
        </w:rPr>
        <w:t>Yes</w:t>
      </w:r>
      <w:r w:rsidRPr="00F113A8">
        <w:rPr>
          <w:rFonts w:eastAsia="MS Mincho"/>
          <w:lang w:eastAsia="ja-JP"/>
        </w:rPr>
        <w:t>”</w:t>
      </w:r>
      <w:r>
        <w:t xml:space="preserve">, then please answer the following </w:t>
      </w:r>
      <w:r>
        <w:rPr>
          <w:rFonts w:hint="eastAsia"/>
          <w:lang w:eastAsia="ja-JP"/>
        </w:rPr>
        <w:t>Q</w:t>
      </w:r>
      <w:r>
        <w:t>uestion</w:t>
      </w:r>
      <w:r>
        <w:rPr>
          <w:rFonts w:eastAsiaTheme="minorEastAsia" w:hint="eastAsia"/>
          <w:lang w:eastAsia="ja-JP"/>
        </w:rPr>
        <w:t>s</w:t>
      </w:r>
      <w:r w:rsidRPr="00F113A8">
        <w:rPr>
          <w:rFonts w:eastAsia="MS Mincho" w:hint="eastAsia"/>
          <w:lang w:eastAsia="ja-JP"/>
        </w:rPr>
        <w:t xml:space="preserve"> </w:t>
      </w:r>
      <w:r w:rsidR="0035370C">
        <w:rPr>
          <w:rFonts w:eastAsia="MS Mincho" w:hint="eastAsia"/>
          <w:lang w:eastAsia="ja-JP"/>
        </w:rPr>
        <w:t>2a to 2d</w:t>
      </w:r>
      <w:r>
        <w:t>.</w:t>
      </w:r>
    </w:p>
    <w:p w:rsidR="00B23954" w:rsidRPr="00F113A8" w:rsidRDefault="00B23954" w:rsidP="0035370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ind w:leftChars="100" w:left="240"/>
        <w:textAlignment w:val="baseline"/>
        <w:outlineLvl w:val="0"/>
        <w:rPr>
          <w:rFonts w:eastAsia="MS Mincho"/>
          <w:b/>
          <w:color w:val="000000"/>
          <w:lang w:eastAsia="ja-JP"/>
        </w:rPr>
      </w:pPr>
      <w:r w:rsidRPr="00F113A8">
        <w:rPr>
          <w:rFonts w:eastAsia="MS Mincho"/>
          <w:b/>
          <w:color w:val="000000"/>
          <w:lang w:eastAsia="zh-CN"/>
        </w:rPr>
        <w:t xml:space="preserve">Question </w:t>
      </w:r>
      <w:r w:rsidR="0035370C">
        <w:rPr>
          <w:rFonts w:eastAsia="MS Mincho" w:hint="eastAsia"/>
          <w:b/>
          <w:color w:val="000000"/>
          <w:lang w:eastAsia="ja-JP"/>
        </w:rPr>
        <w:t>2a</w:t>
      </w:r>
      <w:r w:rsidRPr="00F113A8">
        <w:rPr>
          <w:rFonts w:eastAsia="MS Mincho"/>
          <w:b/>
          <w:color w:val="000000"/>
          <w:lang w:eastAsia="zh-CN"/>
        </w:rPr>
        <w:t>:</w:t>
      </w:r>
      <w:r w:rsidRPr="00F113A8">
        <w:rPr>
          <w:rFonts w:eastAsia="MS Mincho" w:hint="eastAsia"/>
          <w:b/>
          <w:color w:val="000000"/>
          <w:lang w:eastAsia="zh-CN"/>
        </w:rPr>
        <w:t xml:space="preserve"> In which frequency band(s) does your country </w:t>
      </w:r>
      <w:r w:rsidRPr="00F113A8">
        <w:rPr>
          <w:rFonts w:eastAsia="MS Mincho"/>
          <w:b/>
          <w:color w:val="000000"/>
          <w:lang w:eastAsia="zh-CN"/>
        </w:rPr>
        <w:t xml:space="preserve">currently consider future </w:t>
      </w:r>
      <w:r w:rsidRPr="00F113A8">
        <w:rPr>
          <w:rFonts w:eastAsia="MS Mincho" w:hint="eastAsia"/>
          <w:b/>
          <w:color w:val="000000"/>
          <w:lang w:eastAsia="zh-CN"/>
        </w:rPr>
        <w:t>implementation</w:t>
      </w:r>
      <w:r w:rsidRPr="00F113A8">
        <w:rPr>
          <w:rFonts w:eastAsia="MS Mincho"/>
          <w:b/>
          <w:color w:val="000000"/>
          <w:lang w:eastAsia="zh-CN"/>
        </w:rPr>
        <w:t xml:space="preserve"> of IMT in </w:t>
      </w:r>
      <w:bookmarkStart w:id="0" w:name="_GoBack"/>
      <w:bookmarkEnd w:id="0"/>
      <w:r w:rsidRPr="00F113A8">
        <w:rPr>
          <w:rFonts w:eastAsia="MS Mincho"/>
          <w:b/>
          <w:color w:val="000000"/>
          <w:lang w:eastAsia="zh-CN"/>
        </w:rPr>
        <w:t xml:space="preserve">the frequency </w:t>
      </w:r>
      <w:r w:rsidRPr="00F113A8">
        <w:rPr>
          <w:rFonts w:eastAsia="MS Mincho" w:hint="eastAsia"/>
          <w:b/>
          <w:color w:val="000000"/>
          <w:lang w:eastAsia="zh-CN"/>
        </w:rPr>
        <w:t>range 1 427-1 518 MHz</w:t>
      </w:r>
      <w:r w:rsidRPr="00F113A8">
        <w:rPr>
          <w:rFonts w:eastAsia="MS Mincho" w:hint="eastAsia"/>
          <w:b/>
          <w:color w:val="000000"/>
          <w:lang w:eastAsia="ja-JP"/>
        </w:rPr>
        <w:t>?</w:t>
      </w:r>
    </w:p>
    <w:p w:rsidR="00B23954" w:rsidRPr="00F113A8" w:rsidRDefault="00B23954" w:rsidP="00B558CC">
      <w:pPr>
        <w:ind w:leftChars="100" w:left="240"/>
        <w:rPr>
          <w:b/>
        </w:rPr>
      </w:pPr>
      <w:r w:rsidRPr="00F113A8">
        <w:rPr>
          <w:rFonts w:hint="eastAsia"/>
          <w:b/>
        </w:rPr>
        <w:t>Answer:</w:t>
      </w:r>
    </w:p>
    <w:p w:rsidR="00B23954" w:rsidRPr="00B23954" w:rsidRDefault="00B23954" w:rsidP="00B558CC">
      <w:pPr>
        <w:ind w:leftChars="100" w:left="240"/>
        <w:rPr>
          <w:rFonts w:eastAsia="MS Mincho"/>
          <w:lang w:eastAsia="ja-JP"/>
        </w:rPr>
      </w:pPr>
    </w:p>
    <w:p w:rsidR="00B23954" w:rsidRPr="00B23954" w:rsidRDefault="00B23954" w:rsidP="00B23954">
      <w:pPr>
        <w:rPr>
          <w:rFonts w:eastAsia="MS Mincho"/>
          <w:lang w:eastAsia="ja-JP"/>
        </w:rPr>
      </w:pPr>
    </w:p>
    <w:p w:rsidR="00F113A8" w:rsidRPr="00F113A8" w:rsidRDefault="00F113A8" w:rsidP="0035370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ind w:leftChars="100" w:left="240"/>
        <w:textAlignment w:val="baseline"/>
        <w:outlineLvl w:val="0"/>
        <w:rPr>
          <w:rFonts w:eastAsia="MS Mincho"/>
          <w:b/>
          <w:color w:val="000000"/>
          <w:lang w:eastAsia="ja-JP"/>
        </w:rPr>
      </w:pPr>
      <w:r w:rsidRPr="00F113A8">
        <w:rPr>
          <w:rFonts w:eastAsia="MS Mincho"/>
          <w:b/>
          <w:color w:val="000000"/>
          <w:lang w:eastAsia="zh-CN"/>
        </w:rPr>
        <w:t xml:space="preserve">Question </w:t>
      </w:r>
      <w:r w:rsidR="0035370C">
        <w:rPr>
          <w:rFonts w:eastAsia="MS Mincho" w:hint="eastAsia"/>
          <w:b/>
          <w:color w:val="000000"/>
          <w:lang w:eastAsia="ja-JP"/>
        </w:rPr>
        <w:t>2b</w:t>
      </w:r>
      <w:r w:rsidRPr="00F113A8">
        <w:rPr>
          <w:rFonts w:eastAsia="MS Mincho"/>
          <w:b/>
          <w:color w:val="000000"/>
          <w:lang w:eastAsia="zh-CN"/>
        </w:rPr>
        <w:t>:</w:t>
      </w:r>
      <w:r w:rsidRPr="00F113A8">
        <w:rPr>
          <w:rFonts w:eastAsia="MS Mincho" w:hint="eastAsia"/>
          <w:b/>
          <w:color w:val="000000"/>
          <w:lang w:eastAsia="zh-CN"/>
        </w:rPr>
        <w:t xml:space="preserve"> In which </w:t>
      </w:r>
      <w:r w:rsidR="00B23954">
        <w:rPr>
          <w:rFonts w:eastAsia="MS Mincho" w:hint="eastAsia"/>
          <w:b/>
          <w:color w:val="000000"/>
          <w:lang w:eastAsia="ja-JP"/>
        </w:rPr>
        <w:t xml:space="preserve">time frame </w:t>
      </w:r>
      <w:r w:rsidRPr="00F113A8">
        <w:rPr>
          <w:rFonts w:eastAsia="MS Mincho" w:hint="eastAsia"/>
          <w:b/>
          <w:color w:val="000000"/>
          <w:lang w:eastAsia="zh-CN"/>
        </w:rPr>
        <w:t xml:space="preserve">does your country </w:t>
      </w:r>
      <w:r w:rsidRPr="00F113A8">
        <w:rPr>
          <w:rFonts w:eastAsia="MS Mincho"/>
          <w:b/>
          <w:color w:val="000000"/>
          <w:lang w:eastAsia="zh-CN"/>
        </w:rPr>
        <w:t xml:space="preserve">currently consider future </w:t>
      </w:r>
      <w:r w:rsidRPr="00F113A8">
        <w:rPr>
          <w:rFonts w:eastAsia="MS Mincho" w:hint="eastAsia"/>
          <w:b/>
          <w:color w:val="000000"/>
          <w:lang w:eastAsia="zh-CN"/>
        </w:rPr>
        <w:t>implementation</w:t>
      </w:r>
      <w:r w:rsidRPr="00F113A8">
        <w:rPr>
          <w:rFonts w:eastAsia="MS Mincho"/>
          <w:b/>
          <w:color w:val="000000"/>
          <w:lang w:eastAsia="zh-CN"/>
        </w:rPr>
        <w:t xml:space="preserve"> of IMT in the frequency </w:t>
      </w:r>
      <w:r w:rsidRPr="00F113A8">
        <w:rPr>
          <w:rFonts w:eastAsia="MS Mincho" w:hint="eastAsia"/>
          <w:b/>
          <w:color w:val="000000"/>
          <w:lang w:eastAsia="zh-CN"/>
        </w:rPr>
        <w:t>range 1 427-1 518 MHz</w:t>
      </w:r>
      <w:r w:rsidRPr="00F113A8">
        <w:rPr>
          <w:rFonts w:eastAsia="MS Mincho" w:hint="eastAsia"/>
          <w:b/>
          <w:color w:val="000000"/>
          <w:lang w:eastAsia="ja-JP"/>
        </w:rPr>
        <w:t>?</w:t>
      </w:r>
    </w:p>
    <w:p w:rsidR="007C1683" w:rsidRPr="00F113A8" w:rsidRDefault="007C1683" w:rsidP="00B558CC">
      <w:pPr>
        <w:ind w:leftChars="100" w:left="240"/>
        <w:rPr>
          <w:b/>
        </w:rPr>
      </w:pPr>
      <w:r w:rsidRPr="00F113A8">
        <w:rPr>
          <w:rFonts w:hint="eastAsia"/>
          <w:b/>
        </w:rPr>
        <w:lastRenderedPageBreak/>
        <w:t>Answer:</w:t>
      </w:r>
    </w:p>
    <w:p w:rsidR="00B23954" w:rsidRPr="00B23954" w:rsidRDefault="00B23954" w:rsidP="00B558CC">
      <w:pPr>
        <w:ind w:leftChars="100" w:left="240"/>
        <w:rPr>
          <w:rFonts w:eastAsia="MS Mincho"/>
          <w:lang w:eastAsia="ja-JP"/>
        </w:rPr>
      </w:pPr>
    </w:p>
    <w:p w:rsidR="00B23954" w:rsidRPr="00B23954" w:rsidRDefault="00B23954" w:rsidP="00B23954">
      <w:pPr>
        <w:rPr>
          <w:rFonts w:eastAsia="MS Mincho"/>
          <w:lang w:eastAsia="ja-JP"/>
        </w:rPr>
      </w:pPr>
    </w:p>
    <w:p w:rsidR="007C1683" w:rsidRDefault="00F113A8" w:rsidP="0035370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ind w:leftChars="100" w:left="240"/>
        <w:textAlignment w:val="baseline"/>
        <w:outlineLvl w:val="0"/>
        <w:rPr>
          <w:rFonts w:eastAsia="MS Mincho"/>
          <w:b/>
          <w:color w:val="000000"/>
          <w:lang w:eastAsia="ja-JP"/>
        </w:rPr>
      </w:pPr>
      <w:r w:rsidRPr="00F113A8">
        <w:rPr>
          <w:rFonts w:eastAsia="MS Mincho"/>
          <w:b/>
          <w:color w:val="000000"/>
          <w:lang w:eastAsia="zh-CN"/>
        </w:rPr>
        <w:t xml:space="preserve">Question </w:t>
      </w:r>
      <w:r w:rsidR="0035370C">
        <w:rPr>
          <w:rFonts w:eastAsia="MS Mincho" w:hint="eastAsia"/>
          <w:b/>
          <w:color w:val="000000"/>
          <w:lang w:eastAsia="ja-JP"/>
        </w:rPr>
        <w:t>2c</w:t>
      </w:r>
      <w:r w:rsidRPr="00F113A8">
        <w:rPr>
          <w:rFonts w:eastAsia="MS Mincho"/>
          <w:b/>
          <w:color w:val="000000"/>
          <w:lang w:eastAsia="zh-CN"/>
        </w:rPr>
        <w:t>:</w:t>
      </w:r>
      <w:r w:rsidRPr="00F113A8">
        <w:rPr>
          <w:rFonts w:eastAsia="MS Mincho" w:hint="eastAsia"/>
          <w:b/>
          <w:color w:val="000000"/>
          <w:lang w:eastAsia="zh-CN"/>
        </w:rPr>
        <w:t xml:space="preserve"> </w:t>
      </w:r>
      <w:r w:rsidR="007C1683">
        <w:rPr>
          <w:rFonts w:eastAsia="MS Mincho" w:hint="eastAsia"/>
          <w:b/>
          <w:color w:val="000000"/>
          <w:lang w:eastAsia="ja-JP"/>
        </w:rPr>
        <w:t xml:space="preserve">What type of </w:t>
      </w:r>
      <w:r w:rsidR="007C1683">
        <w:rPr>
          <w:rFonts w:eastAsia="MS Mincho"/>
          <w:b/>
          <w:color w:val="000000"/>
          <w:lang w:eastAsia="ja-JP"/>
        </w:rPr>
        <w:t>frequency</w:t>
      </w:r>
      <w:r w:rsidR="007C1683">
        <w:rPr>
          <w:rFonts w:eastAsia="MS Mincho" w:hint="eastAsia"/>
          <w:b/>
          <w:color w:val="000000"/>
          <w:lang w:eastAsia="ja-JP"/>
        </w:rPr>
        <w:t xml:space="preserve"> arrangement(s) is under your consideration? (e.g., FDD using a paired band, FDD using a downlink only band, TDD, etc.)</w:t>
      </w:r>
    </w:p>
    <w:p w:rsidR="00F113A8" w:rsidRPr="00B23954" w:rsidRDefault="00F113A8" w:rsidP="00B558CC">
      <w:pPr>
        <w:ind w:leftChars="100" w:left="240"/>
        <w:rPr>
          <w:b/>
        </w:rPr>
      </w:pPr>
      <w:r w:rsidRPr="00B23954">
        <w:rPr>
          <w:rFonts w:hint="eastAsia"/>
          <w:b/>
        </w:rPr>
        <w:t>Answer:</w:t>
      </w:r>
    </w:p>
    <w:p w:rsidR="00B23954" w:rsidRPr="00B23954" w:rsidRDefault="00B23954" w:rsidP="00B23954">
      <w:pPr>
        <w:rPr>
          <w:rFonts w:eastAsia="MS Mincho"/>
          <w:lang w:eastAsia="ja-JP"/>
        </w:rPr>
      </w:pPr>
    </w:p>
    <w:p w:rsidR="00B23954" w:rsidRPr="00B23954" w:rsidRDefault="00B23954" w:rsidP="00B23954">
      <w:pPr>
        <w:rPr>
          <w:rFonts w:eastAsia="MS Mincho"/>
          <w:lang w:eastAsia="ja-JP"/>
        </w:rPr>
      </w:pPr>
    </w:p>
    <w:p w:rsidR="007C1683" w:rsidRDefault="007C1683" w:rsidP="0035370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ind w:leftChars="100" w:left="240"/>
        <w:textAlignment w:val="baseline"/>
        <w:outlineLvl w:val="0"/>
        <w:rPr>
          <w:rFonts w:eastAsia="MS Mincho"/>
          <w:b/>
          <w:color w:val="000000"/>
          <w:lang w:eastAsia="ja-JP"/>
        </w:rPr>
      </w:pPr>
      <w:r w:rsidRPr="00F113A8">
        <w:rPr>
          <w:rFonts w:eastAsia="MS Mincho"/>
          <w:b/>
          <w:color w:val="000000"/>
          <w:lang w:eastAsia="zh-CN"/>
        </w:rPr>
        <w:t xml:space="preserve">Question </w:t>
      </w:r>
      <w:r w:rsidR="0035370C">
        <w:rPr>
          <w:rFonts w:eastAsia="MS Mincho" w:hint="eastAsia"/>
          <w:b/>
          <w:color w:val="000000"/>
          <w:lang w:eastAsia="ja-JP"/>
        </w:rPr>
        <w:t>2d</w:t>
      </w:r>
      <w:r w:rsidRPr="00F113A8">
        <w:rPr>
          <w:rFonts w:eastAsia="MS Mincho"/>
          <w:b/>
          <w:color w:val="000000"/>
          <w:lang w:eastAsia="zh-CN"/>
        </w:rPr>
        <w:t>:</w:t>
      </w:r>
      <w:r w:rsidRPr="00F113A8">
        <w:rPr>
          <w:rFonts w:eastAsia="MS Mincho" w:hint="eastAsia"/>
          <w:b/>
          <w:color w:val="000000"/>
          <w:lang w:eastAsia="zh-CN"/>
        </w:rPr>
        <w:t xml:space="preserve"> </w:t>
      </w:r>
      <w:r w:rsidR="00B23954">
        <w:rPr>
          <w:rFonts w:eastAsia="MS Mincho" w:hint="eastAsia"/>
          <w:b/>
          <w:color w:val="000000"/>
          <w:lang w:eastAsia="ja-JP"/>
        </w:rPr>
        <w:t xml:space="preserve">What kind of </w:t>
      </w:r>
      <w:r w:rsidR="00B23954">
        <w:rPr>
          <w:rFonts w:eastAsia="MS Mincho"/>
          <w:b/>
          <w:color w:val="000000"/>
          <w:lang w:eastAsia="ja-JP"/>
        </w:rPr>
        <w:t>technologies</w:t>
      </w:r>
      <w:r w:rsidR="00B23954">
        <w:rPr>
          <w:rFonts w:eastAsia="MS Mincho" w:hint="eastAsia"/>
          <w:b/>
          <w:color w:val="000000"/>
          <w:lang w:eastAsia="ja-JP"/>
        </w:rPr>
        <w:t xml:space="preserve">/applications is envisaged in your future </w:t>
      </w:r>
      <w:r w:rsidR="00B23954">
        <w:rPr>
          <w:rFonts w:eastAsia="MS Mincho"/>
          <w:b/>
          <w:color w:val="000000"/>
          <w:lang w:eastAsia="ja-JP"/>
        </w:rPr>
        <w:t>implementation</w:t>
      </w:r>
      <w:r w:rsidR="00B23954">
        <w:rPr>
          <w:rFonts w:eastAsia="MS Mincho" w:hint="eastAsia"/>
          <w:b/>
          <w:color w:val="000000"/>
          <w:lang w:eastAsia="ja-JP"/>
        </w:rPr>
        <w:t xml:space="preserve"> of IMT in the </w:t>
      </w:r>
      <w:r w:rsidR="00B23954" w:rsidRPr="00F113A8">
        <w:rPr>
          <w:rFonts w:eastAsia="MS Mincho"/>
          <w:b/>
          <w:color w:val="000000"/>
          <w:lang w:eastAsia="zh-CN"/>
        </w:rPr>
        <w:t xml:space="preserve">frequency </w:t>
      </w:r>
      <w:r w:rsidR="00B23954" w:rsidRPr="00F113A8">
        <w:rPr>
          <w:rFonts w:eastAsia="MS Mincho" w:hint="eastAsia"/>
          <w:b/>
          <w:color w:val="000000"/>
          <w:lang w:eastAsia="zh-CN"/>
        </w:rPr>
        <w:t>band 1 427-1 518 MHz</w:t>
      </w:r>
      <w:r w:rsidR="00B23954">
        <w:rPr>
          <w:rFonts w:eastAsia="MS Mincho" w:hint="eastAsia"/>
          <w:b/>
          <w:color w:val="000000"/>
          <w:lang w:eastAsia="zh-CN"/>
        </w:rPr>
        <w:t xml:space="preserve"> </w:t>
      </w:r>
      <w:r w:rsidR="00B23954" w:rsidRPr="00F113A8">
        <w:rPr>
          <w:rFonts w:eastAsia="MS Mincho" w:hint="eastAsia"/>
          <w:b/>
          <w:color w:val="000000"/>
          <w:lang w:eastAsia="zh-CN"/>
        </w:rPr>
        <w:t>or part(s) of the band</w:t>
      </w:r>
      <w:r w:rsidR="00B23954" w:rsidRPr="00F113A8">
        <w:rPr>
          <w:rFonts w:eastAsia="MS Mincho"/>
          <w:b/>
          <w:color w:val="000000"/>
          <w:lang w:eastAsia="zh-CN"/>
        </w:rPr>
        <w:t>?</w:t>
      </w:r>
      <w:r w:rsidR="00B23954">
        <w:rPr>
          <w:rFonts w:eastAsia="MS Mincho" w:hint="eastAsia"/>
          <w:b/>
          <w:color w:val="000000"/>
          <w:lang w:eastAsia="ja-JP"/>
        </w:rPr>
        <w:t xml:space="preserve"> (e.g., 4G/5G, mobile broadband, </w:t>
      </w:r>
      <w:proofErr w:type="spellStart"/>
      <w:r w:rsidR="00B23954">
        <w:rPr>
          <w:rFonts w:eastAsia="MS Mincho" w:hint="eastAsia"/>
          <w:b/>
          <w:color w:val="000000"/>
          <w:lang w:eastAsia="ja-JP"/>
        </w:rPr>
        <w:t>IoT</w:t>
      </w:r>
      <w:proofErr w:type="spellEnd"/>
      <w:r w:rsidR="00B23954">
        <w:rPr>
          <w:rFonts w:eastAsia="MS Mincho" w:hint="eastAsia"/>
          <w:b/>
          <w:color w:val="000000"/>
          <w:lang w:eastAsia="ja-JP"/>
        </w:rPr>
        <w:t>, etc.)</w:t>
      </w:r>
    </w:p>
    <w:p w:rsidR="007C1683" w:rsidRPr="00B23954" w:rsidRDefault="007C1683" w:rsidP="00B558CC">
      <w:pPr>
        <w:ind w:leftChars="100" w:left="240"/>
        <w:rPr>
          <w:b/>
        </w:rPr>
      </w:pPr>
      <w:r w:rsidRPr="00B23954">
        <w:rPr>
          <w:rFonts w:hint="eastAsia"/>
          <w:b/>
        </w:rPr>
        <w:t>Answer:</w:t>
      </w:r>
    </w:p>
    <w:p w:rsidR="00B23954" w:rsidRPr="00B23954" w:rsidRDefault="00B23954" w:rsidP="00B558CC">
      <w:pPr>
        <w:ind w:leftChars="100" w:left="240"/>
        <w:rPr>
          <w:rFonts w:eastAsia="MS Mincho"/>
          <w:lang w:eastAsia="ja-JP"/>
        </w:rPr>
      </w:pPr>
    </w:p>
    <w:p w:rsidR="00B23954" w:rsidRPr="00B23954" w:rsidRDefault="00B23954" w:rsidP="00B23954">
      <w:pPr>
        <w:rPr>
          <w:rFonts w:eastAsia="MS Mincho"/>
          <w:lang w:eastAsia="ja-JP"/>
        </w:rPr>
      </w:pPr>
    </w:p>
    <w:p w:rsidR="00B23954" w:rsidRDefault="00B23954" w:rsidP="00B2395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textAlignment w:val="baseline"/>
        <w:outlineLvl w:val="0"/>
        <w:rPr>
          <w:rFonts w:eastAsia="MS Mincho"/>
          <w:b/>
          <w:color w:val="000000"/>
          <w:lang w:eastAsia="ja-JP"/>
        </w:rPr>
      </w:pPr>
      <w:r w:rsidRPr="00F113A8">
        <w:rPr>
          <w:rFonts w:eastAsia="MS Mincho"/>
          <w:b/>
          <w:color w:val="000000"/>
          <w:lang w:eastAsia="zh-CN"/>
        </w:rPr>
        <w:t xml:space="preserve">Question </w:t>
      </w:r>
      <w:r w:rsidR="0035370C">
        <w:rPr>
          <w:rFonts w:eastAsia="MS Mincho" w:hint="eastAsia"/>
          <w:b/>
          <w:color w:val="000000"/>
          <w:lang w:eastAsia="ja-JP"/>
        </w:rPr>
        <w:t>3</w:t>
      </w:r>
      <w:r w:rsidRPr="00F113A8">
        <w:rPr>
          <w:rFonts w:eastAsia="MS Mincho"/>
          <w:b/>
          <w:color w:val="000000"/>
          <w:lang w:eastAsia="zh-CN"/>
        </w:rPr>
        <w:t>:</w:t>
      </w:r>
      <w:r w:rsidRPr="00F113A8">
        <w:rPr>
          <w:rFonts w:eastAsia="MS Mincho" w:hint="eastAsia"/>
          <w:b/>
          <w:color w:val="000000"/>
          <w:lang w:eastAsia="zh-CN"/>
        </w:rPr>
        <w:t xml:space="preserve"> </w:t>
      </w:r>
      <w:r w:rsidR="00E60331">
        <w:rPr>
          <w:rFonts w:eastAsia="MS Mincho" w:hint="eastAsia"/>
          <w:b/>
          <w:color w:val="000000"/>
          <w:lang w:eastAsia="ja-JP"/>
        </w:rPr>
        <w:t xml:space="preserve">In which frequency band does your country award the licenses for application </w:t>
      </w:r>
      <w:r w:rsidR="0035370C">
        <w:rPr>
          <w:rFonts w:eastAsia="MS Mincho" w:hint="eastAsia"/>
          <w:b/>
          <w:color w:val="000000"/>
          <w:lang w:eastAsia="ja-JP"/>
        </w:rPr>
        <w:t xml:space="preserve">of </w:t>
      </w:r>
      <w:r w:rsidR="00E60331">
        <w:rPr>
          <w:rFonts w:eastAsia="MS Mincho" w:hint="eastAsia"/>
          <w:b/>
          <w:color w:val="000000"/>
          <w:lang w:eastAsia="ja-JP"/>
        </w:rPr>
        <w:t xml:space="preserve">the mobile-satellite service in the </w:t>
      </w:r>
      <w:r w:rsidR="00E60331">
        <w:rPr>
          <w:rFonts w:eastAsia="MS Mincho"/>
          <w:b/>
          <w:color w:val="000000"/>
          <w:lang w:eastAsia="ja-JP"/>
        </w:rPr>
        <w:t>frequency</w:t>
      </w:r>
      <w:r w:rsidR="00E60331">
        <w:rPr>
          <w:rFonts w:eastAsia="MS Mincho" w:hint="eastAsia"/>
          <w:b/>
          <w:color w:val="000000"/>
          <w:lang w:eastAsia="ja-JP"/>
        </w:rPr>
        <w:t xml:space="preserve"> range 1 518-1 559 MHz?</w:t>
      </w:r>
      <w:r w:rsidR="00972881">
        <w:rPr>
          <w:rFonts w:eastAsia="MS Mincho"/>
          <w:b/>
          <w:color w:val="000000"/>
          <w:lang w:eastAsia="ja-JP"/>
        </w:rPr>
        <w:t xml:space="preserve"> </w:t>
      </w:r>
    </w:p>
    <w:p w:rsidR="00B23954" w:rsidRPr="00B23954" w:rsidRDefault="00B23954" w:rsidP="00B23954">
      <w:pPr>
        <w:rPr>
          <w:b/>
        </w:rPr>
      </w:pPr>
      <w:r w:rsidRPr="00B23954">
        <w:rPr>
          <w:rFonts w:hint="eastAsia"/>
          <w:b/>
        </w:rPr>
        <w:t>Answer:</w:t>
      </w:r>
    </w:p>
    <w:p w:rsidR="00E60331" w:rsidRDefault="00E60331" w:rsidP="00E60331">
      <w:pPr>
        <w:rPr>
          <w:rFonts w:eastAsia="MS Mincho"/>
          <w:lang w:eastAsia="ja-JP"/>
        </w:rPr>
      </w:pPr>
    </w:p>
    <w:p w:rsidR="001D42DB" w:rsidRPr="00CC19FC" w:rsidRDefault="001D42DB" w:rsidP="001D42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textAlignment w:val="baseline"/>
        <w:outlineLvl w:val="0"/>
        <w:rPr>
          <w:rFonts w:eastAsia="MS Mincho"/>
          <w:b/>
          <w:color w:val="000000"/>
          <w:lang w:eastAsia="ja-JP"/>
        </w:rPr>
      </w:pPr>
      <w:r w:rsidRPr="00CC19FC">
        <w:rPr>
          <w:rFonts w:eastAsia="MS Mincho"/>
          <w:b/>
          <w:color w:val="000000"/>
          <w:lang w:eastAsia="zh-CN"/>
        </w:rPr>
        <w:t xml:space="preserve">Question </w:t>
      </w:r>
      <w:r w:rsidRPr="00CC19FC">
        <w:rPr>
          <w:rFonts w:eastAsia="MS Mincho" w:hint="eastAsia"/>
          <w:b/>
          <w:color w:val="000000"/>
          <w:lang w:eastAsia="ja-JP"/>
        </w:rPr>
        <w:t>4</w:t>
      </w:r>
      <w:r w:rsidRPr="00CC19FC">
        <w:rPr>
          <w:rFonts w:eastAsia="MS Mincho"/>
          <w:b/>
          <w:color w:val="000000"/>
          <w:lang w:eastAsia="zh-CN"/>
        </w:rPr>
        <w:t>:</w:t>
      </w:r>
      <w:r w:rsidRPr="00CC19FC">
        <w:rPr>
          <w:rFonts w:eastAsia="MS Mincho" w:hint="eastAsia"/>
          <w:b/>
          <w:color w:val="000000"/>
          <w:lang w:eastAsia="zh-CN"/>
        </w:rPr>
        <w:t xml:space="preserve"> </w:t>
      </w:r>
      <w:r w:rsidRPr="00CC19FC">
        <w:rPr>
          <w:rFonts w:eastAsia="MS Mincho" w:hint="eastAsia"/>
          <w:b/>
          <w:color w:val="000000"/>
          <w:lang w:eastAsia="ja-JP"/>
        </w:rPr>
        <w:t xml:space="preserve">Does your country have any plan to extend usage of the frequency band for application of the mobile-satellite service in the </w:t>
      </w:r>
      <w:r w:rsidRPr="00CC19FC">
        <w:rPr>
          <w:rFonts w:eastAsia="MS Mincho"/>
          <w:b/>
          <w:color w:val="000000"/>
          <w:lang w:eastAsia="ja-JP"/>
        </w:rPr>
        <w:t>frequency</w:t>
      </w:r>
      <w:r w:rsidRPr="00CC19FC">
        <w:rPr>
          <w:rFonts w:eastAsia="MS Mincho" w:hint="eastAsia"/>
          <w:b/>
          <w:color w:val="000000"/>
          <w:lang w:eastAsia="ja-JP"/>
        </w:rPr>
        <w:t xml:space="preserve"> range 1 518-1 559 MHz?</w:t>
      </w:r>
    </w:p>
    <w:p w:rsidR="001D42DB" w:rsidRPr="00CC19FC" w:rsidRDefault="001D42DB" w:rsidP="001D42DB">
      <w:pPr>
        <w:rPr>
          <w:b/>
        </w:rPr>
      </w:pPr>
      <w:r w:rsidRPr="00CC19FC">
        <w:rPr>
          <w:rFonts w:hint="eastAsia"/>
          <w:b/>
        </w:rPr>
        <w:t>Answer:</w:t>
      </w:r>
    </w:p>
    <w:p w:rsidR="001D42DB" w:rsidRPr="00CC19FC" w:rsidRDefault="001D42DB" w:rsidP="001D42DB">
      <w:pPr>
        <w:rPr>
          <w:rFonts w:eastAsia="MS Mincho"/>
          <w:lang w:eastAsia="ja-JP"/>
        </w:rPr>
      </w:pPr>
    </w:p>
    <w:p w:rsidR="001D42DB" w:rsidRPr="00CC19FC" w:rsidRDefault="001D42DB" w:rsidP="001D42DB">
      <w:pPr>
        <w:rPr>
          <w:rFonts w:eastAsia="MS Mincho"/>
          <w:lang w:eastAsia="ja-JP"/>
        </w:rPr>
      </w:pPr>
      <w:r w:rsidRPr="00CC19FC">
        <w:t xml:space="preserve">If </w:t>
      </w:r>
      <w:r w:rsidRPr="00CC19FC">
        <w:rPr>
          <w:rFonts w:hint="eastAsia"/>
          <w:lang w:eastAsia="ja-JP"/>
        </w:rPr>
        <w:t>the</w:t>
      </w:r>
      <w:r w:rsidRPr="00CC19FC">
        <w:t xml:space="preserve"> answer to Question </w:t>
      </w:r>
      <w:r w:rsidRPr="00CC19FC">
        <w:rPr>
          <w:rFonts w:eastAsia="MS Mincho" w:hint="eastAsia"/>
          <w:lang w:eastAsia="ja-JP"/>
        </w:rPr>
        <w:t>4</w:t>
      </w:r>
      <w:r w:rsidRPr="00CC19FC">
        <w:t xml:space="preserve"> is </w:t>
      </w:r>
      <w:r w:rsidRPr="00CC19FC">
        <w:rPr>
          <w:rFonts w:eastAsia="MS Mincho"/>
          <w:lang w:eastAsia="ja-JP"/>
        </w:rPr>
        <w:t>“</w:t>
      </w:r>
      <w:r w:rsidRPr="00CC19FC">
        <w:rPr>
          <w:rFonts w:hint="eastAsia"/>
          <w:lang w:eastAsia="ja-JP"/>
        </w:rPr>
        <w:t>Yes</w:t>
      </w:r>
      <w:r w:rsidRPr="00CC19FC">
        <w:rPr>
          <w:rFonts w:eastAsia="MS Mincho"/>
          <w:lang w:eastAsia="ja-JP"/>
        </w:rPr>
        <w:t>”</w:t>
      </w:r>
      <w:r w:rsidRPr="00CC19FC">
        <w:t xml:space="preserve">, then please answer the following </w:t>
      </w:r>
      <w:r w:rsidRPr="00CC19FC">
        <w:rPr>
          <w:rFonts w:hint="eastAsia"/>
          <w:lang w:eastAsia="ja-JP"/>
        </w:rPr>
        <w:t>Q</w:t>
      </w:r>
      <w:r w:rsidRPr="00CC19FC">
        <w:t>uestion</w:t>
      </w:r>
      <w:r w:rsidRPr="00CC19FC">
        <w:rPr>
          <w:rFonts w:eastAsia="MS Mincho" w:hint="eastAsia"/>
          <w:lang w:eastAsia="ja-JP"/>
        </w:rPr>
        <w:t xml:space="preserve"> 4a</w:t>
      </w:r>
      <w:r w:rsidRPr="00CC19FC">
        <w:t>.</w:t>
      </w:r>
    </w:p>
    <w:p w:rsidR="001D42DB" w:rsidRPr="00CC19FC" w:rsidRDefault="001D42DB" w:rsidP="001D42D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ind w:leftChars="100" w:left="240"/>
        <w:textAlignment w:val="baseline"/>
        <w:outlineLvl w:val="0"/>
        <w:rPr>
          <w:rFonts w:eastAsia="MS Mincho"/>
          <w:b/>
          <w:color w:val="000000"/>
          <w:lang w:eastAsia="ja-JP"/>
        </w:rPr>
      </w:pPr>
      <w:r w:rsidRPr="00CC19FC">
        <w:rPr>
          <w:rFonts w:eastAsia="MS Mincho"/>
          <w:b/>
          <w:color w:val="000000"/>
          <w:lang w:eastAsia="zh-CN"/>
        </w:rPr>
        <w:t xml:space="preserve">Question </w:t>
      </w:r>
      <w:r w:rsidRPr="00CC19FC">
        <w:rPr>
          <w:rFonts w:eastAsia="MS Mincho" w:hint="eastAsia"/>
          <w:b/>
          <w:color w:val="000000"/>
          <w:lang w:eastAsia="ja-JP"/>
        </w:rPr>
        <w:t>4a</w:t>
      </w:r>
      <w:r w:rsidRPr="00CC19FC">
        <w:rPr>
          <w:rFonts w:eastAsia="MS Mincho"/>
          <w:b/>
          <w:color w:val="000000"/>
          <w:lang w:eastAsia="zh-CN"/>
        </w:rPr>
        <w:t>:</w:t>
      </w:r>
      <w:r w:rsidRPr="00CC19FC">
        <w:rPr>
          <w:rFonts w:eastAsia="MS Mincho" w:hint="eastAsia"/>
          <w:b/>
          <w:color w:val="000000"/>
          <w:lang w:eastAsia="zh-CN"/>
        </w:rPr>
        <w:t xml:space="preserve"> In which frequency band(s) does your country </w:t>
      </w:r>
      <w:r w:rsidRPr="00CC19FC">
        <w:rPr>
          <w:rFonts w:eastAsia="MS Mincho"/>
          <w:b/>
          <w:color w:val="000000"/>
          <w:lang w:eastAsia="zh-CN"/>
        </w:rPr>
        <w:t xml:space="preserve">currently consider </w:t>
      </w:r>
      <w:r w:rsidRPr="00CC19FC">
        <w:rPr>
          <w:rFonts w:eastAsia="MS Mincho" w:hint="eastAsia"/>
          <w:b/>
          <w:color w:val="000000"/>
          <w:lang w:eastAsia="ja-JP"/>
        </w:rPr>
        <w:t>to extend usage of application of the mobile-satellite service?</w:t>
      </w:r>
    </w:p>
    <w:p w:rsidR="001D42DB" w:rsidRPr="00CC19FC" w:rsidRDefault="001D42DB" w:rsidP="001D42DB">
      <w:pPr>
        <w:ind w:leftChars="100" w:left="240"/>
        <w:rPr>
          <w:b/>
        </w:rPr>
      </w:pPr>
      <w:r w:rsidRPr="00CC19FC">
        <w:rPr>
          <w:rFonts w:hint="eastAsia"/>
          <w:b/>
        </w:rPr>
        <w:t>Answer:</w:t>
      </w:r>
    </w:p>
    <w:p w:rsidR="00E60331" w:rsidRPr="00CC19FC" w:rsidRDefault="00E60331" w:rsidP="00E60331">
      <w:pPr>
        <w:rPr>
          <w:rFonts w:eastAsia="MS Mincho"/>
          <w:lang w:eastAsia="ja-JP"/>
        </w:rPr>
      </w:pPr>
    </w:p>
    <w:p w:rsidR="00E60331" w:rsidRPr="00CC19FC" w:rsidRDefault="00E60331" w:rsidP="00E6033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textAlignment w:val="baseline"/>
        <w:outlineLvl w:val="0"/>
        <w:rPr>
          <w:rFonts w:eastAsia="MS Mincho"/>
          <w:b/>
          <w:color w:val="000000"/>
          <w:lang w:eastAsia="ja-JP"/>
        </w:rPr>
      </w:pPr>
      <w:r w:rsidRPr="00CC19FC">
        <w:rPr>
          <w:rFonts w:eastAsia="MS Mincho"/>
          <w:b/>
          <w:color w:val="000000"/>
          <w:lang w:eastAsia="zh-CN"/>
        </w:rPr>
        <w:t xml:space="preserve">Question </w:t>
      </w:r>
      <w:r w:rsidR="006516C5" w:rsidRPr="00CC19FC">
        <w:rPr>
          <w:rFonts w:eastAsia="MS Mincho"/>
          <w:b/>
          <w:color w:val="000000"/>
          <w:lang w:eastAsia="ja-JP"/>
        </w:rPr>
        <w:t>5</w:t>
      </w:r>
      <w:r w:rsidRPr="00CC19FC">
        <w:rPr>
          <w:rFonts w:eastAsia="MS Mincho"/>
          <w:b/>
          <w:color w:val="000000"/>
          <w:lang w:eastAsia="zh-CN"/>
        </w:rPr>
        <w:t>:</w:t>
      </w:r>
      <w:r w:rsidRPr="00CC19FC">
        <w:rPr>
          <w:rFonts w:eastAsia="MS Mincho" w:hint="eastAsia"/>
          <w:b/>
          <w:color w:val="000000"/>
          <w:lang w:eastAsia="zh-CN"/>
        </w:rPr>
        <w:t xml:space="preserve"> </w:t>
      </w:r>
      <w:r w:rsidRPr="00CC19FC">
        <w:rPr>
          <w:rFonts w:eastAsia="MS Mincho" w:hint="eastAsia"/>
          <w:b/>
          <w:color w:val="000000"/>
          <w:lang w:eastAsia="ja-JP"/>
        </w:rPr>
        <w:t>Does your country ha</w:t>
      </w:r>
      <w:r w:rsidR="00A8711C" w:rsidRPr="00CC19FC">
        <w:rPr>
          <w:rFonts w:eastAsia="MS Mincho" w:hint="eastAsia"/>
          <w:b/>
          <w:color w:val="000000"/>
          <w:lang w:eastAsia="ja-JP"/>
        </w:rPr>
        <w:t>ve</w:t>
      </w:r>
      <w:r w:rsidRPr="00CC19FC">
        <w:rPr>
          <w:rFonts w:eastAsia="MS Mincho" w:hint="eastAsia"/>
          <w:b/>
          <w:color w:val="000000"/>
          <w:lang w:eastAsia="ja-JP"/>
        </w:rPr>
        <w:t xml:space="preserve"> any incumbent applications </w:t>
      </w:r>
      <w:r w:rsidR="00A8711C" w:rsidRPr="00CC19FC">
        <w:rPr>
          <w:rFonts w:eastAsia="MS Mincho" w:hint="eastAsia"/>
          <w:b/>
          <w:color w:val="000000"/>
          <w:lang w:eastAsia="ja-JP"/>
        </w:rPr>
        <w:t xml:space="preserve">in the frequency band </w:t>
      </w:r>
      <w:r w:rsidR="00A8711C" w:rsidRPr="00CC19FC">
        <w:rPr>
          <w:rFonts w:eastAsia="MS Mincho"/>
          <w:b/>
          <w:color w:val="000000"/>
          <w:lang w:eastAsia="ja-JP"/>
        </w:rPr>
        <w:br/>
      </w:r>
      <w:r w:rsidR="00A8711C" w:rsidRPr="00CC19FC">
        <w:rPr>
          <w:rFonts w:eastAsia="MS Mincho" w:hint="eastAsia"/>
          <w:b/>
          <w:color w:val="000000"/>
          <w:lang w:eastAsia="ja-JP"/>
        </w:rPr>
        <w:t xml:space="preserve">1 427-1 518 MHz which may </w:t>
      </w:r>
      <w:r w:rsidR="0035370C" w:rsidRPr="00CC19FC">
        <w:rPr>
          <w:rFonts w:eastAsia="MS Mincho" w:hint="eastAsia"/>
          <w:b/>
          <w:color w:val="000000"/>
          <w:lang w:eastAsia="ja-JP"/>
        </w:rPr>
        <w:t xml:space="preserve">have </w:t>
      </w:r>
      <w:r w:rsidR="002207EF" w:rsidRPr="00CC19FC">
        <w:rPr>
          <w:rFonts w:eastAsia="MS Mincho"/>
          <w:b/>
          <w:color w:val="000000"/>
          <w:lang w:eastAsia="ja-JP"/>
        </w:rPr>
        <w:t xml:space="preserve">a </w:t>
      </w:r>
      <w:r w:rsidR="00A8711C" w:rsidRPr="00CC19FC">
        <w:rPr>
          <w:rFonts w:eastAsia="MS Mincho" w:hint="eastAsia"/>
          <w:b/>
          <w:color w:val="000000"/>
          <w:lang w:eastAsia="ja-JP"/>
        </w:rPr>
        <w:t xml:space="preserve">cross-border </w:t>
      </w:r>
      <w:r w:rsidR="00A8711C" w:rsidRPr="00CC19FC">
        <w:rPr>
          <w:rFonts w:eastAsia="MS Mincho"/>
          <w:b/>
          <w:color w:val="000000"/>
          <w:lang w:eastAsia="ja-JP"/>
        </w:rPr>
        <w:t>interference</w:t>
      </w:r>
      <w:r w:rsidR="00A8711C" w:rsidRPr="00CC19FC">
        <w:rPr>
          <w:rFonts w:eastAsia="MS Mincho" w:hint="eastAsia"/>
          <w:b/>
          <w:color w:val="000000"/>
          <w:lang w:eastAsia="ja-JP"/>
        </w:rPr>
        <w:t xml:space="preserve"> </w:t>
      </w:r>
      <w:r w:rsidR="0035370C" w:rsidRPr="00CC19FC">
        <w:rPr>
          <w:rFonts w:eastAsia="MS Mincho"/>
          <w:b/>
          <w:color w:val="000000"/>
          <w:lang w:eastAsia="ja-JP"/>
        </w:rPr>
        <w:t>issue</w:t>
      </w:r>
      <w:r w:rsidR="0035370C" w:rsidRPr="00CC19FC">
        <w:rPr>
          <w:rFonts w:eastAsia="MS Mincho" w:hint="eastAsia"/>
          <w:b/>
          <w:color w:val="000000"/>
          <w:lang w:eastAsia="ja-JP"/>
        </w:rPr>
        <w:t xml:space="preserve"> with</w:t>
      </w:r>
      <w:r w:rsidR="00A8711C" w:rsidRPr="00CC19FC">
        <w:rPr>
          <w:rFonts w:eastAsia="MS Mincho" w:hint="eastAsia"/>
          <w:b/>
          <w:color w:val="000000"/>
          <w:lang w:eastAsia="ja-JP"/>
        </w:rPr>
        <w:t xml:space="preserve"> </w:t>
      </w:r>
      <w:r w:rsidR="00A8711C" w:rsidRPr="00CC19FC">
        <w:rPr>
          <w:rFonts w:eastAsia="MS Mincho"/>
          <w:b/>
          <w:color w:val="000000"/>
          <w:lang w:eastAsia="ja-JP"/>
        </w:rPr>
        <w:t>adjacent</w:t>
      </w:r>
      <w:r w:rsidR="00A8711C" w:rsidRPr="00CC19FC">
        <w:rPr>
          <w:rFonts w:eastAsia="MS Mincho" w:hint="eastAsia"/>
          <w:b/>
          <w:color w:val="000000"/>
          <w:lang w:eastAsia="ja-JP"/>
        </w:rPr>
        <w:t xml:space="preserve"> </w:t>
      </w:r>
      <w:r w:rsidR="00A8711C" w:rsidRPr="00CC19FC">
        <w:rPr>
          <w:rFonts w:eastAsia="MS Mincho"/>
          <w:b/>
          <w:color w:val="000000"/>
          <w:lang w:eastAsia="ja-JP"/>
        </w:rPr>
        <w:t>countries</w:t>
      </w:r>
      <w:r w:rsidR="00A8711C" w:rsidRPr="00CC19FC">
        <w:rPr>
          <w:rFonts w:eastAsia="MS Mincho" w:hint="eastAsia"/>
          <w:b/>
          <w:color w:val="000000"/>
          <w:lang w:eastAsia="ja-JP"/>
        </w:rPr>
        <w:t>?</w:t>
      </w:r>
    </w:p>
    <w:p w:rsidR="00E60331" w:rsidRPr="00B23954" w:rsidRDefault="00E60331" w:rsidP="00E60331">
      <w:pPr>
        <w:rPr>
          <w:b/>
        </w:rPr>
      </w:pPr>
      <w:r w:rsidRPr="00CC19FC">
        <w:rPr>
          <w:rFonts w:hint="eastAsia"/>
          <w:b/>
        </w:rPr>
        <w:t>Answer:</w:t>
      </w:r>
    </w:p>
    <w:p w:rsidR="00B23954" w:rsidRPr="00B23954" w:rsidRDefault="00B23954" w:rsidP="00B23954">
      <w:pPr>
        <w:rPr>
          <w:rFonts w:eastAsia="MS Mincho"/>
          <w:lang w:eastAsia="ja-JP"/>
        </w:rPr>
      </w:pPr>
    </w:p>
    <w:p w:rsidR="00FD592E" w:rsidRDefault="00C357AD" w:rsidP="009A4A6D">
      <w:pPr>
        <w:jc w:val="center"/>
        <w:rPr>
          <w:snapToGrid w:val="0"/>
        </w:rPr>
      </w:pPr>
      <w:r>
        <w:t>____________</w:t>
      </w:r>
    </w:p>
    <w:p w:rsidR="003578AB" w:rsidRPr="00FD592E" w:rsidRDefault="003578AB" w:rsidP="00FD592E">
      <w:pPr>
        <w:tabs>
          <w:tab w:val="left" w:pos="1830"/>
        </w:tabs>
      </w:pPr>
    </w:p>
    <w:sectPr w:rsidR="003578AB" w:rsidRPr="00FD592E" w:rsidSect="00DB0A68"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03A" w:rsidRDefault="00D5303A">
      <w:r>
        <w:separator/>
      </w:r>
    </w:p>
  </w:endnote>
  <w:endnote w:type="continuationSeparator" w:id="0">
    <w:p w:rsidR="00D5303A" w:rsidRDefault="00D5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altName w:val="Malgun Gothic Semilight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3771CA" w:rsidP="003771CA">
    <w:pPr>
      <w:pStyle w:val="Footer"/>
      <w:ind w:right="360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  <w:t xml:space="preserve">   </w:t>
    </w:r>
    <w:r w:rsidR="002C7EA9" w:rsidRPr="002C7EA9">
      <w:rPr>
        <w:rStyle w:val="PageNumber"/>
      </w:rPr>
      <w:t xml:space="preserve">Page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PAGE </w:instrText>
    </w:r>
    <w:r w:rsidR="002C7EA9" w:rsidRPr="002C7EA9">
      <w:rPr>
        <w:rStyle w:val="PageNumber"/>
      </w:rPr>
      <w:fldChar w:fldCharType="separate"/>
    </w:r>
    <w:r w:rsidR="005875C1">
      <w:rPr>
        <w:rStyle w:val="PageNumber"/>
        <w:noProof/>
      </w:rPr>
      <w:t>3</w:t>
    </w:r>
    <w:r w:rsidR="002C7EA9" w:rsidRPr="002C7EA9">
      <w:rPr>
        <w:rStyle w:val="PageNumber"/>
      </w:rPr>
      <w:fldChar w:fldCharType="end"/>
    </w:r>
    <w:r w:rsidR="002C7EA9" w:rsidRPr="002C7EA9">
      <w:rPr>
        <w:rStyle w:val="PageNumber"/>
      </w:rPr>
      <w:t xml:space="preserve"> of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NUMPAGES </w:instrText>
    </w:r>
    <w:r w:rsidR="002C7EA9" w:rsidRPr="002C7EA9">
      <w:rPr>
        <w:rStyle w:val="PageNumber"/>
      </w:rPr>
      <w:fldChar w:fldCharType="separate"/>
    </w:r>
    <w:r w:rsidR="005875C1">
      <w:rPr>
        <w:rStyle w:val="PageNumber"/>
        <w:noProof/>
      </w:rPr>
      <w:t>3</w:t>
    </w:r>
    <w:r w:rsidR="002C7EA9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 w:rsidRPr="003771CA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Pr="003771CA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Pr="003771CA" w:rsidRDefault="0097693B" w:rsidP="003771CA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szCs w:val="24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Pr="003771CA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03A" w:rsidRDefault="00D5303A">
      <w:r>
        <w:separator/>
      </w:r>
    </w:p>
  </w:footnote>
  <w:footnote w:type="continuationSeparator" w:id="0">
    <w:p w:rsidR="00D5303A" w:rsidRDefault="00D53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5902"/>
    <w:multiLevelType w:val="hybridMultilevel"/>
    <w:tmpl w:val="D6D099EE"/>
    <w:lvl w:ilvl="0" w:tplc="A3F227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6CA416C"/>
    <w:multiLevelType w:val="hybridMultilevel"/>
    <w:tmpl w:val="0382DA42"/>
    <w:lvl w:ilvl="0" w:tplc="98741FD6">
      <w:start w:val="1"/>
      <w:numFmt w:val="bullet"/>
      <w:lvlText w:val="—"/>
      <w:lvlJc w:val="left"/>
      <w:pPr>
        <w:ind w:left="780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A23499A"/>
    <w:multiLevelType w:val="hybridMultilevel"/>
    <w:tmpl w:val="DD98A55C"/>
    <w:lvl w:ilvl="0" w:tplc="25523252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C34C5A"/>
    <w:multiLevelType w:val="hybridMultilevel"/>
    <w:tmpl w:val="A70C0A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1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40"/>
    <w:rsid w:val="000011E8"/>
    <w:rsid w:val="00032A21"/>
    <w:rsid w:val="0003595B"/>
    <w:rsid w:val="00054EB1"/>
    <w:rsid w:val="00093E3D"/>
    <w:rsid w:val="000A4256"/>
    <w:rsid w:val="000A6769"/>
    <w:rsid w:val="000C1C76"/>
    <w:rsid w:val="000F5540"/>
    <w:rsid w:val="0010023F"/>
    <w:rsid w:val="001543FC"/>
    <w:rsid w:val="00164E94"/>
    <w:rsid w:val="0018079A"/>
    <w:rsid w:val="00196568"/>
    <w:rsid w:val="001B18C2"/>
    <w:rsid w:val="001D42DB"/>
    <w:rsid w:val="001D5D7E"/>
    <w:rsid w:val="001F2F63"/>
    <w:rsid w:val="002207EF"/>
    <w:rsid w:val="0023150E"/>
    <w:rsid w:val="002343A0"/>
    <w:rsid w:val="002458F8"/>
    <w:rsid w:val="00253CB2"/>
    <w:rsid w:val="00254A1B"/>
    <w:rsid w:val="00262EAB"/>
    <w:rsid w:val="0028454D"/>
    <w:rsid w:val="002926D4"/>
    <w:rsid w:val="002B4863"/>
    <w:rsid w:val="002C07DA"/>
    <w:rsid w:val="002C7EA9"/>
    <w:rsid w:val="002F2C66"/>
    <w:rsid w:val="003044A4"/>
    <w:rsid w:val="003320B1"/>
    <w:rsid w:val="0035370C"/>
    <w:rsid w:val="003578AB"/>
    <w:rsid w:val="003771CA"/>
    <w:rsid w:val="003A232C"/>
    <w:rsid w:val="003B6263"/>
    <w:rsid w:val="003C64A7"/>
    <w:rsid w:val="003D3FDA"/>
    <w:rsid w:val="003D4768"/>
    <w:rsid w:val="003F2317"/>
    <w:rsid w:val="00420822"/>
    <w:rsid w:val="00441B4E"/>
    <w:rsid w:val="0045458F"/>
    <w:rsid w:val="00486F61"/>
    <w:rsid w:val="004D6D7B"/>
    <w:rsid w:val="004F050A"/>
    <w:rsid w:val="00530E8C"/>
    <w:rsid w:val="00545CF7"/>
    <w:rsid w:val="00562E6F"/>
    <w:rsid w:val="00571D59"/>
    <w:rsid w:val="00574F27"/>
    <w:rsid w:val="005875C1"/>
    <w:rsid w:val="00587875"/>
    <w:rsid w:val="00592B38"/>
    <w:rsid w:val="005A33DF"/>
    <w:rsid w:val="005A3723"/>
    <w:rsid w:val="005C7E76"/>
    <w:rsid w:val="00607E2B"/>
    <w:rsid w:val="00614171"/>
    <w:rsid w:val="00627E64"/>
    <w:rsid w:val="0063062B"/>
    <w:rsid w:val="006516C5"/>
    <w:rsid w:val="00667229"/>
    <w:rsid w:val="006676FC"/>
    <w:rsid w:val="0067040A"/>
    <w:rsid w:val="00682BE5"/>
    <w:rsid w:val="006C7574"/>
    <w:rsid w:val="00701512"/>
    <w:rsid w:val="00702452"/>
    <w:rsid w:val="0070272A"/>
    <w:rsid w:val="00712986"/>
    <w:rsid w:val="0074190C"/>
    <w:rsid w:val="00762576"/>
    <w:rsid w:val="007A2FB0"/>
    <w:rsid w:val="007C1683"/>
    <w:rsid w:val="007E6C90"/>
    <w:rsid w:val="007F7740"/>
    <w:rsid w:val="0080570B"/>
    <w:rsid w:val="008148E1"/>
    <w:rsid w:val="00826FC5"/>
    <w:rsid w:val="00835661"/>
    <w:rsid w:val="00865017"/>
    <w:rsid w:val="0088109B"/>
    <w:rsid w:val="00895888"/>
    <w:rsid w:val="008D0E09"/>
    <w:rsid w:val="00906EB0"/>
    <w:rsid w:val="00922A59"/>
    <w:rsid w:val="00972881"/>
    <w:rsid w:val="0097693B"/>
    <w:rsid w:val="009A4A6D"/>
    <w:rsid w:val="009A55B0"/>
    <w:rsid w:val="009C3A88"/>
    <w:rsid w:val="00A0719D"/>
    <w:rsid w:val="00A438A8"/>
    <w:rsid w:val="00A44BFA"/>
    <w:rsid w:val="00A53045"/>
    <w:rsid w:val="00A548EF"/>
    <w:rsid w:val="00A8711C"/>
    <w:rsid w:val="00A948CF"/>
    <w:rsid w:val="00A97E23"/>
    <w:rsid w:val="00AA41DB"/>
    <w:rsid w:val="00AA474C"/>
    <w:rsid w:val="00AB032C"/>
    <w:rsid w:val="00AD7E5F"/>
    <w:rsid w:val="00B23954"/>
    <w:rsid w:val="00B25D6A"/>
    <w:rsid w:val="00B30C81"/>
    <w:rsid w:val="00B558CC"/>
    <w:rsid w:val="00BB4D83"/>
    <w:rsid w:val="00BB50B5"/>
    <w:rsid w:val="00BC6096"/>
    <w:rsid w:val="00BF663E"/>
    <w:rsid w:val="00C15633"/>
    <w:rsid w:val="00C357AD"/>
    <w:rsid w:val="00C41F64"/>
    <w:rsid w:val="00C45830"/>
    <w:rsid w:val="00CC0231"/>
    <w:rsid w:val="00CC19FC"/>
    <w:rsid w:val="00CD5431"/>
    <w:rsid w:val="00CD75B4"/>
    <w:rsid w:val="00CE74EB"/>
    <w:rsid w:val="00CF2491"/>
    <w:rsid w:val="00D152C0"/>
    <w:rsid w:val="00D20A1B"/>
    <w:rsid w:val="00D224A4"/>
    <w:rsid w:val="00D5303A"/>
    <w:rsid w:val="00D54A73"/>
    <w:rsid w:val="00D57772"/>
    <w:rsid w:val="00D75A4D"/>
    <w:rsid w:val="00D8478B"/>
    <w:rsid w:val="00D86151"/>
    <w:rsid w:val="00DA7595"/>
    <w:rsid w:val="00DB0A68"/>
    <w:rsid w:val="00DC43A3"/>
    <w:rsid w:val="00DD2CB4"/>
    <w:rsid w:val="00DD5136"/>
    <w:rsid w:val="00DD68FC"/>
    <w:rsid w:val="00DE4D0D"/>
    <w:rsid w:val="00E035A1"/>
    <w:rsid w:val="00E11CD0"/>
    <w:rsid w:val="00E60331"/>
    <w:rsid w:val="00E674D3"/>
    <w:rsid w:val="00E72C9D"/>
    <w:rsid w:val="00E9504A"/>
    <w:rsid w:val="00EC1A88"/>
    <w:rsid w:val="00F10C13"/>
    <w:rsid w:val="00F10FF0"/>
    <w:rsid w:val="00F113A8"/>
    <w:rsid w:val="00F131FA"/>
    <w:rsid w:val="00F22627"/>
    <w:rsid w:val="00F373F5"/>
    <w:rsid w:val="00F80501"/>
    <w:rsid w:val="00F84067"/>
    <w:rsid w:val="00FC2CE0"/>
    <w:rsid w:val="00FD07D1"/>
    <w:rsid w:val="00FD592E"/>
    <w:rsid w:val="00FE1665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74EB28-D52A-41F6-9C38-7DBBB40F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835661"/>
    <w:pPr>
      <w:ind w:leftChars="400" w:left="840"/>
    </w:pPr>
  </w:style>
  <w:style w:type="table" w:styleId="TableGrid">
    <w:name w:val="Table Grid"/>
    <w:basedOn w:val="TableNormal"/>
    <w:uiPriority w:val="59"/>
    <w:rsid w:val="00164E94"/>
    <w:rPr>
      <w:rFonts w:ascii="Calibri" w:eastAsia="Calibri" w:hAnsi="Calibri" w:cs="Cordia New"/>
      <w:sz w:val="22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164E94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rsid w:val="00164E94"/>
    <w:rPr>
      <w:rFonts w:eastAsia="BatangChe"/>
      <w:sz w:val="24"/>
      <w:szCs w:val="24"/>
      <w:lang w:eastAsia="en-US"/>
    </w:rPr>
  </w:style>
  <w:style w:type="character" w:styleId="FootnoteReference">
    <w:name w:val="footnote reference"/>
    <w:rsid w:val="00164E94"/>
    <w:rPr>
      <w:vertAlign w:val="superscript"/>
    </w:rPr>
  </w:style>
  <w:style w:type="paragraph" w:styleId="BalloonText">
    <w:name w:val="Balloon Text"/>
    <w:basedOn w:val="Normal"/>
    <w:link w:val="BalloonTextChar"/>
    <w:rsid w:val="001F2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F2F63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3</cp:revision>
  <cp:lastPrinted>2004-07-28T02:14:00Z</cp:lastPrinted>
  <dcterms:created xsi:type="dcterms:W3CDTF">2017-04-25T03:48:00Z</dcterms:created>
  <dcterms:modified xsi:type="dcterms:W3CDTF">2017-04-25T03:49:00Z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(2)1dtT0mcVqYSBYpNv6xqz/JlROnU9qhjVfynXBZ+/b7opJwXLoWSi/R81KNM8uNCA34/KwI5H
bidXnerRb/TczN1ZhQLDlxWstIidKqfEc3S2Odw8u8vK1ThokpnlNNLhgKBJ9hYkEu1/2JEW
Y/kQ2DFc1P8A4TEgtqbnJQAs59RipOhBEYp4HzfKhSGQcXt0qtsMDaIMpT9OzI9q4wRdktBY
tch6uJrkJVgHkLXJhJ</vt:lpwstr>
  </property>
  <property fmtid="{D5CDD505-2E9C-101B-9397-08002B2CF9AE}" pid="3" name="_2015_ms_pID_7253431">
    <vt:lpwstr>Uj8Uh0VCM+JaPBCp7CxtF5z8V6KEIPlwSx+NihMVtG8+s/wV+qmirU
vuOR3YCX2Wb2gvWxYm2H43HL14Txx4CYz2YzpuU3mDFedQUN6FXDm8XxZ0MiASDQs/Vnp3pH
h6+s1vQBWWD9GdTY0nnP7dthiHGQd6S9t6e/U0t15DRwh/1qR4X/wCKvA460kwmIyVg=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1491443042</vt:lpwstr>
  </property>
</Properties>
</file>