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672D" w14:textId="5E608AA9" w:rsidR="00AA057D" w:rsidRPr="009C333F" w:rsidRDefault="00D37600" w:rsidP="002F10CD">
      <w:pPr>
        <w:spacing w:after="0" w:line="240" w:lineRule="auto"/>
        <w:jc w:val="center"/>
        <w:rPr>
          <w:rFonts w:ascii="Times New Roman" w:hAnsi="Times New Roman" w:cs="Times New Roman"/>
          <w:sz w:val="24"/>
          <w:szCs w:val="24"/>
        </w:rPr>
      </w:pPr>
      <w:r w:rsidRPr="009C333F">
        <w:rPr>
          <w:rFonts w:ascii="Times New Roman" w:hAnsi="Times New Roman" w:cs="Times New Roman"/>
          <w:b/>
          <w:caps/>
          <w:sz w:val="24"/>
          <w:szCs w:val="24"/>
        </w:rPr>
        <w:t>Work</w:t>
      </w:r>
      <w:r w:rsidR="002F10CD" w:rsidRPr="009C333F">
        <w:rPr>
          <w:rFonts w:ascii="Times New Roman" w:hAnsi="Times New Roman" w:cs="Times New Roman"/>
          <w:b/>
          <w:caps/>
          <w:sz w:val="24"/>
          <w:szCs w:val="24"/>
        </w:rPr>
        <w:t xml:space="preserve"> </w:t>
      </w:r>
      <w:r w:rsidR="002907FE" w:rsidRPr="009C333F">
        <w:rPr>
          <w:rFonts w:ascii="Times New Roman" w:hAnsi="Times New Roman" w:cs="Times New Roman"/>
          <w:b/>
          <w:caps/>
          <w:sz w:val="24"/>
          <w:szCs w:val="24"/>
        </w:rPr>
        <w:t>Plan</w:t>
      </w:r>
      <w:r w:rsidR="00B77CDD" w:rsidRPr="009C333F">
        <w:rPr>
          <w:rFonts w:ascii="Times New Roman" w:hAnsi="Times New Roman" w:cs="Times New Roman"/>
          <w:b/>
          <w:caps/>
          <w:sz w:val="24"/>
          <w:szCs w:val="24"/>
        </w:rPr>
        <w:t xml:space="preserve"> of ASTAP</w:t>
      </w:r>
      <w:r w:rsidR="002907FE" w:rsidRPr="009C333F">
        <w:rPr>
          <w:rFonts w:ascii="Times New Roman" w:hAnsi="Times New Roman" w:cs="Times New Roman"/>
          <w:b/>
          <w:sz w:val="24"/>
          <w:szCs w:val="24"/>
        </w:rPr>
        <w:t xml:space="preserve"> </w:t>
      </w:r>
      <w:r w:rsidR="00F82B83" w:rsidRPr="009C333F">
        <w:rPr>
          <w:rFonts w:ascii="Times New Roman" w:hAnsi="Times New Roman" w:cs="Times New Roman"/>
          <w:b/>
          <w:sz w:val="24"/>
          <w:szCs w:val="24"/>
        </w:rPr>
        <w:br/>
      </w:r>
      <w:r w:rsidR="002907FE" w:rsidRPr="009C333F">
        <w:rPr>
          <w:rFonts w:ascii="Times New Roman" w:hAnsi="Times New Roman" w:cs="Times New Roman"/>
          <w:sz w:val="24"/>
          <w:szCs w:val="24"/>
        </w:rPr>
        <w:t>(</w:t>
      </w:r>
      <w:r w:rsidR="00B77CDD" w:rsidRPr="009C333F">
        <w:rPr>
          <w:rFonts w:ascii="Times New Roman" w:hAnsi="Times New Roman" w:cs="Times New Roman"/>
          <w:sz w:val="24"/>
          <w:szCs w:val="24"/>
        </w:rPr>
        <w:t xml:space="preserve">as of </w:t>
      </w:r>
      <w:r w:rsidR="002907FE" w:rsidRPr="009C333F">
        <w:rPr>
          <w:rFonts w:ascii="Times New Roman" w:hAnsi="Times New Roman" w:cs="Times New Roman"/>
          <w:sz w:val="24"/>
          <w:szCs w:val="24"/>
        </w:rPr>
        <w:t>ASTAP</w:t>
      </w:r>
      <w:r w:rsidR="00B21D48" w:rsidRPr="009C333F">
        <w:rPr>
          <w:rFonts w:ascii="Times New Roman" w:hAnsi="Times New Roman" w:cs="Times New Roman"/>
          <w:sz w:val="24"/>
          <w:szCs w:val="24"/>
        </w:rPr>
        <w:t>-</w:t>
      </w:r>
      <w:r w:rsidRPr="009C333F">
        <w:rPr>
          <w:rFonts w:ascii="Times New Roman" w:hAnsi="Times New Roman" w:cs="Times New Roman"/>
          <w:sz w:val="24"/>
          <w:szCs w:val="24"/>
        </w:rPr>
        <w:t>3</w:t>
      </w:r>
      <w:r w:rsidR="00706AA5" w:rsidRPr="009C333F">
        <w:rPr>
          <w:rFonts w:ascii="Times New Roman" w:hAnsi="Times New Roman" w:cs="Times New Roman"/>
          <w:sz w:val="24"/>
          <w:szCs w:val="24"/>
        </w:rPr>
        <w:t>4</w:t>
      </w:r>
      <w:r w:rsidR="002907FE" w:rsidRPr="009C333F">
        <w:rPr>
          <w:rFonts w:ascii="Times New Roman" w:hAnsi="Times New Roman" w:cs="Times New Roman"/>
          <w:sz w:val="24"/>
          <w:szCs w:val="24"/>
        </w:rPr>
        <w:t xml:space="preserve">, </w:t>
      </w:r>
      <w:r w:rsidR="00706AA5" w:rsidRPr="009C333F">
        <w:rPr>
          <w:rFonts w:ascii="Times New Roman" w:hAnsi="Times New Roman" w:cs="Times New Roman"/>
          <w:sz w:val="24"/>
          <w:szCs w:val="24"/>
        </w:rPr>
        <w:t>April</w:t>
      </w:r>
      <w:r w:rsidR="00A721D6" w:rsidRPr="009C333F">
        <w:rPr>
          <w:rFonts w:ascii="Times New Roman" w:hAnsi="Times New Roman" w:cs="Times New Roman"/>
          <w:sz w:val="24"/>
          <w:szCs w:val="24"/>
        </w:rPr>
        <w:t xml:space="preserve"> </w:t>
      </w:r>
      <w:r w:rsidR="00DB1D71" w:rsidRPr="009C333F">
        <w:rPr>
          <w:rFonts w:ascii="Times New Roman" w:hAnsi="Times New Roman" w:cs="Times New Roman"/>
          <w:sz w:val="24"/>
          <w:szCs w:val="24"/>
        </w:rPr>
        <w:t>202</w:t>
      </w:r>
      <w:r w:rsidR="00706AA5" w:rsidRPr="009C333F">
        <w:rPr>
          <w:rFonts w:ascii="Times New Roman" w:hAnsi="Times New Roman" w:cs="Times New Roman"/>
          <w:sz w:val="24"/>
          <w:szCs w:val="24"/>
        </w:rPr>
        <w:t>2</w:t>
      </w:r>
      <w:r w:rsidR="002907FE" w:rsidRPr="009C333F">
        <w:rPr>
          <w:rFonts w:ascii="Times New Roman" w:hAnsi="Times New Roman" w:cs="Times New Roman"/>
          <w:sz w:val="24"/>
          <w:szCs w:val="24"/>
        </w:rPr>
        <w:t>)</w:t>
      </w:r>
    </w:p>
    <w:p w14:paraId="7552EB5B" w14:textId="77777777" w:rsidR="00B21D48" w:rsidRPr="009C333F" w:rsidRDefault="00B21D48" w:rsidP="002F10CD">
      <w:pPr>
        <w:spacing w:after="0" w:line="240" w:lineRule="auto"/>
        <w:jc w:val="center"/>
        <w:rPr>
          <w:rFonts w:ascii="Times New Roman" w:hAnsi="Times New Roman" w:cs="Times New Roman"/>
          <w:b/>
          <w:sz w:val="24"/>
          <w:szCs w:val="24"/>
        </w:rPr>
      </w:pPr>
    </w:p>
    <w:tbl>
      <w:tblPr>
        <w:tblStyle w:val="TableGrid"/>
        <w:tblW w:w="14399" w:type="dxa"/>
        <w:tblLayout w:type="fixed"/>
        <w:tblLook w:val="04A0" w:firstRow="1" w:lastRow="0" w:firstColumn="1" w:lastColumn="0" w:noHBand="0" w:noVBand="1"/>
      </w:tblPr>
      <w:tblGrid>
        <w:gridCol w:w="625"/>
        <w:gridCol w:w="1080"/>
        <w:gridCol w:w="1260"/>
        <w:gridCol w:w="5400"/>
        <w:gridCol w:w="1440"/>
        <w:gridCol w:w="1350"/>
        <w:gridCol w:w="1350"/>
        <w:gridCol w:w="1894"/>
      </w:tblGrid>
      <w:tr w:rsidR="009C333F" w:rsidRPr="009C333F" w14:paraId="6A3AD1E6" w14:textId="77777777" w:rsidTr="0075779C">
        <w:trPr>
          <w:tblHeader/>
        </w:trPr>
        <w:tc>
          <w:tcPr>
            <w:tcW w:w="625" w:type="dxa"/>
            <w:vMerge w:val="restart"/>
            <w:shd w:val="clear" w:color="auto" w:fill="E7E6E6" w:themeFill="background2"/>
          </w:tcPr>
          <w:p w14:paraId="091C033D" w14:textId="77777777" w:rsidR="002907FE" w:rsidRPr="009C333F" w:rsidRDefault="002907FE" w:rsidP="002F10CD">
            <w:pPr>
              <w:rPr>
                <w:rFonts w:ascii="Times New Roman" w:hAnsi="Times New Roman" w:cs="Times New Roman"/>
                <w:b/>
                <w:sz w:val="24"/>
                <w:szCs w:val="24"/>
              </w:rPr>
            </w:pPr>
            <w:r w:rsidRPr="009C333F">
              <w:rPr>
                <w:rFonts w:ascii="Times New Roman" w:hAnsi="Times New Roman" w:cs="Times New Roman"/>
                <w:b/>
                <w:sz w:val="24"/>
                <w:szCs w:val="24"/>
              </w:rPr>
              <w:t>No.</w:t>
            </w:r>
          </w:p>
        </w:tc>
        <w:tc>
          <w:tcPr>
            <w:tcW w:w="1080" w:type="dxa"/>
            <w:vMerge w:val="restart"/>
            <w:shd w:val="clear" w:color="auto" w:fill="E7E6E6" w:themeFill="background2"/>
          </w:tcPr>
          <w:p w14:paraId="12B4F455" w14:textId="77777777" w:rsidR="002907FE" w:rsidRPr="009C333F" w:rsidRDefault="002907FE" w:rsidP="002F10CD">
            <w:pPr>
              <w:jc w:val="center"/>
              <w:rPr>
                <w:rFonts w:ascii="Times New Roman" w:hAnsi="Times New Roman" w:cs="Times New Roman"/>
                <w:b/>
                <w:sz w:val="24"/>
                <w:szCs w:val="24"/>
              </w:rPr>
            </w:pPr>
            <w:r w:rsidRPr="009C333F">
              <w:rPr>
                <w:rFonts w:ascii="Times New Roman" w:hAnsi="Times New Roman" w:cs="Times New Roman"/>
                <w:b/>
                <w:sz w:val="24"/>
                <w:szCs w:val="24"/>
              </w:rPr>
              <w:t>EG</w:t>
            </w:r>
          </w:p>
        </w:tc>
        <w:tc>
          <w:tcPr>
            <w:tcW w:w="1260" w:type="dxa"/>
            <w:vMerge w:val="restart"/>
            <w:shd w:val="clear" w:color="auto" w:fill="E7E6E6" w:themeFill="background2"/>
          </w:tcPr>
          <w:p w14:paraId="430E2B0F" w14:textId="77777777" w:rsidR="002907FE" w:rsidRPr="009C333F" w:rsidRDefault="002907FE" w:rsidP="002F10CD">
            <w:pPr>
              <w:jc w:val="center"/>
              <w:rPr>
                <w:rFonts w:ascii="Times New Roman" w:hAnsi="Times New Roman" w:cs="Times New Roman"/>
                <w:b/>
                <w:sz w:val="24"/>
                <w:szCs w:val="24"/>
              </w:rPr>
            </w:pPr>
            <w:r w:rsidRPr="009C333F">
              <w:rPr>
                <w:rFonts w:ascii="Times New Roman" w:hAnsi="Times New Roman" w:cs="Times New Roman"/>
                <w:b/>
                <w:sz w:val="24"/>
                <w:szCs w:val="24"/>
              </w:rPr>
              <w:t>Work Plan no.</w:t>
            </w:r>
          </w:p>
        </w:tc>
        <w:tc>
          <w:tcPr>
            <w:tcW w:w="5400" w:type="dxa"/>
            <w:vMerge w:val="restart"/>
            <w:shd w:val="clear" w:color="auto" w:fill="E7E6E6" w:themeFill="background2"/>
          </w:tcPr>
          <w:p w14:paraId="1196B18C" w14:textId="77777777" w:rsidR="002907FE" w:rsidRPr="009C333F" w:rsidRDefault="002907FE" w:rsidP="002F10CD">
            <w:pPr>
              <w:jc w:val="center"/>
              <w:rPr>
                <w:rFonts w:ascii="Times New Roman" w:hAnsi="Times New Roman" w:cs="Times New Roman"/>
                <w:b/>
                <w:sz w:val="24"/>
                <w:szCs w:val="24"/>
              </w:rPr>
            </w:pPr>
            <w:r w:rsidRPr="009C333F">
              <w:rPr>
                <w:rFonts w:ascii="Times New Roman" w:hAnsi="Times New Roman" w:cs="Times New Roman"/>
                <w:b/>
                <w:sz w:val="24"/>
                <w:szCs w:val="24"/>
              </w:rPr>
              <w:t>Title</w:t>
            </w:r>
          </w:p>
        </w:tc>
        <w:tc>
          <w:tcPr>
            <w:tcW w:w="1440" w:type="dxa"/>
            <w:vMerge w:val="restart"/>
            <w:shd w:val="clear" w:color="auto" w:fill="E7E6E6" w:themeFill="background2"/>
          </w:tcPr>
          <w:p w14:paraId="5D260C31" w14:textId="77777777" w:rsidR="002907FE" w:rsidRPr="009C333F" w:rsidRDefault="002907FE" w:rsidP="002F10CD">
            <w:pPr>
              <w:jc w:val="center"/>
              <w:rPr>
                <w:rFonts w:ascii="Times New Roman" w:hAnsi="Times New Roman" w:cs="Times New Roman"/>
                <w:b/>
                <w:sz w:val="24"/>
                <w:szCs w:val="24"/>
              </w:rPr>
            </w:pPr>
            <w:r w:rsidRPr="009C333F">
              <w:rPr>
                <w:rFonts w:ascii="Times New Roman" w:hAnsi="Times New Roman" w:cs="Times New Roman"/>
                <w:b/>
                <w:sz w:val="24"/>
                <w:szCs w:val="24"/>
              </w:rPr>
              <w:t xml:space="preserve">Expected </w:t>
            </w:r>
            <w:r w:rsidR="008445B2" w:rsidRPr="009C333F">
              <w:rPr>
                <w:rFonts w:ascii="Times New Roman" w:hAnsi="Times New Roman" w:cs="Times New Roman"/>
                <w:b/>
                <w:sz w:val="24"/>
                <w:szCs w:val="24"/>
              </w:rPr>
              <w:t>Deliverable</w:t>
            </w:r>
          </w:p>
        </w:tc>
        <w:tc>
          <w:tcPr>
            <w:tcW w:w="2700" w:type="dxa"/>
            <w:gridSpan w:val="2"/>
            <w:shd w:val="clear" w:color="auto" w:fill="E7E6E6" w:themeFill="background2"/>
          </w:tcPr>
          <w:p w14:paraId="17AEA6D2" w14:textId="77777777" w:rsidR="002907FE" w:rsidRPr="009C333F" w:rsidRDefault="002907FE" w:rsidP="002F10CD">
            <w:pPr>
              <w:jc w:val="center"/>
              <w:rPr>
                <w:rFonts w:ascii="Times New Roman" w:hAnsi="Times New Roman" w:cs="Times New Roman"/>
                <w:b/>
                <w:sz w:val="24"/>
                <w:szCs w:val="24"/>
              </w:rPr>
            </w:pPr>
            <w:r w:rsidRPr="009C333F">
              <w:rPr>
                <w:rFonts w:ascii="Times New Roman" w:hAnsi="Times New Roman" w:cs="Times New Roman"/>
                <w:b/>
                <w:sz w:val="24"/>
                <w:szCs w:val="24"/>
              </w:rPr>
              <w:t>Duration</w:t>
            </w:r>
          </w:p>
        </w:tc>
        <w:tc>
          <w:tcPr>
            <w:tcW w:w="1894" w:type="dxa"/>
            <w:vMerge w:val="restart"/>
            <w:shd w:val="clear" w:color="auto" w:fill="E7E6E6" w:themeFill="background2"/>
          </w:tcPr>
          <w:p w14:paraId="224272CC" w14:textId="0995AA80" w:rsidR="002907FE" w:rsidRPr="009C333F" w:rsidRDefault="00721C11" w:rsidP="002F10CD">
            <w:pPr>
              <w:jc w:val="center"/>
              <w:rPr>
                <w:rFonts w:ascii="Times New Roman" w:hAnsi="Times New Roman" w:cs="Times New Roman"/>
                <w:b/>
                <w:sz w:val="24"/>
                <w:szCs w:val="24"/>
              </w:rPr>
            </w:pPr>
            <w:r w:rsidRPr="009C333F">
              <w:rPr>
                <w:rFonts w:ascii="Times New Roman" w:hAnsi="Times New Roman" w:cs="Times New Roman"/>
                <w:b/>
                <w:sz w:val="24"/>
                <w:szCs w:val="24"/>
              </w:rPr>
              <w:t>Contributions</w:t>
            </w:r>
            <w:r w:rsidR="00B77CDD" w:rsidRPr="009C333F">
              <w:rPr>
                <w:rFonts w:ascii="Times New Roman" w:hAnsi="Times New Roman" w:cs="Times New Roman"/>
                <w:b/>
                <w:sz w:val="24"/>
                <w:szCs w:val="24"/>
              </w:rPr>
              <w:t xml:space="preserve"> </w:t>
            </w:r>
            <w:r w:rsidRPr="009C333F">
              <w:rPr>
                <w:rFonts w:ascii="Times New Roman" w:hAnsi="Times New Roman" w:cs="Times New Roman"/>
                <w:b/>
                <w:sz w:val="24"/>
                <w:szCs w:val="24"/>
              </w:rPr>
              <w:t>at</w:t>
            </w:r>
            <w:r w:rsidRPr="009C333F">
              <w:rPr>
                <w:rFonts w:ascii="Times New Roman" w:hAnsi="Times New Roman" w:cs="Times New Roman"/>
                <w:b/>
                <w:sz w:val="24"/>
                <w:szCs w:val="24"/>
              </w:rPr>
              <w:br/>
            </w:r>
            <w:r w:rsidR="00B77CDD" w:rsidRPr="009C333F">
              <w:rPr>
                <w:rFonts w:ascii="Times New Roman" w:hAnsi="Times New Roman" w:cs="Times New Roman"/>
                <w:b/>
                <w:sz w:val="24"/>
                <w:szCs w:val="24"/>
              </w:rPr>
              <w:t xml:space="preserve"> </w:t>
            </w:r>
            <w:r w:rsidR="002907FE" w:rsidRPr="009C333F">
              <w:rPr>
                <w:rFonts w:ascii="Times New Roman" w:hAnsi="Times New Roman" w:cs="Times New Roman"/>
                <w:b/>
                <w:sz w:val="24"/>
                <w:szCs w:val="24"/>
              </w:rPr>
              <w:t>ASTAP-</w:t>
            </w:r>
            <w:r w:rsidR="00D37600" w:rsidRPr="009C333F">
              <w:rPr>
                <w:rFonts w:ascii="Times New Roman" w:hAnsi="Times New Roman" w:cs="Times New Roman"/>
                <w:b/>
                <w:sz w:val="24"/>
                <w:szCs w:val="24"/>
              </w:rPr>
              <w:t>3</w:t>
            </w:r>
            <w:r w:rsidR="00706AA5" w:rsidRPr="009C333F">
              <w:rPr>
                <w:rFonts w:ascii="Times New Roman" w:hAnsi="Times New Roman" w:cs="Times New Roman"/>
                <w:b/>
                <w:sz w:val="24"/>
                <w:szCs w:val="24"/>
              </w:rPr>
              <w:t>4</w:t>
            </w:r>
          </w:p>
        </w:tc>
      </w:tr>
      <w:tr w:rsidR="009C333F" w:rsidRPr="009C333F" w14:paraId="2949B2D0" w14:textId="77777777" w:rsidTr="0075779C">
        <w:tc>
          <w:tcPr>
            <w:tcW w:w="625" w:type="dxa"/>
            <w:vMerge/>
            <w:shd w:val="clear" w:color="auto" w:fill="E7E6E6" w:themeFill="background2"/>
          </w:tcPr>
          <w:p w14:paraId="6D9363EE" w14:textId="77777777" w:rsidR="002907FE" w:rsidRPr="009C333F" w:rsidRDefault="002907FE" w:rsidP="002F10CD">
            <w:pPr>
              <w:rPr>
                <w:rFonts w:ascii="Times New Roman" w:hAnsi="Times New Roman" w:cs="Times New Roman"/>
                <w:b/>
                <w:sz w:val="24"/>
                <w:szCs w:val="24"/>
              </w:rPr>
            </w:pPr>
          </w:p>
        </w:tc>
        <w:tc>
          <w:tcPr>
            <w:tcW w:w="1080" w:type="dxa"/>
            <w:vMerge/>
            <w:shd w:val="clear" w:color="auto" w:fill="E7E6E6" w:themeFill="background2"/>
          </w:tcPr>
          <w:p w14:paraId="4A6D9992" w14:textId="77777777" w:rsidR="002907FE" w:rsidRPr="009C333F" w:rsidRDefault="002907FE" w:rsidP="002F10CD">
            <w:pPr>
              <w:jc w:val="center"/>
              <w:rPr>
                <w:rFonts w:ascii="Times New Roman" w:hAnsi="Times New Roman" w:cs="Times New Roman"/>
                <w:b/>
                <w:sz w:val="24"/>
                <w:szCs w:val="24"/>
              </w:rPr>
            </w:pPr>
          </w:p>
        </w:tc>
        <w:tc>
          <w:tcPr>
            <w:tcW w:w="1260" w:type="dxa"/>
            <w:vMerge/>
            <w:shd w:val="clear" w:color="auto" w:fill="E7E6E6" w:themeFill="background2"/>
          </w:tcPr>
          <w:p w14:paraId="69A95678" w14:textId="77777777" w:rsidR="002907FE" w:rsidRPr="009C333F" w:rsidRDefault="002907FE" w:rsidP="002F10CD">
            <w:pPr>
              <w:jc w:val="center"/>
              <w:rPr>
                <w:rFonts w:ascii="Times New Roman" w:hAnsi="Times New Roman" w:cs="Times New Roman"/>
                <w:b/>
                <w:sz w:val="24"/>
                <w:szCs w:val="24"/>
              </w:rPr>
            </w:pPr>
          </w:p>
        </w:tc>
        <w:tc>
          <w:tcPr>
            <w:tcW w:w="5400" w:type="dxa"/>
            <w:vMerge/>
            <w:shd w:val="clear" w:color="auto" w:fill="E7E6E6" w:themeFill="background2"/>
          </w:tcPr>
          <w:p w14:paraId="20673108" w14:textId="77777777" w:rsidR="002907FE" w:rsidRPr="009C333F" w:rsidRDefault="002907FE" w:rsidP="002F10CD">
            <w:pPr>
              <w:jc w:val="center"/>
              <w:rPr>
                <w:rFonts w:ascii="Times New Roman" w:hAnsi="Times New Roman" w:cs="Times New Roman"/>
                <w:b/>
                <w:sz w:val="24"/>
                <w:szCs w:val="24"/>
              </w:rPr>
            </w:pPr>
          </w:p>
        </w:tc>
        <w:tc>
          <w:tcPr>
            <w:tcW w:w="1440" w:type="dxa"/>
            <w:vMerge/>
            <w:shd w:val="clear" w:color="auto" w:fill="E7E6E6" w:themeFill="background2"/>
          </w:tcPr>
          <w:p w14:paraId="31D0C7EA" w14:textId="77777777" w:rsidR="002907FE" w:rsidRPr="009C333F" w:rsidRDefault="002907FE" w:rsidP="002F10CD">
            <w:pPr>
              <w:jc w:val="center"/>
              <w:rPr>
                <w:rFonts w:ascii="Times New Roman" w:hAnsi="Times New Roman" w:cs="Times New Roman"/>
                <w:b/>
                <w:sz w:val="24"/>
                <w:szCs w:val="24"/>
              </w:rPr>
            </w:pPr>
          </w:p>
        </w:tc>
        <w:tc>
          <w:tcPr>
            <w:tcW w:w="1350" w:type="dxa"/>
            <w:shd w:val="clear" w:color="auto" w:fill="E7E6E6" w:themeFill="background2"/>
          </w:tcPr>
          <w:p w14:paraId="319224D7" w14:textId="77777777" w:rsidR="002907FE" w:rsidRPr="009C333F" w:rsidRDefault="002907FE" w:rsidP="002F10CD">
            <w:pPr>
              <w:jc w:val="center"/>
              <w:rPr>
                <w:rFonts w:ascii="Times New Roman" w:hAnsi="Times New Roman" w:cs="Times New Roman"/>
                <w:b/>
                <w:sz w:val="24"/>
                <w:szCs w:val="24"/>
              </w:rPr>
            </w:pPr>
            <w:r w:rsidRPr="009C333F">
              <w:rPr>
                <w:rFonts w:ascii="Times New Roman" w:hAnsi="Times New Roman" w:cs="Times New Roman"/>
                <w:b/>
                <w:sz w:val="24"/>
                <w:szCs w:val="24"/>
              </w:rPr>
              <w:t>Start</w:t>
            </w:r>
          </w:p>
        </w:tc>
        <w:tc>
          <w:tcPr>
            <w:tcW w:w="1350" w:type="dxa"/>
            <w:shd w:val="clear" w:color="auto" w:fill="E7E6E6" w:themeFill="background2"/>
          </w:tcPr>
          <w:p w14:paraId="4E9C14DC" w14:textId="77777777" w:rsidR="002907FE" w:rsidRPr="009C333F" w:rsidRDefault="002907FE" w:rsidP="002F10CD">
            <w:pPr>
              <w:jc w:val="center"/>
              <w:rPr>
                <w:rFonts w:ascii="Times New Roman" w:hAnsi="Times New Roman" w:cs="Times New Roman"/>
                <w:b/>
                <w:sz w:val="24"/>
                <w:szCs w:val="24"/>
              </w:rPr>
            </w:pPr>
            <w:r w:rsidRPr="009C333F">
              <w:rPr>
                <w:rFonts w:ascii="Times New Roman" w:hAnsi="Times New Roman" w:cs="Times New Roman"/>
                <w:b/>
                <w:sz w:val="24"/>
                <w:szCs w:val="24"/>
              </w:rPr>
              <w:t>End</w:t>
            </w:r>
          </w:p>
        </w:tc>
        <w:tc>
          <w:tcPr>
            <w:tcW w:w="1894" w:type="dxa"/>
            <w:vMerge/>
            <w:shd w:val="clear" w:color="auto" w:fill="E7E6E6" w:themeFill="background2"/>
          </w:tcPr>
          <w:p w14:paraId="54D92412" w14:textId="77777777" w:rsidR="002907FE" w:rsidRPr="009C333F" w:rsidRDefault="002907FE" w:rsidP="002F10CD">
            <w:pPr>
              <w:rPr>
                <w:rFonts w:ascii="Times New Roman" w:hAnsi="Times New Roman" w:cs="Times New Roman"/>
                <w:sz w:val="24"/>
                <w:szCs w:val="24"/>
              </w:rPr>
            </w:pPr>
          </w:p>
        </w:tc>
      </w:tr>
      <w:tr w:rsidR="009C333F" w:rsidRPr="009C333F" w14:paraId="2113D724" w14:textId="77777777" w:rsidTr="00E3582D">
        <w:tc>
          <w:tcPr>
            <w:tcW w:w="14399" w:type="dxa"/>
            <w:gridSpan w:val="8"/>
          </w:tcPr>
          <w:p w14:paraId="0B5D9B19" w14:textId="77777777" w:rsidR="00AA20E1" w:rsidRPr="009C333F" w:rsidRDefault="00AA20E1" w:rsidP="002F10CD">
            <w:pPr>
              <w:rPr>
                <w:rFonts w:ascii="Times New Roman" w:hAnsi="Times New Roman" w:cs="Times New Roman"/>
                <w:b/>
                <w:sz w:val="24"/>
                <w:szCs w:val="24"/>
              </w:rPr>
            </w:pPr>
            <w:r w:rsidRPr="009C333F">
              <w:rPr>
                <w:rFonts w:ascii="Times New Roman" w:hAnsi="Times New Roman" w:cs="Times New Roman"/>
                <w:b/>
                <w:sz w:val="24"/>
                <w:szCs w:val="24"/>
              </w:rPr>
              <w:t>WG PSC</w:t>
            </w:r>
          </w:p>
        </w:tc>
      </w:tr>
      <w:tr w:rsidR="009C333F" w:rsidRPr="009C333F" w14:paraId="6E248D68" w14:textId="77777777" w:rsidTr="0075779C">
        <w:tc>
          <w:tcPr>
            <w:tcW w:w="625" w:type="dxa"/>
          </w:tcPr>
          <w:p w14:paraId="11313761" w14:textId="77777777" w:rsidR="005116A9" w:rsidRPr="009C333F" w:rsidRDefault="005116A9" w:rsidP="002F10CD">
            <w:pPr>
              <w:rPr>
                <w:rFonts w:ascii="Times New Roman" w:hAnsi="Times New Roman" w:cs="Times New Roman"/>
                <w:sz w:val="24"/>
                <w:szCs w:val="24"/>
              </w:rPr>
            </w:pPr>
            <w:r w:rsidRPr="009C333F">
              <w:rPr>
                <w:rFonts w:ascii="Times New Roman" w:hAnsi="Times New Roman" w:cs="Times New Roman"/>
                <w:sz w:val="24"/>
                <w:szCs w:val="24"/>
              </w:rPr>
              <w:t>1</w:t>
            </w:r>
          </w:p>
        </w:tc>
        <w:tc>
          <w:tcPr>
            <w:tcW w:w="1080" w:type="dxa"/>
            <w:vMerge w:val="restart"/>
          </w:tcPr>
          <w:p w14:paraId="282639AA" w14:textId="77777777" w:rsidR="005116A9" w:rsidRPr="009C333F" w:rsidRDefault="005116A9" w:rsidP="002F10CD">
            <w:pPr>
              <w:rPr>
                <w:rFonts w:ascii="Times New Roman" w:hAnsi="Times New Roman" w:cs="Times New Roman"/>
                <w:sz w:val="24"/>
                <w:szCs w:val="24"/>
              </w:rPr>
            </w:pPr>
            <w:r w:rsidRPr="009C333F">
              <w:rPr>
                <w:rFonts w:ascii="Times New Roman" w:hAnsi="Times New Roman" w:cs="Times New Roman"/>
                <w:sz w:val="24"/>
                <w:szCs w:val="24"/>
              </w:rPr>
              <w:t>BSG</w:t>
            </w:r>
          </w:p>
        </w:tc>
        <w:tc>
          <w:tcPr>
            <w:tcW w:w="1260" w:type="dxa"/>
          </w:tcPr>
          <w:p w14:paraId="5D7EF5CA" w14:textId="77777777" w:rsidR="005116A9" w:rsidRPr="009C333F" w:rsidRDefault="005116A9" w:rsidP="002F10CD">
            <w:pPr>
              <w:rPr>
                <w:rFonts w:ascii="Times New Roman" w:hAnsi="Times New Roman" w:cs="Times New Roman"/>
                <w:sz w:val="24"/>
                <w:szCs w:val="24"/>
              </w:rPr>
            </w:pPr>
            <w:r w:rsidRPr="009C333F">
              <w:rPr>
                <w:rFonts w:ascii="Times New Roman" w:hAnsi="Times New Roman" w:cs="Times New Roman"/>
                <w:sz w:val="24"/>
                <w:szCs w:val="24"/>
              </w:rPr>
              <w:t>BSG-1</w:t>
            </w:r>
          </w:p>
        </w:tc>
        <w:tc>
          <w:tcPr>
            <w:tcW w:w="5400" w:type="dxa"/>
          </w:tcPr>
          <w:p w14:paraId="6AA827B6" w14:textId="77777777" w:rsidR="005116A9" w:rsidRPr="009C333F" w:rsidRDefault="005116A9" w:rsidP="002F10CD">
            <w:pPr>
              <w:rPr>
                <w:rFonts w:ascii="Times New Roman" w:eastAsia="MS Mincho" w:hAnsi="Times New Roman" w:cs="Times New Roman"/>
                <w:sz w:val="24"/>
                <w:szCs w:val="24"/>
                <w:lang w:eastAsia="ja-JP"/>
              </w:rPr>
            </w:pPr>
            <w:r w:rsidRPr="009C333F">
              <w:rPr>
                <w:rFonts w:ascii="Times New Roman" w:eastAsia="MS Mincho" w:hAnsi="Times New Roman" w:cs="Times New Roman"/>
                <w:sz w:val="24"/>
                <w:szCs w:val="24"/>
                <w:lang w:eastAsia="ja-JP"/>
              </w:rPr>
              <w:t xml:space="preserve">Handbook to Introduce ICT Solution for the Community in Rural Areas  </w:t>
            </w:r>
          </w:p>
        </w:tc>
        <w:tc>
          <w:tcPr>
            <w:tcW w:w="1440" w:type="dxa"/>
          </w:tcPr>
          <w:p w14:paraId="50086F72" w14:textId="77777777" w:rsidR="005116A9" w:rsidRPr="009C333F" w:rsidRDefault="005116A9" w:rsidP="002F10CD">
            <w:pPr>
              <w:rPr>
                <w:rFonts w:ascii="Times New Roman" w:hAnsi="Times New Roman" w:cs="Times New Roman"/>
                <w:sz w:val="24"/>
                <w:szCs w:val="24"/>
              </w:rPr>
            </w:pPr>
            <w:r w:rsidRPr="009C333F">
              <w:rPr>
                <w:rFonts w:ascii="Times New Roman" w:eastAsia="MS Mincho" w:hAnsi="Times New Roman" w:cs="Times New Roman"/>
                <w:sz w:val="24"/>
                <w:szCs w:val="24"/>
                <w:lang w:eastAsia="ja-JP"/>
              </w:rPr>
              <w:t>Report</w:t>
            </w:r>
          </w:p>
          <w:p w14:paraId="6EA84BB1" w14:textId="77777777" w:rsidR="005116A9" w:rsidRPr="009C333F" w:rsidRDefault="005116A9" w:rsidP="002F10CD">
            <w:pPr>
              <w:rPr>
                <w:rFonts w:ascii="Times New Roman" w:hAnsi="Times New Roman" w:cs="Times New Roman"/>
                <w:sz w:val="24"/>
                <w:szCs w:val="24"/>
              </w:rPr>
            </w:pPr>
          </w:p>
        </w:tc>
        <w:tc>
          <w:tcPr>
            <w:tcW w:w="1350" w:type="dxa"/>
          </w:tcPr>
          <w:p w14:paraId="496CB8FD" w14:textId="77777777" w:rsidR="005116A9" w:rsidRPr="009C333F" w:rsidRDefault="005116A9" w:rsidP="002F10CD">
            <w:pPr>
              <w:rPr>
                <w:rFonts w:ascii="Times New Roman" w:hAnsi="Times New Roman" w:cs="Times New Roman"/>
                <w:sz w:val="24"/>
                <w:szCs w:val="24"/>
              </w:rPr>
            </w:pPr>
            <w:r w:rsidRPr="009C333F">
              <w:rPr>
                <w:rFonts w:ascii="Times New Roman" w:hAnsi="Times New Roman" w:cs="Times New Roman"/>
                <w:sz w:val="24"/>
                <w:szCs w:val="24"/>
                <w:lang w:eastAsia="ja-JP"/>
              </w:rPr>
              <w:t>ASTAP-2</w:t>
            </w:r>
            <w:r w:rsidR="004F494A" w:rsidRPr="009C333F">
              <w:rPr>
                <w:rFonts w:ascii="Times New Roman" w:hAnsi="Times New Roman" w:cs="Times New Roman"/>
                <w:sz w:val="24"/>
                <w:szCs w:val="24"/>
                <w:lang w:eastAsia="ja-JP"/>
              </w:rPr>
              <w:t>8</w:t>
            </w:r>
          </w:p>
        </w:tc>
        <w:tc>
          <w:tcPr>
            <w:tcW w:w="1350" w:type="dxa"/>
          </w:tcPr>
          <w:p w14:paraId="6B01AD21" w14:textId="7B5B7F6B" w:rsidR="005116A9" w:rsidRPr="009C333F" w:rsidRDefault="005116A9" w:rsidP="002F10CD">
            <w:pPr>
              <w:rPr>
                <w:rFonts w:ascii="Times New Roman" w:hAnsi="Times New Roman" w:cs="Times New Roman"/>
                <w:sz w:val="24"/>
                <w:szCs w:val="24"/>
              </w:rPr>
            </w:pPr>
            <w:r w:rsidRPr="009C333F">
              <w:rPr>
                <w:rFonts w:ascii="Times New Roman" w:hAnsi="Times New Roman" w:cs="Times New Roman"/>
                <w:sz w:val="24"/>
                <w:szCs w:val="24"/>
              </w:rPr>
              <w:t>ASTAP-3</w:t>
            </w:r>
            <w:r w:rsidR="00706AA5" w:rsidRPr="009C333F">
              <w:rPr>
                <w:rFonts w:ascii="Times New Roman" w:hAnsi="Times New Roman" w:cs="Times New Roman"/>
                <w:sz w:val="24"/>
                <w:szCs w:val="24"/>
              </w:rPr>
              <w:t>5</w:t>
            </w:r>
          </w:p>
        </w:tc>
        <w:tc>
          <w:tcPr>
            <w:tcW w:w="1894" w:type="dxa"/>
          </w:tcPr>
          <w:p w14:paraId="3A5BC86B" w14:textId="01824196" w:rsidR="005116A9" w:rsidRPr="009C333F" w:rsidRDefault="00706AA5" w:rsidP="002F10CD">
            <w:pPr>
              <w:rPr>
                <w:rFonts w:ascii="Times New Roman" w:hAnsi="Times New Roman" w:cs="Times New Roman"/>
                <w:sz w:val="24"/>
                <w:szCs w:val="24"/>
              </w:rPr>
            </w:pPr>
            <w:r w:rsidRPr="009C333F">
              <w:rPr>
                <w:rFonts w:ascii="Times New Roman" w:hAnsi="Times New Roman" w:cs="Times New Roman"/>
                <w:sz w:val="24"/>
                <w:szCs w:val="24"/>
              </w:rPr>
              <w:t>N/A</w:t>
            </w:r>
          </w:p>
        </w:tc>
      </w:tr>
      <w:tr w:rsidR="009C333F" w:rsidRPr="009C333F" w14:paraId="4DAC3A81" w14:textId="77777777" w:rsidTr="0075779C">
        <w:tc>
          <w:tcPr>
            <w:tcW w:w="625" w:type="dxa"/>
          </w:tcPr>
          <w:p w14:paraId="0B51B523" w14:textId="77777777" w:rsidR="005116A9" w:rsidRPr="009C333F" w:rsidRDefault="005116A9" w:rsidP="002F10CD">
            <w:pPr>
              <w:rPr>
                <w:rFonts w:ascii="Times New Roman" w:hAnsi="Times New Roman" w:cs="Times New Roman"/>
                <w:sz w:val="24"/>
                <w:szCs w:val="24"/>
              </w:rPr>
            </w:pPr>
            <w:r w:rsidRPr="009C333F">
              <w:rPr>
                <w:rFonts w:ascii="Times New Roman" w:hAnsi="Times New Roman" w:cs="Times New Roman"/>
                <w:sz w:val="24"/>
                <w:szCs w:val="24"/>
              </w:rPr>
              <w:t>2</w:t>
            </w:r>
          </w:p>
        </w:tc>
        <w:tc>
          <w:tcPr>
            <w:tcW w:w="1080" w:type="dxa"/>
            <w:vMerge/>
          </w:tcPr>
          <w:p w14:paraId="589EB7FC" w14:textId="77777777" w:rsidR="005116A9" w:rsidRPr="009C333F" w:rsidRDefault="005116A9" w:rsidP="002F10CD">
            <w:pPr>
              <w:rPr>
                <w:rFonts w:ascii="Times New Roman" w:hAnsi="Times New Roman" w:cs="Times New Roman"/>
                <w:sz w:val="24"/>
                <w:szCs w:val="24"/>
              </w:rPr>
            </w:pPr>
          </w:p>
        </w:tc>
        <w:tc>
          <w:tcPr>
            <w:tcW w:w="1260" w:type="dxa"/>
          </w:tcPr>
          <w:p w14:paraId="5C052832" w14:textId="77777777" w:rsidR="005116A9" w:rsidRPr="009C333F" w:rsidRDefault="005116A9" w:rsidP="002F10CD">
            <w:pPr>
              <w:rPr>
                <w:rFonts w:ascii="Times New Roman" w:hAnsi="Times New Roman" w:cs="Times New Roman"/>
                <w:sz w:val="24"/>
                <w:szCs w:val="24"/>
              </w:rPr>
            </w:pPr>
            <w:r w:rsidRPr="009C333F">
              <w:rPr>
                <w:rFonts w:ascii="Times New Roman" w:hAnsi="Times New Roman" w:cs="Times New Roman"/>
                <w:sz w:val="24"/>
                <w:szCs w:val="24"/>
              </w:rPr>
              <w:t>BSG-2</w:t>
            </w:r>
          </w:p>
        </w:tc>
        <w:tc>
          <w:tcPr>
            <w:tcW w:w="5400" w:type="dxa"/>
          </w:tcPr>
          <w:p w14:paraId="4CE3E459" w14:textId="77777777" w:rsidR="005116A9" w:rsidRPr="009C333F" w:rsidRDefault="005116A9" w:rsidP="002F10CD">
            <w:pPr>
              <w:rPr>
                <w:rFonts w:ascii="Times New Roman" w:eastAsia="MS Mincho" w:hAnsi="Times New Roman" w:cs="Times New Roman"/>
                <w:sz w:val="24"/>
                <w:szCs w:val="24"/>
                <w:lang w:eastAsia="ja-JP"/>
              </w:rPr>
            </w:pPr>
            <w:r w:rsidRPr="009C333F">
              <w:rPr>
                <w:rFonts w:ascii="Times New Roman" w:eastAsia="MS Mincho" w:hAnsi="Times New Roman" w:cs="Times New Roman"/>
                <w:sz w:val="24"/>
                <w:szCs w:val="24"/>
                <w:lang w:eastAsia="ja-JP"/>
              </w:rPr>
              <w:t xml:space="preserve">Guideline on referencing </w:t>
            </w:r>
            <w:r w:rsidR="000A524A" w:rsidRPr="009C333F">
              <w:rPr>
                <w:rFonts w:ascii="Times New Roman" w:eastAsia="MS Mincho" w:hAnsi="Times New Roman" w:cs="Times New Roman"/>
                <w:sz w:val="24"/>
                <w:szCs w:val="24"/>
                <w:lang w:eastAsia="ja-JP"/>
              </w:rPr>
              <w:t>Int’l Standards in developing National S</w:t>
            </w:r>
            <w:r w:rsidRPr="009C333F">
              <w:rPr>
                <w:rFonts w:ascii="Times New Roman" w:eastAsia="MS Mincho" w:hAnsi="Times New Roman" w:cs="Times New Roman"/>
                <w:sz w:val="24"/>
                <w:szCs w:val="24"/>
                <w:lang w:eastAsia="ja-JP"/>
              </w:rPr>
              <w:t>tandards in the field of ICT</w:t>
            </w:r>
          </w:p>
        </w:tc>
        <w:tc>
          <w:tcPr>
            <w:tcW w:w="1440" w:type="dxa"/>
          </w:tcPr>
          <w:p w14:paraId="5DBC1088" w14:textId="77777777" w:rsidR="005116A9" w:rsidRPr="009C333F" w:rsidRDefault="005116A9" w:rsidP="002F10CD">
            <w:pPr>
              <w:rPr>
                <w:rFonts w:ascii="Times New Roman" w:hAnsi="Times New Roman" w:cs="Times New Roman"/>
                <w:sz w:val="24"/>
                <w:szCs w:val="24"/>
              </w:rPr>
            </w:pPr>
            <w:r w:rsidRPr="009C333F">
              <w:rPr>
                <w:rFonts w:ascii="Times New Roman" w:hAnsi="Times New Roman" w:cs="Times New Roman"/>
                <w:sz w:val="24"/>
                <w:szCs w:val="24"/>
              </w:rPr>
              <w:t xml:space="preserve">Guideline </w:t>
            </w:r>
          </w:p>
        </w:tc>
        <w:tc>
          <w:tcPr>
            <w:tcW w:w="1350" w:type="dxa"/>
          </w:tcPr>
          <w:p w14:paraId="12D32852" w14:textId="77777777" w:rsidR="005116A9" w:rsidRPr="009C333F" w:rsidRDefault="005116A9" w:rsidP="002F10CD">
            <w:pPr>
              <w:rPr>
                <w:rFonts w:ascii="Times New Roman" w:hAnsi="Times New Roman" w:cs="Times New Roman"/>
                <w:sz w:val="24"/>
                <w:szCs w:val="24"/>
              </w:rPr>
            </w:pPr>
            <w:r w:rsidRPr="009C333F">
              <w:rPr>
                <w:rFonts w:ascii="Times New Roman" w:hAnsi="Times New Roman" w:cs="Times New Roman"/>
                <w:sz w:val="24"/>
                <w:szCs w:val="24"/>
              </w:rPr>
              <w:t>ASTAP-28</w:t>
            </w:r>
          </w:p>
        </w:tc>
        <w:tc>
          <w:tcPr>
            <w:tcW w:w="1350" w:type="dxa"/>
          </w:tcPr>
          <w:p w14:paraId="49BE8F61" w14:textId="4BCB37B3" w:rsidR="005116A9" w:rsidRPr="009C333F" w:rsidRDefault="005116A9" w:rsidP="002F10CD">
            <w:pPr>
              <w:rPr>
                <w:rFonts w:ascii="Times New Roman" w:hAnsi="Times New Roman" w:cs="Times New Roman"/>
                <w:sz w:val="24"/>
                <w:szCs w:val="24"/>
              </w:rPr>
            </w:pPr>
            <w:r w:rsidRPr="009C333F">
              <w:rPr>
                <w:rFonts w:ascii="Times New Roman" w:hAnsi="Times New Roman" w:cs="Times New Roman"/>
                <w:sz w:val="24"/>
                <w:szCs w:val="24"/>
              </w:rPr>
              <w:t>ASTAP-3</w:t>
            </w:r>
            <w:r w:rsidR="00F85FC1" w:rsidRPr="009C333F">
              <w:rPr>
                <w:rFonts w:ascii="Times New Roman" w:hAnsi="Times New Roman" w:cs="Times New Roman"/>
                <w:sz w:val="24"/>
                <w:szCs w:val="24"/>
              </w:rPr>
              <w:t>3</w:t>
            </w:r>
          </w:p>
        </w:tc>
        <w:tc>
          <w:tcPr>
            <w:tcW w:w="1894" w:type="dxa"/>
          </w:tcPr>
          <w:p w14:paraId="2E8F61EB" w14:textId="7AF83356" w:rsidR="005116A9" w:rsidRPr="009C333F" w:rsidRDefault="00706AA5" w:rsidP="002F10CD">
            <w:pPr>
              <w:rPr>
                <w:rFonts w:ascii="Times New Roman" w:hAnsi="Times New Roman" w:cs="Times New Roman"/>
                <w:sz w:val="24"/>
                <w:szCs w:val="24"/>
              </w:rPr>
            </w:pPr>
            <w:r w:rsidRPr="009C333F">
              <w:rPr>
                <w:rFonts w:ascii="Times New Roman" w:hAnsi="Times New Roman" w:cs="Times New Roman"/>
                <w:sz w:val="24"/>
                <w:szCs w:val="24"/>
              </w:rPr>
              <w:t>N/A</w:t>
            </w:r>
          </w:p>
        </w:tc>
      </w:tr>
      <w:tr w:rsidR="009C333F" w:rsidRPr="009C333F" w14:paraId="210593F5" w14:textId="77777777" w:rsidTr="0075779C">
        <w:tc>
          <w:tcPr>
            <w:tcW w:w="625" w:type="dxa"/>
          </w:tcPr>
          <w:p w14:paraId="634D414D" w14:textId="77777777" w:rsidR="005116A9" w:rsidRPr="009C333F" w:rsidRDefault="005116A9" w:rsidP="002F10CD">
            <w:pPr>
              <w:rPr>
                <w:rFonts w:ascii="Times New Roman" w:hAnsi="Times New Roman" w:cs="Times New Roman"/>
                <w:sz w:val="24"/>
                <w:szCs w:val="24"/>
              </w:rPr>
            </w:pPr>
            <w:r w:rsidRPr="009C333F">
              <w:rPr>
                <w:rFonts w:ascii="Times New Roman" w:hAnsi="Times New Roman" w:cs="Times New Roman"/>
                <w:sz w:val="24"/>
                <w:szCs w:val="24"/>
              </w:rPr>
              <w:t>3</w:t>
            </w:r>
          </w:p>
        </w:tc>
        <w:tc>
          <w:tcPr>
            <w:tcW w:w="1080" w:type="dxa"/>
            <w:vMerge/>
          </w:tcPr>
          <w:p w14:paraId="25CF0A08" w14:textId="77777777" w:rsidR="005116A9" w:rsidRPr="009C333F" w:rsidRDefault="005116A9" w:rsidP="002F10CD">
            <w:pPr>
              <w:rPr>
                <w:rFonts w:ascii="Times New Roman" w:hAnsi="Times New Roman" w:cs="Times New Roman"/>
                <w:sz w:val="24"/>
                <w:szCs w:val="24"/>
              </w:rPr>
            </w:pPr>
          </w:p>
        </w:tc>
        <w:tc>
          <w:tcPr>
            <w:tcW w:w="1260" w:type="dxa"/>
          </w:tcPr>
          <w:p w14:paraId="12C08D55" w14:textId="77777777" w:rsidR="005116A9" w:rsidRPr="009C333F" w:rsidRDefault="005116A9" w:rsidP="002F10CD">
            <w:pPr>
              <w:rPr>
                <w:rFonts w:ascii="Times New Roman" w:hAnsi="Times New Roman" w:cs="Times New Roman"/>
                <w:sz w:val="24"/>
                <w:szCs w:val="24"/>
              </w:rPr>
            </w:pPr>
            <w:r w:rsidRPr="009C333F">
              <w:rPr>
                <w:rFonts w:ascii="Times New Roman" w:hAnsi="Times New Roman" w:cs="Times New Roman"/>
                <w:sz w:val="24"/>
                <w:szCs w:val="24"/>
              </w:rPr>
              <w:t>BSG-3</w:t>
            </w:r>
          </w:p>
        </w:tc>
        <w:tc>
          <w:tcPr>
            <w:tcW w:w="5400" w:type="dxa"/>
          </w:tcPr>
          <w:p w14:paraId="7FFAA0BC" w14:textId="77777777" w:rsidR="005116A9" w:rsidRPr="009C333F" w:rsidRDefault="005116A9" w:rsidP="002F10CD">
            <w:pPr>
              <w:rPr>
                <w:rFonts w:ascii="Times New Roman" w:eastAsia="MS Mincho" w:hAnsi="Times New Roman" w:cs="Times New Roman"/>
                <w:sz w:val="24"/>
                <w:szCs w:val="24"/>
                <w:lang w:eastAsia="ja-JP"/>
              </w:rPr>
            </w:pPr>
            <w:r w:rsidRPr="009C333F">
              <w:rPr>
                <w:rFonts w:ascii="Times New Roman" w:eastAsia="MS Mincho" w:hAnsi="Times New Roman" w:cs="Times New Roman"/>
                <w:sz w:val="24"/>
                <w:szCs w:val="24"/>
                <w:lang w:eastAsia="ja-JP"/>
              </w:rPr>
              <w:t xml:space="preserve">Guideline on </w:t>
            </w:r>
            <w:r w:rsidR="000A524A" w:rsidRPr="009C333F">
              <w:rPr>
                <w:rFonts w:ascii="Times New Roman" w:hAnsi="Times New Roman" w:cs="Times New Roman"/>
                <w:sz w:val="24"/>
                <w:szCs w:val="24"/>
              </w:rPr>
              <w:t>setting up National ICT Standardization R</w:t>
            </w:r>
            <w:r w:rsidRPr="009C333F">
              <w:rPr>
                <w:rFonts w:ascii="Times New Roman" w:hAnsi="Times New Roman" w:cs="Times New Roman"/>
                <w:sz w:val="24"/>
                <w:szCs w:val="24"/>
              </w:rPr>
              <w:t>egime</w:t>
            </w:r>
          </w:p>
        </w:tc>
        <w:tc>
          <w:tcPr>
            <w:tcW w:w="1440" w:type="dxa"/>
          </w:tcPr>
          <w:p w14:paraId="4CF5489A" w14:textId="77777777" w:rsidR="005116A9" w:rsidRPr="009C333F" w:rsidRDefault="005116A9" w:rsidP="002F10CD">
            <w:pPr>
              <w:rPr>
                <w:rFonts w:ascii="Times New Roman" w:hAnsi="Times New Roman" w:cs="Times New Roman"/>
                <w:sz w:val="24"/>
                <w:szCs w:val="24"/>
              </w:rPr>
            </w:pPr>
            <w:r w:rsidRPr="009C333F">
              <w:rPr>
                <w:rFonts w:ascii="Times New Roman" w:hAnsi="Times New Roman" w:cs="Times New Roman"/>
                <w:sz w:val="24"/>
                <w:szCs w:val="24"/>
              </w:rPr>
              <w:t>Guideline</w:t>
            </w:r>
          </w:p>
        </w:tc>
        <w:tc>
          <w:tcPr>
            <w:tcW w:w="1350" w:type="dxa"/>
          </w:tcPr>
          <w:p w14:paraId="78EF22F8" w14:textId="77777777" w:rsidR="005116A9" w:rsidRPr="009C333F" w:rsidRDefault="005116A9" w:rsidP="002F10CD">
            <w:pPr>
              <w:rPr>
                <w:rFonts w:ascii="Times New Roman" w:hAnsi="Times New Roman" w:cs="Times New Roman"/>
                <w:sz w:val="24"/>
                <w:szCs w:val="24"/>
              </w:rPr>
            </w:pPr>
            <w:r w:rsidRPr="009C333F">
              <w:rPr>
                <w:rFonts w:ascii="Times New Roman" w:hAnsi="Times New Roman" w:cs="Times New Roman"/>
                <w:sz w:val="24"/>
                <w:szCs w:val="24"/>
              </w:rPr>
              <w:t>ASTAP-29</w:t>
            </w:r>
          </w:p>
        </w:tc>
        <w:tc>
          <w:tcPr>
            <w:tcW w:w="1350" w:type="dxa"/>
          </w:tcPr>
          <w:p w14:paraId="091D7AEF" w14:textId="2168587A" w:rsidR="005116A9" w:rsidRPr="009C333F" w:rsidRDefault="005116A9" w:rsidP="002F10CD">
            <w:pPr>
              <w:rPr>
                <w:rFonts w:ascii="Times New Roman" w:hAnsi="Times New Roman" w:cs="Times New Roman"/>
                <w:sz w:val="24"/>
                <w:szCs w:val="24"/>
              </w:rPr>
            </w:pPr>
            <w:r w:rsidRPr="009C333F">
              <w:rPr>
                <w:rFonts w:ascii="Times New Roman" w:hAnsi="Times New Roman" w:cs="Times New Roman"/>
                <w:sz w:val="24"/>
                <w:szCs w:val="24"/>
              </w:rPr>
              <w:t>ASTAP-3</w:t>
            </w:r>
            <w:r w:rsidR="00706AA5" w:rsidRPr="009C333F">
              <w:rPr>
                <w:rFonts w:ascii="Times New Roman" w:hAnsi="Times New Roman" w:cs="Times New Roman"/>
                <w:sz w:val="24"/>
                <w:szCs w:val="24"/>
              </w:rPr>
              <w:t>6</w:t>
            </w:r>
          </w:p>
        </w:tc>
        <w:tc>
          <w:tcPr>
            <w:tcW w:w="1894" w:type="dxa"/>
          </w:tcPr>
          <w:p w14:paraId="4B01D999" w14:textId="77777777" w:rsidR="005116A9" w:rsidRPr="009C333F" w:rsidRDefault="00D53189" w:rsidP="002F10CD">
            <w:pPr>
              <w:rPr>
                <w:rFonts w:ascii="Times New Roman" w:hAnsi="Times New Roman" w:cs="Times New Roman"/>
                <w:sz w:val="24"/>
                <w:szCs w:val="24"/>
              </w:rPr>
            </w:pPr>
            <w:r w:rsidRPr="009C333F">
              <w:rPr>
                <w:rFonts w:ascii="Times New Roman" w:hAnsi="Times New Roman" w:cs="Times New Roman"/>
                <w:sz w:val="24"/>
                <w:szCs w:val="24"/>
              </w:rPr>
              <w:t>N/A</w:t>
            </w:r>
          </w:p>
        </w:tc>
      </w:tr>
      <w:tr w:rsidR="009C333F" w:rsidRPr="009C333F" w14:paraId="645D738F" w14:textId="77777777" w:rsidTr="0075779C">
        <w:tc>
          <w:tcPr>
            <w:tcW w:w="625" w:type="dxa"/>
          </w:tcPr>
          <w:p w14:paraId="6E09DB84" w14:textId="158642D7" w:rsidR="00F85FC1" w:rsidRPr="009C333F" w:rsidRDefault="00F85FC1" w:rsidP="00F85FC1">
            <w:pPr>
              <w:rPr>
                <w:rFonts w:ascii="Times New Roman" w:hAnsi="Times New Roman" w:cs="Times New Roman"/>
                <w:sz w:val="24"/>
                <w:szCs w:val="24"/>
              </w:rPr>
            </w:pPr>
          </w:p>
        </w:tc>
        <w:tc>
          <w:tcPr>
            <w:tcW w:w="1080" w:type="dxa"/>
          </w:tcPr>
          <w:p w14:paraId="0B375C08" w14:textId="77777777" w:rsidR="00F85FC1" w:rsidRPr="009C333F" w:rsidRDefault="00F85FC1" w:rsidP="00F85FC1">
            <w:pPr>
              <w:rPr>
                <w:rFonts w:ascii="Times New Roman" w:hAnsi="Times New Roman" w:cs="Times New Roman"/>
                <w:sz w:val="24"/>
                <w:szCs w:val="24"/>
              </w:rPr>
            </w:pPr>
            <w:r w:rsidRPr="009C333F">
              <w:rPr>
                <w:rFonts w:ascii="Times New Roman" w:hAnsi="Times New Roman" w:cs="Times New Roman"/>
                <w:sz w:val="24"/>
                <w:szCs w:val="24"/>
              </w:rPr>
              <w:t>PRS</w:t>
            </w:r>
          </w:p>
        </w:tc>
        <w:tc>
          <w:tcPr>
            <w:tcW w:w="1260" w:type="dxa"/>
          </w:tcPr>
          <w:p w14:paraId="65D242CC" w14:textId="2271CAF2" w:rsidR="00F85FC1" w:rsidRPr="009C333F" w:rsidRDefault="00706AA5" w:rsidP="00F85FC1">
            <w:pPr>
              <w:rPr>
                <w:rFonts w:ascii="Times New Roman" w:hAnsi="Times New Roman" w:cs="Times New Roman"/>
                <w:sz w:val="24"/>
                <w:szCs w:val="24"/>
              </w:rPr>
            </w:pPr>
            <w:r w:rsidRPr="009C333F">
              <w:rPr>
                <w:rFonts w:ascii="Times New Roman" w:hAnsi="Times New Roman" w:cs="Times New Roman"/>
                <w:sz w:val="24"/>
                <w:szCs w:val="24"/>
              </w:rPr>
              <w:t>-</w:t>
            </w:r>
          </w:p>
        </w:tc>
        <w:tc>
          <w:tcPr>
            <w:tcW w:w="5400" w:type="dxa"/>
          </w:tcPr>
          <w:p w14:paraId="4E59662C" w14:textId="02837199" w:rsidR="00F85FC1" w:rsidRPr="009C333F" w:rsidRDefault="00706AA5" w:rsidP="00F85FC1">
            <w:pPr>
              <w:rPr>
                <w:rFonts w:ascii="Times New Roman" w:eastAsia="MS Mincho" w:hAnsi="Times New Roman" w:cs="Times New Roman"/>
                <w:sz w:val="24"/>
                <w:szCs w:val="24"/>
                <w:lang w:eastAsia="ja-JP"/>
              </w:rPr>
            </w:pPr>
            <w:r w:rsidRPr="009C333F">
              <w:rPr>
                <w:rFonts w:ascii="Times New Roman" w:eastAsia="MS Mincho" w:hAnsi="Times New Roman" w:cs="Times New Roman"/>
                <w:sz w:val="24"/>
                <w:szCs w:val="24"/>
                <w:lang w:eastAsia="ja-JP"/>
              </w:rPr>
              <w:t>-</w:t>
            </w:r>
          </w:p>
        </w:tc>
        <w:tc>
          <w:tcPr>
            <w:tcW w:w="1440" w:type="dxa"/>
          </w:tcPr>
          <w:p w14:paraId="56B18C8F" w14:textId="07A9993B" w:rsidR="00F85FC1" w:rsidRPr="009C333F" w:rsidRDefault="00706AA5" w:rsidP="00F85FC1">
            <w:pPr>
              <w:rPr>
                <w:rFonts w:ascii="Times New Roman" w:hAnsi="Times New Roman" w:cs="Times New Roman"/>
                <w:sz w:val="24"/>
                <w:szCs w:val="24"/>
              </w:rPr>
            </w:pPr>
            <w:r w:rsidRPr="009C333F">
              <w:rPr>
                <w:rFonts w:ascii="Times New Roman" w:hAnsi="Times New Roman" w:cs="Times New Roman"/>
                <w:sz w:val="24"/>
                <w:szCs w:val="24"/>
              </w:rPr>
              <w:t>-</w:t>
            </w:r>
          </w:p>
        </w:tc>
        <w:tc>
          <w:tcPr>
            <w:tcW w:w="1350" w:type="dxa"/>
          </w:tcPr>
          <w:p w14:paraId="746A3D56" w14:textId="10682B14" w:rsidR="00F85FC1" w:rsidRPr="009C333F" w:rsidRDefault="00706AA5" w:rsidP="00F85FC1">
            <w:pPr>
              <w:rPr>
                <w:rFonts w:ascii="Times New Roman" w:hAnsi="Times New Roman" w:cs="Times New Roman"/>
                <w:sz w:val="24"/>
                <w:szCs w:val="24"/>
              </w:rPr>
            </w:pPr>
            <w:r w:rsidRPr="009C333F">
              <w:rPr>
                <w:rFonts w:ascii="Times New Roman" w:hAnsi="Times New Roman" w:cs="Times New Roman"/>
                <w:sz w:val="24"/>
                <w:szCs w:val="24"/>
              </w:rPr>
              <w:t>-</w:t>
            </w:r>
          </w:p>
        </w:tc>
        <w:tc>
          <w:tcPr>
            <w:tcW w:w="1350" w:type="dxa"/>
          </w:tcPr>
          <w:p w14:paraId="2AC001F5" w14:textId="0749630B" w:rsidR="00F85FC1" w:rsidRPr="009C333F" w:rsidRDefault="00706AA5" w:rsidP="00F85FC1">
            <w:pPr>
              <w:rPr>
                <w:rFonts w:ascii="Times New Roman" w:hAnsi="Times New Roman" w:cs="Times New Roman"/>
                <w:sz w:val="24"/>
                <w:szCs w:val="24"/>
              </w:rPr>
            </w:pPr>
            <w:r w:rsidRPr="009C333F">
              <w:rPr>
                <w:rFonts w:ascii="Times New Roman" w:hAnsi="Times New Roman" w:cs="Times New Roman"/>
                <w:sz w:val="24"/>
                <w:szCs w:val="24"/>
              </w:rPr>
              <w:t>-</w:t>
            </w:r>
          </w:p>
        </w:tc>
        <w:tc>
          <w:tcPr>
            <w:tcW w:w="1894" w:type="dxa"/>
          </w:tcPr>
          <w:p w14:paraId="2317D545" w14:textId="25695DD9" w:rsidR="00F85FC1" w:rsidRPr="009C333F" w:rsidRDefault="00706AA5" w:rsidP="00F85FC1">
            <w:pPr>
              <w:rPr>
                <w:rFonts w:ascii="Times New Roman" w:hAnsi="Times New Roman" w:cs="Times New Roman"/>
                <w:sz w:val="24"/>
                <w:szCs w:val="24"/>
              </w:rPr>
            </w:pPr>
            <w:r w:rsidRPr="009C333F">
              <w:rPr>
                <w:rFonts w:ascii="Times New Roman" w:hAnsi="Times New Roman" w:cs="Times New Roman"/>
                <w:sz w:val="24"/>
                <w:szCs w:val="24"/>
              </w:rPr>
              <w:t>-</w:t>
            </w:r>
          </w:p>
        </w:tc>
      </w:tr>
      <w:tr w:rsidR="009C333F" w:rsidRPr="009C333F" w14:paraId="15840750" w14:textId="77777777" w:rsidTr="0075779C">
        <w:tc>
          <w:tcPr>
            <w:tcW w:w="625" w:type="dxa"/>
          </w:tcPr>
          <w:p w14:paraId="3C4DF566" w14:textId="67638358" w:rsidR="009D2202" w:rsidRPr="009C333F" w:rsidRDefault="004720EB" w:rsidP="009D2202">
            <w:pPr>
              <w:rPr>
                <w:rFonts w:ascii="Times New Roman" w:hAnsi="Times New Roman" w:cs="Times New Roman"/>
                <w:sz w:val="24"/>
                <w:szCs w:val="24"/>
              </w:rPr>
            </w:pPr>
            <w:r w:rsidRPr="009C333F">
              <w:rPr>
                <w:rFonts w:ascii="Times New Roman" w:hAnsi="Times New Roman" w:cs="Times New Roman"/>
                <w:sz w:val="24"/>
                <w:szCs w:val="24"/>
              </w:rPr>
              <w:t>4</w:t>
            </w:r>
          </w:p>
        </w:tc>
        <w:tc>
          <w:tcPr>
            <w:tcW w:w="1080" w:type="dxa"/>
            <w:vMerge w:val="restart"/>
          </w:tcPr>
          <w:p w14:paraId="15CC0C98" w14:textId="77777777" w:rsidR="009D2202" w:rsidRPr="009C333F" w:rsidRDefault="009D2202" w:rsidP="009D2202">
            <w:pPr>
              <w:rPr>
                <w:rFonts w:ascii="Times New Roman" w:hAnsi="Times New Roman" w:cs="Times New Roman"/>
                <w:sz w:val="24"/>
                <w:szCs w:val="24"/>
              </w:rPr>
            </w:pPr>
            <w:r w:rsidRPr="009C333F">
              <w:rPr>
                <w:rFonts w:ascii="Times New Roman" w:hAnsi="Times New Roman" w:cs="Times New Roman"/>
                <w:sz w:val="24"/>
                <w:szCs w:val="24"/>
              </w:rPr>
              <w:t>GICT&amp;EMF</w:t>
            </w:r>
          </w:p>
        </w:tc>
        <w:tc>
          <w:tcPr>
            <w:tcW w:w="1260" w:type="dxa"/>
          </w:tcPr>
          <w:p w14:paraId="500BE215" w14:textId="0887EDE8" w:rsidR="009D2202" w:rsidRPr="009C333F" w:rsidRDefault="009D2202" w:rsidP="009D2202">
            <w:pPr>
              <w:rPr>
                <w:rFonts w:ascii="Times New Roman" w:hAnsi="Times New Roman" w:cs="Times New Roman"/>
                <w:sz w:val="24"/>
                <w:szCs w:val="24"/>
              </w:rPr>
            </w:pPr>
            <w:r w:rsidRPr="009C333F">
              <w:rPr>
                <w:rFonts w:ascii="Times New Roman" w:hAnsi="Times New Roman" w:cs="Times New Roman"/>
                <w:sz w:val="24"/>
                <w:szCs w:val="24"/>
              </w:rPr>
              <w:t>GICT&amp;EMF-</w:t>
            </w:r>
            <w:r w:rsidR="009D66B3" w:rsidRPr="009C333F">
              <w:rPr>
                <w:rFonts w:ascii="Times New Roman" w:hAnsi="Times New Roman" w:cs="Times New Roman"/>
                <w:sz w:val="24"/>
                <w:szCs w:val="24"/>
              </w:rPr>
              <w:t>1</w:t>
            </w:r>
          </w:p>
        </w:tc>
        <w:tc>
          <w:tcPr>
            <w:tcW w:w="5400" w:type="dxa"/>
          </w:tcPr>
          <w:p w14:paraId="72ED28AD" w14:textId="43129DEF" w:rsidR="009D2202" w:rsidRPr="009C333F" w:rsidRDefault="009D2202" w:rsidP="009D2202">
            <w:pPr>
              <w:rPr>
                <w:rFonts w:ascii="Times New Roman" w:eastAsia="Malgun Gothic" w:hAnsi="Times New Roman" w:cs="Times New Roman"/>
                <w:kern w:val="2"/>
                <w:sz w:val="24"/>
                <w:szCs w:val="24"/>
                <w:lang w:bidi="th-TH"/>
              </w:rPr>
            </w:pPr>
            <w:r w:rsidRPr="009C333F">
              <w:rPr>
                <w:rFonts w:ascii="Times New Roman" w:eastAsia="MS Gothic" w:hAnsi="Times New Roman" w:cs="Times New Roman"/>
                <w:kern w:val="2"/>
                <w:sz w:val="24"/>
                <w:szCs w:val="24"/>
                <w:lang w:bidi="th-TH"/>
              </w:rPr>
              <w:t>Status report for standardization activities on e-waste and rare metals</w:t>
            </w:r>
          </w:p>
        </w:tc>
        <w:tc>
          <w:tcPr>
            <w:tcW w:w="1440" w:type="dxa"/>
          </w:tcPr>
          <w:p w14:paraId="0F3E6804" w14:textId="3C419F49" w:rsidR="009D2202" w:rsidRPr="009C333F" w:rsidRDefault="009D2202" w:rsidP="009D2202">
            <w:pPr>
              <w:rPr>
                <w:rFonts w:ascii="Times New Roman" w:hAnsi="Times New Roman" w:cs="Times New Roman"/>
                <w:sz w:val="24"/>
                <w:szCs w:val="24"/>
              </w:rPr>
            </w:pPr>
            <w:r w:rsidRPr="009C333F">
              <w:rPr>
                <w:rFonts w:ascii="Times New Roman" w:hAnsi="Times New Roman" w:cs="Times New Roman"/>
                <w:sz w:val="24"/>
                <w:szCs w:val="24"/>
              </w:rPr>
              <w:t xml:space="preserve">Report </w:t>
            </w:r>
          </w:p>
        </w:tc>
        <w:tc>
          <w:tcPr>
            <w:tcW w:w="1350" w:type="dxa"/>
          </w:tcPr>
          <w:p w14:paraId="68291BF8" w14:textId="3C88759B" w:rsidR="009D2202" w:rsidRPr="009C333F" w:rsidRDefault="009D2202" w:rsidP="009D2202">
            <w:pPr>
              <w:rPr>
                <w:rFonts w:ascii="Times New Roman" w:hAnsi="Times New Roman" w:cs="Times New Roman"/>
                <w:sz w:val="24"/>
                <w:szCs w:val="24"/>
              </w:rPr>
            </w:pPr>
            <w:r w:rsidRPr="009C333F">
              <w:rPr>
                <w:rFonts w:ascii="Times New Roman" w:hAnsi="Times New Roman" w:cs="Times New Roman"/>
                <w:sz w:val="24"/>
                <w:szCs w:val="24"/>
              </w:rPr>
              <w:t>ASTAP-26</w:t>
            </w:r>
          </w:p>
        </w:tc>
        <w:tc>
          <w:tcPr>
            <w:tcW w:w="1350" w:type="dxa"/>
          </w:tcPr>
          <w:p w14:paraId="0C22F3FB" w14:textId="5A149D17" w:rsidR="009D2202" w:rsidRPr="009C333F" w:rsidRDefault="009D2202" w:rsidP="009D2202">
            <w:pPr>
              <w:rPr>
                <w:rFonts w:ascii="Times New Roman" w:hAnsi="Times New Roman" w:cs="Times New Roman"/>
                <w:sz w:val="24"/>
                <w:szCs w:val="24"/>
              </w:rPr>
            </w:pPr>
            <w:r w:rsidRPr="009C333F">
              <w:rPr>
                <w:rFonts w:ascii="Times New Roman" w:hAnsi="Times New Roman" w:cs="Times New Roman"/>
                <w:sz w:val="24"/>
                <w:szCs w:val="24"/>
              </w:rPr>
              <w:t>ASTAP-35</w:t>
            </w:r>
          </w:p>
        </w:tc>
        <w:tc>
          <w:tcPr>
            <w:tcW w:w="1894" w:type="dxa"/>
          </w:tcPr>
          <w:p w14:paraId="33F69377" w14:textId="63DB56C4" w:rsidR="009D2202" w:rsidRPr="009C333F" w:rsidRDefault="009D2202" w:rsidP="009D2202">
            <w:pPr>
              <w:rPr>
                <w:rFonts w:ascii="Times New Roman" w:hAnsi="Times New Roman" w:cs="Times New Roman"/>
                <w:sz w:val="24"/>
                <w:szCs w:val="24"/>
              </w:rPr>
            </w:pPr>
            <w:r w:rsidRPr="009C333F">
              <w:rPr>
                <w:rFonts w:ascii="Times New Roman" w:hAnsi="Times New Roman" w:cs="Times New Roman"/>
                <w:sz w:val="24"/>
                <w:szCs w:val="24"/>
              </w:rPr>
              <w:t>INP-33</w:t>
            </w:r>
          </w:p>
        </w:tc>
      </w:tr>
      <w:tr w:rsidR="009C333F" w:rsidRPr="009C333F" w14:paraId="141B208D" w14:textId="77777777" w:rsidTr="0075779C">
        <w:tc>
          <w:tcPr>
            <w:tcW w:w="625" w:type="dxa"/>
          </w:tcPr>
          <w:p w14:paraId="05193BB1" w14:textId="3528BBD8" w:rsidR="009D2202" w:rsidRPr="009C333F" w:rsidRDefault="004720EB" w:rsidP="009D2202">
            <w:pPr>
              <w:rPr>
                <w:rFonts w:ascii="Times New Roman" w:hAnsi="Times New Roman" w:cs="Times New Roman"/>
                <w:sz w:val="24"/>
                <w:szCs w:val="24"/>
              </w:rPr>
            </w:pPr>
            <w:r w:rsidRPr="009C333F">
              <w:rPr>
                <w:rFonts w:ascii="Times New Roman" w:hAnsi="Times New Roman" w:cs="Times New Roman"/>
                <w:sz w:val="24"/>
                <w:szCs w:val="24"/>
              </w:rPr>
              <w:t>5</w:t>
            </w:r>
          </w:p>
        </w:tc>
        <w:tc>
          <w:tcPr>
            <w:tcW w:w="1080" w:type="dxa"/>
            <w:vMerge/>
          </w:tcPr>
          <w:p w14:paraId="3413AE8C" w14:textId="77777777" w:rsidR="009D2202" w:rsidRPr="009C333F" w:rsidRDefault="009D2202" w:rsidP="009D2202">
            <w:pPr>
              <w:rPr>
                <w:rFonts w:ascii="Times New Roman" w:hAnsi="Times New Roman" w:cs="Times New Roman"/>
                <w:sz w:val="24"/>
                <w:szCs w:val="24"/>
              </w:rPr>
            </w:pPr>
          </w:p>
        </w:tc>
        <w:tc>
          <w:tcPr>
            <w:tcW w:w="1260" w:type="dxa"/>
          </w:tcPr>
          <w:p w14:paraId="721C0201" w14:textId="66A49592" w:rsidR="009D2202" w:rsidRPr="009C333F" w:rsidRDefault="009D2202" w:rsidP="009D2202">
            <w:pPr>
              <w:rPr>
                <w:rFonts w:ascii="Times New Roman" w:hAnsi="Times New Roman" w:cs="Times New Roman"/>
                <w:sz w:val="24"/>
                <w:szCs w:val="24"/>
              </w:rPr>
            </w:pPr>
            <w:r w:rsidRPr="009C333F">
              <w:rPr>
                <w:rFonts w:ascii="Times New Roman" w:hAnsi="Times New Roman" w:cs="Times New Roman"/>
                <w:sz w:val="24"/>
                <w:szCs w:val="24"/>
              </w:rPr>
              <w:t>GICT&amp;EMF-</w:t>
            </w:r>
            <w:r w:rsidR="009D66B3" w:rsidRPr="009C333F">
              <w:rPr>
                <w:rFonts w:ascii="Times New Roman" w:hAnsi="Times New Roman" w:cs="Times New Roman"/>
                <w:sz w:val="24"/>
                <w:szCs w:val="24"/>
              </w:rPr>
              <w:t>2</w:t>
            </w:r>
          </w:p>
        </w:tc>
        <w:tc>
          <w:tcPr>
            <w:tcW w:w="5400" w:type="dxa"/>
          </w:tcPr>
          <w:p w14:paraId="3785D5B4" w14:textId="41050AD6" w:rsidR="009D2202" w:rsidRPr="009C333F" w:rsidRDefault="009D2202" w:rsidP="009D2202">
            <w:pPr>
              <w:rPr>
                <w:rFonts w:ascii="Times New Roman" w:eastAsia="MS Gothic" w:hAnsi="Times New Roman" w:cs="Times New Roman"/>
                <w:kern w:val="2"/>
                <w:sz w:val="24"/>
                <w:szCs w:val="24"/>
                <w:lang w:bidi="th-TH"/>
              </w:rPr>
            </w:pPr>
            <w:r w:rsidRPr="009C333F">
              <w:rPr>
                <w:rFonts w:ascii="Times New Roman" w:eastAsia="Malgun Gothic" w:hAnsi="Times New Roman" w:cs="Times New Roman"/>
                <w:kern w:val="2"/>
                <w:sz w:val="24"/>
                <w:szCs w:val="24"/>
                <w:lang w:bidi="th-TH"/>
              </w:rPr>
              <w:t>Status Report of Asia Pacific Regional Activities on Human Exposure to EMF (EMF impact)</w:t>
            </w:r>
          </w:p>
        </w:tc>
        <w:tc>
          <w:tcPr>
            <w:tcW w:w="1440" w:type="dxa"/>
          </w:tcPr>
          <w:p w14:paraId="24641F40" w14:textId="797D89FB" w:rsidR="009D2202" w:rsidRPr="009C333F" w:rsidRDefault="009D2202" w:rsidP="009D2202">
            <w:pPr>
              <w:rPr>
                <w:rFonts w:ascii="Times New Roman" w:hAnsi="Times New Roman" w:cs="Times New Roman"/>
                <w:sz w:val="24"/>
                <w:szCs w:val="24"/>
              </w:rPr>
            </w:pPr>
            <w:r w:rsidRPr="009C333F">
              <w:rPr>
                <w:rFonts w:ascii="Times New Roman" w:hAnsi="Times New Roman" w:cs="Times New Roman"/>
                <w:sz w:val="24"/>
                <w:szCs w:val="24"/>
              </w:rPr>
              <w:t xml:space="preserve">Report </w:t>
            </w:r>
          </w:p>
        </w:tc>
        <w:tc>
          <w:tcPr>
            <w:tcW w:w="1350" w:type="dxa"/>
          </w:tcPr>
          <w:p w14:paraId="300FB151" w14:textId="60236502" w:rsidR="009D2202" w:rsidRPr="009C333F" w:rsidRDefault="009D2202" w:rsidP="009D2202">
            <w:pPr>
              <w:rPr>
                <w:rFonts w:ascii="Times New Roman" w:hAnsi="Times New Roman" w:cs="Times New Roman"/>
                <w:sz w:val="24"/>
                <w:szCs w:val="24"/>
              </w:rPr>
            </w:pPr>
            <w:r w:rsidRPr="009C333F">
              <w:rPr>
                <w:rFonts w:ascii="Times New Roman" w:hAnsi="Times New Roman" w:cs="Times New Roman"/>
                <w:sz w:val="24"/>
                <w:szCs w:val="24"/>
              </w:rPr>
              <w:t>ASTAP-26</w:t>
            </w:r>
          </w:p>
        </w:tc>
        <w:tc>
          <w:tcPr>
            <w:tcW w:w="1350" w:type="dxa"/>
          </w:tcPr>
          <w:p w14:paraId="65124CCF" w14:textId="48E6DD43" w:rsidR="009D2202" w:rsidRPr="009C333F" w:rsidRDefault="009D2202" w:rsidP="009D2202">
            <w:pPr>
              <w:rPr>
                <w:rFonts w:ascii="Times New Roman" w:hAnsi="Times New Roman" w:cs="Times New Roman"/>
                <w:sz w:val="24"/>
                <w:szCs w:val="24"/>
              </w:rPr>
            </w:pPr>
            <w:r w:rsidRPr="009C333F">
              <w:rPr>
                <w:rFonts w:ascii="Times New Roman" w:hAnsi="Times New Roman" w:cs="Times New Roman"/>
                <w:sz w:val="24"/>
                <w:szCs w:val="24"/>
              </w:rPr>
              <w:t>ASTAP-34</w:t>
            </w:r>
          </w:p>
        </w:tc>
        <w:tc>
          <w:tcPr>
            <w:tcW w:w="1894" w:type="dxa"/>
          </w:tcPr>
          <w:p w14:paraId="0A199FFB" w14:textId="77F7D26B" w:rsidR="009D2202" w:rsidRPr="009C333F" w:rsidRDefault="009D2202" w:rsidP="009D2202">
            <w:pPr>
              <w:rPr>
                <w:rFonts w:ascii="Times New Roman" w:hAnsi="Times New Roman" w:cs="Times New Roman"/>
                <w:sz w:val="24"/>
                <w:szCs w:val="24"/>
              </w:rPr>
            </w:pPr>
            <w:r w:rsidRPr="009C333F">
              <w:rPr>
                <w:rFonts w:ascii="Times New Roman" w:hAnsi="Times New Roman" w:cs="Times New Roman"/>
                <w:sz w:val="24"/>
                <w:szCs w:val="24"/>
              </w:rPr>
              <w:t>INP-</w:t>
            </w:r>
            <w:r w:rsidRPr="009C333F">
              <w:rPr>
                <w:rFonts w:ascii="Times New Roman" w:hAnsi="Times New Roman" w:cs="Times New Roman"/>
                <w:sz w:val="24"/>
                <w:szCs w:val="24"/>
              </w:rPr>
              <w:t xml:space="preserve">22, </w:t>
            </w:r>
            <w:r w:rsidRPr="009C333F">
              <w:rPr>
                <w:rFonts w:ascii="Times New Roman" w:hAnsi="Times New Roman" w:cs="Times New Roman"/>
                <w:sz w:val="24"/>
                <w:szCs w:val="24"/>
              </w:rPr>
              <w:t>23</w:t>
            </w:r>
          </w:p>
        </w:tc>
      </w:tr>
      <w:tr w:rsidR="009C333F" w:rsidRPr="009C333F" w14:paraId="5DC8681E" w14:textId="77777777" w:rsidTr="0075779C">
        <w:tc>
          <w:tcPr>
            <w:tcW w:w="625" w:type="dxa"/>
          </w:tcPr>
          <w:p w14:paraId="6FBC75D2" w14:textId="6E538808" w:rsidR="009D2202" w:rsidRPr="009C333F" w:rsidRDefault="004720EB" w:rsidP="009D2202">
            <w:pPr>
              <w:rPr>
                <w:rFonts w:ascii="Times New Roman" w:hAnsi="Times New Roman" w:cs="Times New Roman"/>
                <w:sz w:val="24"/>
                <w:szCs w:val="24"/>
              </w:rPr>
            </w:pPr>
            <w:r w:rsidRPr="009C333F">
              <w:rPr>
                <w:rFonts w:ascii="Times New Roman" w:hAnsi="Times New Roman" w:cs="Times New Roman"/>
                <w:sz w:val="24"/>
                <w:szCs w:val="24"/>
              </w:rPr>
              <w:t>6</w:t>
            </w:r>
          </w:p>
        </w:tc>
        <w:tc>
          <w:tcPr>
            <w:tcW w:w="1080" w:type="dxa"/>
            <w:vMerge/>
          </w:tcPr>
          <w:p w14:paraId="2C00E6C3" w14:textId="77777777" w:rsidR="009D2202" w:rsidRPr="009C333F" w:rsidRDefault="009D2202" w:rsidP="009D2202">
            <w:pPr>
              <w:rPr>
                <w:rFonts w:ascii="Times New Roman" w:hAnsi="Times New Roman" w:cs="Times New Roman"/>
                <w:sz w:val="24"/>
                <w:szCs w:val="24"/>
              </w:rPr>
            </w:pPr>
          </w:p>
        </w:tc>
        <w:tc>
          <w:tcPr>
            <w:tcW w:w="1260" w:type="dxa"/>
          </w:tcPr>
          <w:p w14:paraId="39A188DA" w14:textId="639C2D28" w:rsidR="009D2202" w:rsidRPr="009C333F" w:rsidRDefault="009D66B3" w:rsidP="009D2202">
            <w:pPr>
              <w:rPr>
                <w:rFonts w:ascii="Times New Roman" w:hAnsi="Times New Roman" w:cs="Times New Roman"/>
                <w:sz w:val="24"/>
                <w:szCs w:val="24"/>
              </w:rPr>
            </w:pPr>
            <w:r w:rsidRPr="009C333F">
              <w:rPr>
                <w:rFonts w:ascii="Times New Roman" w:hAnsi="Times New Roman" w:cs="Times New Roman"/>
                <w:sz w:val="24"/>
                <w:szCs w:val="24"/>
              </w:rPr>
              <w:t>GICT&amp;EMF-</w:t>
            </w:r>
            <w:r w:rsidRPr="009C333F">
              <w:rPr>
                <w:rFonts w:ascii="Times New Roman" w:hAnsi="Times New Roman" w:cs="Times New Roman"/>
                <w:sz w:val="24"/>
                <w:szCs w:val="24"/>
              </w:rPr>
              <w:t>3</w:t>
            </w:r>
          </w:p>
        </w:tc>
        <w:tc>
          <w:tcPr>
            <w:tcW w:w="5400" w:type="dxa"/>
          </w:tcPr>
          <w:p w14:paraId="050BEE03" w14:textId="0E4388D9" w:rsidR="009D2202" w:rsidRPr="009C333F" w:rsidRDefault="009D2202" w:rsidP="009D2202">
            <w:pPr>
              <w:rPr>
                <w:rFonts w:ascii="Times New Roman" w:hAnsi="Times New Roman" w:cs="Times New Roman"/>
                <w:bCs/>
                <w:kern w:val="2"/>
                <w:sz w:val="24"/>
                <w:szCs w:val="24"/>
                <w:lang w:eastAsia="zh-CN" w:bidi="th-TH"/>
                <w14:ligatures w14:val="standard"/>
              </w:rPr>
            </w:pPr>
            <w:r w:rsidRPr="009C333F">
              <w:rPr>
                <w:rFonts w:ascii="Times New Roman" w:hAnsi="Times New Roman" w:cs="Times New Roman"/>
                <w:sz w:val="24"/>
                <w:szCs w:val="24"/>
              </w:rPr>
              <w:t>APT members’ status on the Deployment of Green or Environment friendly ICT project</w:t>
            </w:r>
          </w:p>
        </w:tc>
        <w:tc>
          <w:tcPr>
            <w:tcW w:w="1440" w:type="dxa"/>
          </w:tcPr>
          <w:p w14:paraId="35B6A243" w14:textId="4FE5931F" w:rsidR="009D2202" w:rsidRPr="009C333F" w:rsidRDefault="009D2202" w:rsidP="009D2202">
            <w:pPr>
              <w:rPr>
                <w:rFonts w:ascii="Times New Roman" w:hAnsi="Times New Roman" w:cs="Times New Roman"/>
                <w:sz w:val="24"/>
                <w:szCs w:val="24"/>
              </w:rPr>
            </w:pPr>
            <w:r w:rsidRPr="009C333F">
              <w:rPr>
                <w:rFonts w:ascii="Times New Roman" w:hAnsi="Times New Roman" w:cs="Times New Roman"/>
                <w:sz w:val="24"/>
                <w:szCs w:val="24"/>
              </w:rPr>
              <w:t xml:space="preserve">Report </w:t>
            </w:r>
          </w:p>
        </w:tc>
        <w:tc>
          <w:tcPr>
            <w:tcW w:w="1350" w:type="dxa"/>
          </w:tcPr>
          <w:p w14:paraId="3A7BAE85" w14:textId="3549DF22" w:rsidR="009D2202" w:rsidRPr="009C333F" w:rsidRDefault="009D2202" w:rsidP="009D2202">
            <w:pPr>
              <w:rPr>
                <w:rFonts w:ascii="Times New Roman" w:hAnsi="Times New Roman" w:cs="Times New Roman"/>
                <w:sz w:val="24"/>
                <w:szCs w:val="24"/>
              </w:rPr>
            </w:pPr>
            <w:r w:rsidRPr="009C333F">
              <w:rPr>
                <w:rFonts w:ascii="Times New Roman" w:hAnsi="Times New Roman" w:cs="Times New Roman"/>
                <w:sz w:val="24"/>
                <w:szCs w:val="24"/>
              </w:rPr>
              <w:t>ASTAP-28</w:t>
            </w:r>
          </w:p>
        </w:tc>
        <w:tc>
          <w:tcPr>
            <w:tcW w:w="1350" w:type="dxa"/>
          </w:tcPr>
          <w:p w14:paraId="35E2F76A" w14:textId="7B686F79" w:rsidR="009D2202" w:rsidRPr="009C333F" w:rsidRDefault="009D2202" w:rsidP="009D2202">
            <w:pPr>
              <w:rPr>
                <w:rFonts w:ascii="Times New Roman" w:hAnsi="Times New Roman" w:cs="Times New Roman"/>
                <w:sz w:val="24"/>
                <w:szCs w:val="24"/>
              </w:rPr>
            </w:pPr>
            <w:r w:rsidRPr="009C333F">
              <w:rPr>
                <w:rFonts w:ascii="Times New Roman" w:hAnsi="Times New Roman" w:cs="Times New Roman"/>
                <w:sz w:val="24"/>
                <w:szCs w:val="24"/>
              </w:rPr>
              <w:t>ASTAP-3</w:t>
            </w:r>
            <w:r w:rsidRPr="009C333F">
              <w:rPr>
                <w:rFonts w:ascii="Times New Roman" w:hAnsi="Times New Roman" w:cs="Times New Roman"/>
                <w:sz w:val="24"/>
                <w:szCs w:val="24"/>
              </w:rPr>
              <w:t>6</w:t>
            </w:r>
          </w:p>
        </w:tc>
        <w:tc>
          <w:tcPr>
            <w:tcW w:w="1894" w:type="dxa"/>
          </w:tcPr>
          <w:p w14:paraId="5F3A61D7" w14:textId="6036375A" w:rsidR="009D2202" w:rsidRPr="009C333F" w:rsidRDefault="009D2202" w:rsidP="009D2202">
            <w:pPr>
              <w:rPr>
                <w:rFonts w:ascii="Times New Roman" w:hAnsi="Times New Roman" w:cs="Times New Roman"/>
                <w:sz w:val="24"/>
                <w:szCs w:val="24"/>
              </w:rPr>
            </w:pPr>
            <w:r w:rsidRPr="009C333F">
              <w:rPr>
                <w:rFonts w:ascii="Times New Roman" w:hAnsi="Times New Roman" w:cs="Times New Roman"/>
                <w:sz w:val="24"/>
                <w:szCs w:val="24"/>
              </w:rPr>
              <w:t>INP-19</w:t>
            </w:r>
          </w:p>
        </w:tc>
      </w:tr>
      <w:tr w:rsidR="009C333F" w:rsidRPr="009C333F" w14:paraId="2DB4AD2B" w14:textId="77777777" w:rsidTr="0075779C">
        <w:tc>
          <w:tcPr>
            <w:tcW w:w="625" w:type="dxa"/>
            <w:tcBorders>
              <w:bottom w:val="single" w:sz="4" w:space="0" w:color="auto"/>
            </w:tcBorders>
          </w:tcPr>
          <w:p w14:paraId="6C4F4021" w14:textId="4BF7A7DE" w:rsidR="009D2202" w:rsidRPr="009C333F" w:rsidRDefault="004720EB" w:rsidP="009D2202">
            <w:pPr>
              <w:rPr>
                <w:rFonts w:ascii="Times New Roman" w:hAnsi="Times New Roman" w:cs="Times New Roman"/>
                <w:sz w:val="24"/>
                <w:szCs w:val="24"/>
              </w:rPr>
            </w:pPr>
            <w:r w:rsidRPr="009C333F">
              <w:rPr>
                <w:rFonts w:ascii="Times New Roman" w:hAnsi="Times New Roman" w:cs="Times New Roman"/>
                <w:sz w:val="24"/>
                <w:szCs w:val="24"/>
              </w:rPr>
              <w:t>7</w:t>
            </w:r>
          </w:p>
        </w:tc>
        <w:tc>
          <w:tcPr>
            <w:tcW w:w="1080" w:type="dxa"/>
            <w:vMerge/>
            <w:tcBorders>
              <w:bottom w:val="single" w:sz="4" w:space="0" w:color="auto"/>
            </w:tcBorders>
          </w:tcPr>
          <w:p w14:paraId="375C2E25" w14:textId="77777777" w:rsidR="009D2202" w:rsidRPr="009C333F" w:rsidRDefault="009D2202" w:rsidP="009D2202">
            <w:pPr>
              <w:rPr>
                <w:rFonts w:ascii="Times New Roman" w:hAnsi="Times New Roman" w:cs="Times New Roman"/>
                <w:sz w:val="24"/>
                <w:szCs w:val="24"/>
              </w:rPr>
            </w:pPr>
          </w:p>
        </w:tc>
        <w:tc>
          <w:tcPr>
            <w:tcW w:w="1260" w:type="dxa"/>
            <w:tcBorders>
              <w:bottom w:val="single" w:sz="4" w:space="0" w:color="auto"/>
            </w:tcBorders>
          </w:tcPr>
          <w:p w14:paraId="66631A87" w14:textId="02CEBA61" w:rsidR="009D2202" w:rsidRPr="009C333F" w:rsidRDefault="009D66B3" w:rsidP="009D2202">
            <w:pPr>
              <w:rPr>
                <w:rFonts w:ascii="Times New Roman" w:hAnsi="Times New Roman" w:cs="Times New Roman"/>
                <w:sz w:val="24"/>
                <w:szCs w:val="24"/>
              </w:rPr>
            </w:pPr>
            <w:r w:rsidRPr="009C333F">
              <w:rPr>
                <w:rFonts w:ascii="Times New Roman" w:hAnsi="Times New Roman" w:cs="Times New Roman"/>
                <w:sz w:val="24"/>
                <w:szCs w:val="24"/>
              </w:rPr>
              <w:t>GICT&amp;EMF-</w:t>
            </w:r>
            <w:r w:rsidRPr="009C333F">
              <w:rPr>
                <w:rFonts w:ascii="Times New Roman" w:hAnsi="Times New Roman" w:cs="Times New Roman"/>
                <w:sz w:val="24"/>
                <w:szCs w:val="24"/>
              </w:rPr>
              <w:t>4</w:t>
            </w:r>
          </w:p>
        </w:tc>
        <w:tc>
          <w:tcPr>
            <w:tcW w:w="5400" w:type="dxa"/>
            <w:tcBorders>
              <w:bottom w:val="single" w:sz="4" w:space="0" w:color="auto"/>
            </w:tcBorders>
          </w:tcPr>
          <w:p w14:paraId="02FDAC20" w14:textId="62E97B7B" w:rsidR="009D2202" w:rsidRPr="009C333F" w:rsidRDefault="009D66B3" w:rsidP="009D2202">
            <w:pPr>
              <w:rPr>
                <w:rFonts w:ascii="Times New Roman" w:hAnsi="Times New Roman" w:cs="Times New Roman"/>
                <w:bCs/>
                <w:kern w:val="2"/>
                <w:sz w:val="24"/>
                <w:szCs w:val="24"/>
                <w:lang w:eastAsia="zh-CN" w:bidi="th-TH"/>
                <w14:ligatures w14:val="standard"/>
              </w:rPr>
            </w:pPr>
            <w:r w:rsidRPr="009C333F">
              <w:rPr>
                <w:rFonts w:ascii="Times New Roman" w:hAnsi="Times New Roman" w:cs="Times New Roman"/>
                <w:bCs/>
                <w:kern w:val="2"/>
                <w:sz w:val="24"/>
                <w:szCs w:val="24"/>
                <w:lang w:eastAsia="zh-CN" w:bidi="th-TH"/>
                <w14:ligatures w14:val="standard"/>
              </w:rPr>
              <w:t>ICT for the efficient management of Environment incl. e-Waste, Climate Change, and Circular Economy</w:t>
            </w:r>
          </w:p>
        </w:tc>
        <w:tc>
          <w:tcPr>
            <w:tcW w:w="1440" w:type="dxa"/>
            <w:tcBorders>
              <w:bottom w:val="single" w:sz="4" w:space="0" w:color="auto"/>
            </w:tcBorders>
          </w:tcPr>
          <w:p w14:paraId="58C0FD7F" w14:textId="1B95B4A1" w:rsidR="009D2202" w:rsidRPr="009C333F" w:rsidRDefault="009D66B3" w:rsidP="009D2202">
            <w:pPr>
              <w:rPr>
                <w:rFonts w:ascii="Times New Roman" w:hAnsi="Times New Roman" w:cs="Times New Roman"/>
                <w:sz w:val="24"/>
                <w:szCs w:val="24"/>
              </w:rPr>
            </w:pPr>
            <w:r w:rsidRPr="009C333F">
              <w:rPr>
                <w:rFonts w:ascii="Times New Roman" w:hAnsi="Times New Roman" w:cs="Times New Roman"/>
                <w:sz w:val="24"/>
                <w:szCs w:val="24"/>
              </w:rPr>
              <w:t>Report</w:t>
            </w:r>
          </w:p>
        </w:tc>
        <w:tc>
          <w:tcPr>
            <w:tcW w:w="1350" w:type="dxa"/>
            <w:tcBorders>
              <w:bottom w:val="single" w:sz="4" w:space="0" w:color="auto"/>
            </w:tcBorders>
          </w:tcPr>
          <w:p w14:paraId="7EC9E1FA" w14:textId="6CFED19D" w:rsidR="009D2202" w:rsidRPr="009C333F" w:rsidRDefault="009D66B3" w:rsidP="009D2202">
            <w:pPr>
              <w:rPr>
                <w:rFonts w:ascii="Times New Roman" w:hAnsi="Times New Roman" w:cs="Times New Roman"/>
                <w:sz w:val="24"/>
                <w:szCs w:val="24"/>
              </w:rPr>
            </w:pPr>
            <w:r w:rsidRPr="009C333F">
              <w:rPr>
                <w:rFonts w:ascii="Times New Roman" w:hAnsi="Times New Roman" w:cs="Times New Roman"/>
                <w:sz w:val="24"/>
                <w:szCs w:val="24"/>
              </w:rPr>
              <w:t>ASTAP-34</w:t>
            </w:r>
          </w:p>
        </w:tc>
        <w:tc>
          <w:tcPr>
            <w:tcW w:w="1350" w:type="dxa"/>
            <w:tcBorders>
              <w:bottom w:val="single" w:sz="4" w:space="0" w:color="auto"/>
            </w:tcBorders>
          </w:tcPr>
          <w:p w14:paraId="21EF39CB" w14:textId="6D2DC5F4" w:rsidR="009D2202" w:rsidRPr="009C333F" w:rsidRDefault="009D66B3" w:rsidP="009D2202">
            <w:pPr>
              <w:rPr>
                <w:rFonts w:ascii="Times New Roman" w:hAnsi="Times New Roman" w:cs="Times New Roman"/>
                <w:sz w:val="24"/>
                <w:szCs w:val="24"/>
              </w:rPr>
            </w:pPr>
            <w:r w:rsidRPr="009C333F">
              <w:rPr>
                <w:rFonts w:ascii="Times New Roman" w:hAnsi="Times New Roman" w:cs="Times New Roman"/>
                <w:sz w:val="24"/>
                <w:szCs w:val="24"/>
              </w:rPr>
              <w:t>ASTAP-36</w:t>
            </w:r>
          </w:p>
        </w:tc>
        <w:tc>
          <w:tcPr>
            <w:tcW w:w="1894" w:type="dxa"/>
            <w:tcBorders>
              <w:bottom w:val="single" w:sz="4" w:space="0" w:color="auto"/>
            </w:tcBorders>
          </w:tcPr>
          <w:p w14:paraId="7188F1E4" w14:textId="047B9C5B" w:rsidR="009D2202" w:rsidRPr="009C333F" w:rsidRDefault="009D66B3" w:rsidP="009D2202">
            <w:pPr>
              <w:rPr>
                <w:rFonts w:ascii="Times New Roman" w:hAnsi="Times New Roman" w:cs="Times New Roman"/>
                <w:sz w:val="24"/>
                <w:szCs w:val="24"/>
              </w:rPr>
            </w:pPr>
            <w:r w:rsidRPr="009C333F">
              <w:rPr>
                <w:rFonts w:ascii="Times New Roman" w:hAnsi="Times New Roman" w:cs="Times New Roman"/>
                <w:sz w:val="24"/>
                <w:szCs w:val="24"/>
              </w:rPr>
              <w:t>N/A</w:t>
            </w:r>
          </w:p>
        </w:tc>
      </w:tr>
    </w:tbl>
    <w:p w14:paraId="07640F7C" w14:textId="77777777" w:rsidR="004F0EF7" w:rsidRPr="009C333F" w:rsidRDefault="004F0EF7" w:rsidP="002F10CD">
      <w:pPr>
        <w:spacing w:after="0" w:line="240" w:lineRule="auto"/>
        <w:rPr>
          <w:rFonts w:ascii="Times New Roman" w:hAnsi="Times New Roman" w:cs="Times New Roman"/>
          <w:sz w:val="24"/>
          <w:szCs w:val="24"/>
        </w:rPr>
      </w:pPr>
    </w:p>
    <w:tbl>
      <w:tblPr>
        <w:tblStyle w:val="TableGrid"/>
        <w:tblW w:w="14399" w:type="dxa"/>
        <w:tblLayout w:type="fixed"/>
        <w:tblLook w:val="04A0" w:firstRow="1" w:lastRow="0" w:firstColumn="1" w:lastColumn="0" w:noHBand="0" w:noVBand="1"/>
      </w:tblPr>
      <w:tblGrid>
        <w:gridCol w:w="625"/>
        <w:gridCol w:w="1080"/>
        <w:gridCol w:w="1260"/>
        <w:gridCol w:w="5400"/>
        <w:gridCol w:w="1440"/>
        <w:gridCol w:w="1350"/>
        <w:gridCol w:w="1350"/>
        <w:gridCol w:w="1894"/>
      </w:tblGrid>
      <w:tr w:rsidR="009C333F" w:rsidRPr="009C333F" w14:paraId="6433EB3E" w14:textId="509EA612" w:rsidTr="005247AE">
        <w:trPr>
          <w:tblHeader/>
        </w:trPr>
        <w:tc>
          <w:tcPr>
            <w:tcW w:w="625" w:type="dxa"/>
            <w:shd w:val="clear" w:color="auto" w:fill="E7E6E6" w:themeFill="background2"/>
          </w:tcPr>
          <w:p w14:paraId="24B2B8C1" w14:textId="77777777" w:rsidR="005247AE" w:rsidRPr="009C333F" w:rsidRDefault="005247AE" w:rsidP="002F10CD">
            <w:pPr>
              <w:rPr>
                <w:rFonts w:ascii="Times New Roman" w:hAnsi="Times New Roman" w:cs="Times New Roman"/>
                <w:b/>
                <w:sz w:val="24"/>
                <w:szCs w:val="24"/>
              </w:rPr>
            </w:pPr>
            <w:r w:rsidRPr="009C333F">
              <w:rPr>
                <w:rFonts w:ascii="Times New Roman" w:hAnsi="Times New Roman" w:cs="Times New Roman"/>
                <w:b/>
                <w:sz w:val="24"/>
                <w:szCs w:val="24"/>
              </w:rPr>
              <w:t>No.</w:t>
            </w:r>
          </w:p>
        </w:tc>
        <w:tc>
          <w:tcPr>
            <w:tcW w:w="1080" w:type="dxa"/>
            <w:shd w:val="clear" w:color="auto" w:fill="E7E6E6" w:themeFill="background2"/>
          </w:tcPr>
          <w:p w14:paraId="77667A22" w14:textId="77777777" w:rsidR="005247AE" w:rsidRPr="009C333F" w:rsidRDefault="005247AE" w:rsidP="002F10CD">
            <w:pPr>
              <w:jc w:val="center"/>
              <w:rPr>
                <w:rFonts w:ascii="Times New Roman" w:hAnsi="Times New Roman" w:cs="Times New Roman"/>
                <w:b/>
                <w:sz w:val="24"/>
                <w:szCs w:val="24"/>
              </w:rPr>
            </w:pPr>
            <w:r w:rsidRPr="009C333F">
              <w:rPr>
                <w:rFonts w:ascii="Times New Roman" w:hAnsi="Times New Roman" w:cs="Times New Roman"/>
                <w:b/>
                <w:sz w:val="24"/>
                <w:szCs w:val="24"/>
              </w:rPr>
              <w:t>EG</w:t>
            </w:r>
          </w:p>
        </w:tc>
        <w:tc>
          <w:tcPr>
            <w:tcW w:w="1260" w:type="dxa"/>
            <w:shd w:val="clear" w:color="auto" w:fill="E7E6E6" w:themeFill="background2"/>
          </w:tcPr>
          <w:p w14:paraId="31686922" w14:textId="77777777" w:rsidR="005247AE" w:rsidRPr="009C333F" w:rsidRDefault="005247AE" w:rsidP="002F10CD">
            <w:pPr>
              <w:jc w:val="center"/>
              <w:rPr>
                <w:rFonts w:ascii="Times New Roman" w:hAnsi="Times New Roman" w:cs="Times New Roman"/>
                <w:b/>
                <w:sz w:val="24"/>
                <w:szCs w:val="24"/>
              </w:rPr>
            </w:pPr>
            <w:r w:rsidRPr="009C333F">
              <w:rPr>
                <w:rFonts w:ascii="Times New Roman" w:hAnsi="Times New Roman" w:cs="Times New Roman"/>
                <w:b/>
                <w:sz w:val="24"/>
                <w:szCs w:val="24"/>
              </w:rPr>
              <w:t>Work Plan no.</w:t>
            </w:r>
          </w:p>
        </w:tc>
        <w:tc>
          <w:tcPr>
            <w:tcW w:w="5400" w:type="dxa"/>
            <w:shd w:val="clear" w:color="auto" w:fill="E7E6E6" w:themeFill="background2"/>
          </w:tcPr>
          <w:p w14:paraId="0D95FDB8" w14:textId="77777777" w:rsidR="005247AE" w:rsidRPr="009C333F" w:rsidRDefault="005247AE" w:rsidP="002F10CD">
            <w:pPr>
              <w:jc w:val="center"/>
              <w:rPr>
                <w:rFonts w:ascii="Times New Roman" w:hAnsi="Times New Roman" w:cs="Times New Roman"/>
                <w:b/>
                <w:sz w:val="24"/>
                <w:szCs w:val="24"/>
              </w:rPr>
            </w:pPr>
            <w:r w:rsidRPr="009C333F">
              <w:rPr>
                <w:rFonts w:ascii="Times New Roman" w:hAnsi="Times New Roman" w:cs="Times New Roman"/>
                <w:b/>
                <w:sz w:val="24"/>
                <w:szCs w:val="24"/>
              </w:rPr>
              <w:t>Title</w:t>
            </w:r>
          </w:p>
        </w:tc>
        <w:tc>
          <w:tcPr>
            <w:tcW w:w="1440" w:type="dxa"/>
            <w:shd w:val="clear" w:color="auto" w:fill="E7E6E6" w:themeFill="background2"/>
          </w:tcPr>
          <w:p w14:paraId="4E333071" w14:textId="77777777" w:rsidR="005247AE" w:rsidRPr="009C333F" w:rsidRDefault="005247AE" w:rsidP="002F10CD">
            <w:pPr>
              <w:jc w:val="center"/>
              <w:rPr>
                <w:rFonts w:ascii="Times New Roman" w:hAnsi="Times New Roman" w:cs="Times New Roman"/>
                <w:b/>
                <w:sz w:val="24"/>
                <w:szCs w:val="24"/>
              </w:rPr>
            </w:pPr>
            <w:r w:rsidRPr="009C333F">
              <w:rPr>
                <w:rFonts w:ascii="Times New Roman" w:hAnsi="Times New Roman" w:cs="Times New Roman"/>
                <w:b/>
                <w:sz w:val="24"/>
                <w:szCs w:val="24"/>
              </w:rPr>
              <w:t>Expected Deliverable</w:t>
            </w:r>
          </w:p>
        </w:tc>
        <w:tc>
          <w:tcPr>
            <w:tcW w:w="2700" w:type="dxa"/>
            <w:gridSpan w:val="2"/>
            <w:shd w:val="clear" w:color="auto" w:fill="E7E6E6" w:themeFill="background2"/>
          </w:tcPr>
          <w:p w14:paraId="1CD64C86" w14:textId="77777777" w:rsidR="005247AE" w:rsidRPr="009C333F" w:rsidRDefault="005247AE" w:rsidP="002F10CD">
            <w:pPr>
              <w:jc w:val="center"/>
              <w:rPr>
                <w:rFonts w:ascii="Times New Roman" w:hAnsi="Times New Roman" w:cs="Times New Roman"/>
                <w:b/>
                <w:sz w:val="24"/>
                <w:szCs w:val="24"/>
              </w:rPr>
            </w:pPr>
            <w:r w:rsidRPr="009C333F">
              <w:rPr>
                <w:rFonts w:ascii="Times New Roman" w:hAnsi="Times New Roman" w:cs="Times New Roman"/>
                <w:b/>
                <w:sz w:val="24"/>
                <w:szCs w:val="24"/>
              </w:rPr>
              <w:t>Duration</w:t>
            </w:r>
          </w:p>
        </w:tc>
        <w:tc>
          <w:tcPr>
            <w:tcW w:w="1894" w:type="dxa"/>
            <w:shd w:val="clear" w:color="auto" w:fill="E7E6E6" w:themeFill="background2"/>
          </w:tcPr>
          <w:p w14:paraId="6442729D" w14:textId="46BC9FE9" w:rsidR="005247AE" w:rsidRPr="009C333F" w:rsidRDefault="005247AE" w:rsidP="002F10CD">
            <w:pPr>
              <w:jc w:val="center"/>
              <w:rPr>
                <w:rFonts w:ascii="Times New Roman" w:hAnsi="Times New Roman" w:cs="Times New Roman"/>
                <w:b/>
                <w:sz w:val="24"/>
                <w:szCs w:val="24"/>
              </w:rPr>
            </w:pPr>
            <w:r w:rsidRPr="009C333F">
              <w:rPr>
                <w:rFonts w:ascii="Times New Roman" w:hAnsi="Times New Roman" w:cs="Times New Roman"/>
                <w:b/>
                <w:sz w:val="24"/>
                <w:szCs w:val="24"/>
              </w:rPr>
              <w:t>Contributions at</w:t>
            </w:r>
            <w:r w:rsidRPr="009C333F">
              <w:rPr>
                <w:rFonts w:ascii="Times New Roman" w:hAnsi="Times New Roman" w:cs="Times New Roman"/>
                <w:b/>
                <w:sz w:val="24"/>
                <w:szCs w:val="24"/>
              </w:rPr>
              <w:br/>
              <w:t xml:space="preserve"> ASTAP-3</w:t>
            </w:r>
            <w:r w:rsidR="008E08C9" w:rsidRPr="009C333F">
              <w:rPr>
                <w:rFonts w:ascii="Times New Roman" w:hAnsi="Times New Roman" w:cs="Times New Roman"/>
                <w:b/>
                <w:sz w:val="24"/>
                <w:szCs w:val="24"/>
              </w:rPr>
              <w:t>4</w:t>
            </w:r>
          </w:p>
        </w:tc>
      </w:tr>
      <w:tr w:rsidR="009C333F" w:rsidRPr="009C333F" w14:paraId="0E83F500" w14:textId="03E44138" w:rsidTr="005247AE">
        <w:tc>
          <w:tcPr>
            <w:tcW w:w="625" w:type="dxa"/>
          </w:tcPr>
          <w:p w14:paraId="5B1A535D" w14:textId="3BB53B0F" w:rsidR="005247AE" w:rsidRPr="009C333F" w:rsidRDefault="004720EB" w:rsidP="00F85FC1">
            <w:pPr>
              <w:rPr>
                <w:rFonts w:ascii="Times New Roman" w:hAnsi="Times New Roman" w:cs="Times New Roman"/>
                <w:sz w:val="24"/>
                <w:szCs w:val="24"/>
              </w:rPr>
            </w:pPr>
            <w:r w:rsidRPr="009C333F">
              <w:rPr>
                <w:rFonts w:ascii="Times New Roman" w:hAnsi="Times New Roman" w:cs="Times New Roman"/>
                <w:sz w:val="24"/>
                <w:szCs w:val="24"/>
              </w:rPr>
              <w:t>8</w:t>
            </w:r>
          </w:p>
        </w:tc>
        <w:tc>
          <w:tcPr>
            <w:tcW w:w="1080" w:type="dxa"/>
            <w:vMerge w:val="restart"/>
          </w:tcPr>
          <w:p w14:paraId="1BFCFECA" w14:textId="77777777" w:rsidR="005247AE" w:rsidRPr="009C333F" w:rsidRDefault="005247AE" w:rsidP="00F85FC1">
            <w:pPr>
              <w:rPr>
                <w:rFonts w:ascii="Times New Roman" w:hAnsi="Times New Roman" w:cs="Times New Roman"/>
                <w:sz w:val="24"/>
                <w:szCs w:val="24"/>
              </w:rPr>
            </w:pPr>
            <w:r w:rsidRPr="009C333F">
              <w:rPr>
                <w:rFonts w:ascii="Times New Roman" w:hAnsi="Times New Roman" w:cs="Times New Roman"/>
                <w:sz w:val="24"/>
                <w:szCs w:val="24"/>
              </w:rPr>
              <w:t>ITU-T</w:t>
            </w:r>
          </w:p>
        </w:tc>
        <w:tc>
          <w:tcPr>
            <w:tcW w:w="1260" w:type="dxa"/>
          </w:tcPr>
          <w:p w14:paraId="53C7435A" w14:textId="77777777" w:rsidR="005247AE" w:rsidRPr="009C333F" w:rsidRDefault="005247AE" w:rsidP="00F85FC1">
            <w:pPr>
              <w:rPr>
                <w:rFonts w:ascii="Times New Roman" w:hAnsi="Times New Roman" w:cs="Times New Roman"/>
                <w:sz w:val="24"/>
                <w:szCs w:val="24"/>
              </w:rPr>
            </w:pPr>
            <w:r w:rsidRPr="009C333F">
              <w:rPr>
                <w:rFonts w:ascii="Times New Roman" w:hAnsi="Times New Roman" w:cs="Times New Roman"/>
                <w:sz w:val="24"/>
                <w:szCs w:val="24"/>
              </w:rPr>
              <w:t>ITU-T-1</w:t>
            </w:r>
          </w:p>
        </w:tc>
        <w:tc>
          <w:tcPr>
            <w:tcW w:w="5400" w:type="dxa"/>
          </w:tcPr>
          <w:p w14:paraId="1E6FC7D6" w14:textId="77777777" w:rsidR="005247AE" w:rsidRPr="009C333F" w:rsidRDefault="005247AE" w:rsidP="00F85FC1">
            <w:pPr>
              <w:rPr>
                <w:rFonts w:ascii="Times New Roman" w:hAnsi="Times New Roman" w:cs="Times New Roman"/>
                <w:sz w:val="24"/>
                <w:szCs w:val="24"/>
              </w:rPr>
            </w:pPr>
            <w:r w:rsidRPr="009C333F">
              <w:rPr>
                <w:rFonts w:ascii="Times New Roman" w:hAnsi="Times New Roman" w:cs="Times New Roman"/>
                <w:sz w:val="24"/>
                <w:szCs w:val="24"/>
              </w:rPr>
              <w:t>Practical experience in combating counterfeit and stolen mobile devices</w:t>
            </w:r>
          </w:p>
        </w:tc>
        <w:tc>
          <w:tcPr>
            <w:tcW w:w="1440" w:type="dxa"/>
          </w:tcPr>
          <w:p w14:paraId="4152250C" w14:textId="77777777" w:rsidR="005247AE" w:rsidRPr="009C333F" w:rsidRDefault="005247AE" w:rsidP="00F85FC1">
            <w:pPr>
              <w:rPr>
                <w:rFonts w:ascii="Times New Roman" w:hAnsi="Times New Roman" w:cs="Times New Roman"/>
                <w:sz w:val="24"/>
                <w:szCs w:val="24"/>
              </w:rPr>
            </w:pPr>
            <w:r w:rsidRPr="009C333F">
              <w:rPr>
                <w:rFonts w:ascii="Times New Roman" w:hAnsi="Times New Roman" w:cs="Times New Roman"/>
                <w:sz w:val="24"/>
                <w:szCs w:val="24"/>
              </w:rPr>
              <w:t>Report</w:t>
            </w:r>
          </w:p>
        </w:tc>
        <w:tc>
          <w:tcPr>
            <w:tcW w:w="1350" w:type="dxa"/>
          </w:tcPr>
          <w:p w14:paraId="07642211" w14:textId="77777777" w:rsidR="005247AE" w:rsidRPr="009C333F" w:rsidRDefault="005247AE" w:rsidP="00F85FC1">
            <w:pPr>
              <w:rPr>
                <w:rFonts w:ascii="Times New Roman" w:hAnsi="Times New Roman" w:cs="Times New Roman"/>
                <w:sz w:val="24"/>
                <w:szCs w:val="24"/>
              </w:rPr>
            </w:pPr>
            <w:r w:rsidRPr="009C333F">
              <w:rPr>
                <w:rFonts w:ascii="Times New Roman" w:hAnsi="Times New Roman" w:cs="Times New Roman"/>
                <w:sz w:val="24"/>
                <w:szCs w:val="24"/>
              </w:rPr>
              <w:t>ASTAP-31</w:t>
            </w:r>
          </w:p>
        </w:tc>
        <w:tc>
          <w:tcPr>
            <w:tcW w:w="1350" w:type="dxa"/>
          </w:tcPr>
          <w:p w14:paraId="277B9E73" w14:textId="414DE65D" w:rsidR="005247AE" w:rsidRPr="009C333F" w:rsidRDefault="005247AE" w:rsidP="00F85FC1">
            <w:pPr>
              <w:rPr>
                <w:rFonts w:ascii="Times New Roman" w:hAnsi="Times New Roman" w:cs="Times New Roman"/>
                <w:sz w:val="24"/>
                <w:szCs w:val="24"/>
              </w:rPr>
            </w:pPr>
            <w:r w:rsidRPr="009C333F">
              <w:rPr>
                <w:rFonts w:ascii="Times New Roman" w:hAnsi="Times New Roman" w:cs="Times New Roman"/>
                <w:sz w:val="24"/>
                <w:szCs w:val="24"/>
              </w:rPr>
              <w:t>ASTAP-3</w:t>
            </w:r>
            <w:r w:rsidR="00706AA5" w:rsidRPr="009C333F">
              <w:rPr>
                <w:rFonts w:ascii="Times New Roman" w:hAnsi="Times New Roman" w:cs="Times New Roman"/>
                <w:sz w:val="24"/>
                <w:szCs w:val="24"/>
              </w:rPr>
              <w:t>5</w:t>
            </w:r>
          </w:p>
        </w:tc>
        <w:tc>
          <w:tcPr>
            <w:tcW w:w="1894" w:type="dxa"/>
          </w:tcPr>
          <w:p w14:paraId="4C7A6510" w14:textId="700A04B1" w:rsidR="005247AE" w:rsidRPr="009C333F" w:rsidRDefault="005247AE" w:rsidP="00F85FC1">
            <w:pPr>
              <w:rPr>
                <w:rFonts w:ascii="Times New Roman" w:hAnsi="Times New Roman" w:cs="Times New Roman"/>
                <w:sz w:val="24"/>
                <w:szCs w:val="24"/>
              </w:rPr>
            </w:pPr>
            <w:r w:rsidRPr="009C333F">
              <w:rPr>
                <w:rFonts w:ascii="Times New Roman" w:hAnsi="Times New Roman" w:cs="Times New Roman"/>
                <w:sz w:val="24"/>
                <w:szCs w:val="24"/>
              </w:rPr>
              <w:t>N/A</w:t>
            </w:r>
          </w:p>
        </w:tc>
      </w:tr>
      <w:tr w:rsidR="009C333F" w:rsidRPr="009C333F" w14:paraId="044A3C07" w14:textId="239EF788" w:rsidTr="005247AE">
        <w:tc>
          <w:tcPr>
            <w:tcW w:w="625" w:type="dxa"/>
          </w:tcPr>
          <w:p w14:paraId="775AC0D6" w14:textId="16414C68" w:rsidR="005247AE" w:rsidRPr="009C333F" w:rsidRDefault="004720EB" w:rsidP="00F85FC1">
            <w:pPr>
              <w:rPr>
                <w:rFonts w:ascii="Times New Roman" w:hAnsi="Times New Roman" w:cs="Times New Roman"/>
                <w:sz w:val="24"/>
                <w:szCs w:val="24"/>
              </w:rPr>
            </w:pPr>
            <w:r w:rsidRPr="009C333F">
              <w:rPr>
                <w:rFonts w:ascii="Times New Roman" w:hAnsi="Times New Roman" w:cs="Times New Roman"/>
                <w:sz w:val="24"/>
                <w:szCs w:val="24"/>
              </w:rPr>
              <w:t>9</w:t>
            </w:r>
          </w:p>
        </w:tc>
        <w:tc>
          <w:tcPr>
            <w:tcW w:w="1080" w:type="dxa"/>
            <w:vMerge/>
          </w:tcPr>
          <w:p w14:paraId="6FA4C8A7" w14:textId="77777777" w:rsidR="005247AE" w:rsidRPr="009C333F" w:rsidRDefault="005247AE" w:rsidP="00F85FC1">
            <w:pPr>
              <w:rPr>
                <w:rFonts w:ascii="Times New Roman" w:hAnsi="Times New Roman" w:cs="Times New Roman"/>
                <w:sz w:val="24"/>
                <w:szCs w:val="24"/>
              </w:rPr>
            </w:pPr>
          </w:p>
        </w:tc>
        <w:tc>
          <w:tcPr>
            <w:tcW w:w="1260" w:type="dxa"/>
          </w:tcPr>
          <w:p w14:paraId="1FB292B3" w14:textId="77777777" w:rsidR="005247AE" w:rsidRPr="009C333F" w:rsidRDefault="005247AE" w:rsidP="00F85FC1">
            <w:pPr>
              <w:rPr>
                <w:rFonts w:ascii="Times New Roman" w:hAnsi="Times New Roman" w:cs="Times New Roman"/>
                <w:sz w:val="24"/>
                <w:szCs w:val="24"/>
              </w:rPr>
            </w:pPr>
            <w:r w:rsidRPr="009C333F">
              <w:rPr>
                <w:rFonts w:ascii="Times New Roman" w:hAnsi="Times New Roman" w:cs="Times New Roman"/>
                <w:sz w:val="24"/>
                <w:szCs w:val="24"/>
              </w:rPr>
              <w:t>ITU-T-2</w:t>
            </w:r>
          </w:p>
        </w:tc>
        <w:tc>
          <w:tcPr>
            <w:tcW w:w="5400" w:type="dxa"/>
          </w:tcPr>
          <w:p w14:paraId="20B2A363" w14:textId="77777777" w:rsidR="005247AE" w:rsidRPr="009C333F" w:rsidRDefault="005247AE" w:rsidP="00F85FC1">
            <w:pPr>
              <w:rPr>
                <w:rFonts w:ascii="Times New Roman" w:hAnsi="Times New Roman" w:cs="Times New Roman"/>
                <w:sz w:val="24"/>
                <w:szCs w:val="24"/>
              </w:rPr>
            </w:pPr>
            <w:r w:rsidRPr="009C333F">
              <w:rPr>
                <w:rFonts w:ascii="Times New Roman" w:hAnsi="Times New Roman" w:cs="Times New Roman"/>
                <w:sz w:val="24"/>
                <w:szCs w:val="24"/>
              </w:rPr>
              <w:t>Technical solutions for optical cable rural backhaul connectivity together with relevant ITU-T standards and its implementation</w:t>
            </w:r>
          </w:p>
        </w:tc>
        <w:tc>
          <w:tcPr>
            <w:tcW w:w="1440" w:type="dxa"/>
          </w:tcPr>
          <w:p w14:paraId="0032D5F3" w14:textId="77777777" w:rsidR="005247AE" w:rsidRPr="009C333F" w:rsidRDefault="005247AE" w:rsidP="00F85FC1">
            <w:pPr>
              <w:rPr>
                <w:rFonts w:ascii="Times New Roman" w:hAnsi="Times New Roman" w:cs="Times New Roman"/>
                <w:sz w:val="24"/>
                <w:szCs w:val="24"/>
              </w:rPr>
            </w:pPr>
            <w:r w:rsidRPr="009C333F">
              <w:rPr>
                <w:rFonts w:ascii="Times New Roman" w:hAnsi="Times New Roman" w:cs="Times New Roman"/>
                <w:sz w:val="24"/>
                <w:szCs w:val="24"/>
              </w:rPr>
              <w:t xml:space="preserve">Report </w:t>
            </w:r>
          </w:p>
        </w:tc>
        <w:tc>
          <w:tcPr>
            <w:tcW w:w="1350" w:type="dxa"/>
          </w:tcPr>
          <w:p w14:paraId="39467B9B" w14:textId="77777777" w:rsidR="005247AE" w:rsidRPr="009C333F" w:rsidRDefault="005247AE" w:rsidP="00F85FC1">
            <w:pPr>
              <w:rPr>
                <w:rFonts w:ascii="Times New Roman" w:hAnsi="Times New Roman" w:cs="Times New Roman"/>
                <w:sz w:val="24"/>
                <w:szCs w:val="24"/>
              </w:rPr>
            </w:pPr>
            <w:r w:rsidRPr="009C333F">
              <w:rPr>
                <w:rFonts w:ascii="Times New Roman" w:hAnsi="Times New Roman" w:cs="Times New Roman"/>
                <w:sz w:val="24"/>
                <w:szCs w:val="24"/>
              </w:rPr>
              <w:t>ASTAP-31</w:t>
            </w:r>
          </w:p>
        </w:tc>
        <w:tc>
          <w:tcPr>
            <w:tcW w:w="1350" w:type="dxa"/>
          </w:tcPr>
          <w:p w14:paraId="6000C937" w14:textId="4D746BEA" w:rsidR="005247AE" w:rsidRPr="009C333F" w:rsidRDefault="005247AE" w:rsidP="00F85FC1">
            <w:pPr>
              <w:rPr>
                <w:rFonts w:ascii="Times New Roman" w:hAnsi="Times New Roman" w:cs="Times New Roman"/>
                <w:sz w:val="24"/>
                <w:szCs w:val="24"/>
              </w:rPr>
            </w:pPr>
            <w:r w:rsidRPr="009C333F">
              <w:rPr>
                <w:rFonts w:ascii="Times New Roman" w:hAnsi="Times New Roman" w:cs="Times New Roman"/>
                <w:sz w:val="24"/>
                <w:szCs w:val="24"/>
              </w:rPr>
              <w:t>ASTAP-3</w:t>
            </w:r>
            <w:r w:rsidR="00706AA5" w:rsidRPr="009C333F">
              <w:rPr>
                <w:rFonts w:ascii="Times New Roman" w:hAnsi="Times New Roman" w:cs="Times New Roman"/>
                <w:sz w:val="24"/>
                <w:szCs w:val="24"/>
              </w:rPr>
              <w:t>5</w:t>
            </w:r>
          </w:p>
        </w:tc>
        <w:tc>
          <w:tcPr>
            <w:tcW w:w="1894" w:type="dxa"/>
          </w:tcPr>
          <w:p w14:paraId="19343E64" w14:textId="2E8A401D" w:rsidR="005247AE" w:rsidRPr="009C333F" w:rsidRDefault="005247AE" w:rsidP="00F85FC1">
            <w:pPr>
              <w:rPr>
                <w:rFonts w:ascii="Times New Roman" w:hAnsi="Times New Roman" w:cs="Times New Roman"/>
                <w:sz w:val="24"/>
                <w:szCs w:val="24"/>
              </w:rPr>
            </w:pPr>
            <w:r w:rsidRPr="009C333F">
              <w:rPr>
                <w:rFonts w:ascii="Times New Roman" w:hAnsi="Times New Roman" w:cs="Times New Roman"/>
                <w:sz w:val="24"/>
                <w:szCs w:val="24"/>
              </w:rPr>
              <w:t>N/A</w:t>
            </w:r>
          </w:p>
        </w:tc>
      </w:tr>
      <w:tr w:rsidR="009C333F" w:rsidRPr="009C333F" w14:paraId="6958368A" w14:textId="01B9A4B3" w:rsidTr="005247AE">
        <w:tc>
          <w:tcPr>
            <w:tcW w:w="14399" w:type="dxa"/>
            <w:gridSpan w:val="8"/>
          </w:tcPr>
          <w:p w14:paraId="2EED86C6" w14:textId="77777777" w:rsidR="005247AE" w:rsidRPr="009C333F" w:rsidRDefault="005247AE" w:rsidP="002F10CD">
            <w:pPr>
              <w:rPr>
                <w:rFonts w:ascii="Times New Roman" w:hAnsi="Times New Roman" w:cs="Times New Roman"/>
                <w:sz w:val="24"/>
                <w:szCs w:val="24"/>
              </w:rPr>
            </w:pPr>
            <w:r w:rsidRPr="009C333F">
              <w:rPr>
                <w:rFonts w:ascii="Times New Roman" w:hAnsi="Times New Roman" w:cs="Times New Roman"/>
                <w:b/>
                <w:sz w:val="24"/>
                <w:szCs w:val="24"/>
              </w:rPr>
              <w:lastRenderedPageBreak/>
              <w:t>WG NS</w:t>
            </w:r>
          </w:p>
        </w:tc>
      </w:tr>
      <w:tr w:rsidR="009C333F" w:rsidRPr="009C333F" w14:paraId="0C11A1C5" w14:textId="1DA83C59" w:rsidTr="005247AE">
        <w:tc>
          <w:tcPr>
            <w:tcW w:w="625" w:type="dxa"/>
          </w:tcPr>
          <w:p w14:paraId="78313973" w14:textId="0CAA6316" w:rsidR="00124760" w:rsidRPr="009C333F" w:rsidRDefault="00124760" w:rsidP="00F85FC1">
            <w:pPr>
              <w:rPr>
                <w:rFonts w:ascii="Times New Roman" w:hAnsi="Times New Roman" w:cs="Times New Roman"/>
                <w:sz w:val="24"/>
                <w:szCs w:val="24"/>
              </w:rPr>
            </w:pPr>
            <w:r w:rsidRPr="009C333F">
              <w:rPr>
                <w:rFonts w:ascii="Times New Roman" w:hAnsi="Times New Roman" w:cs="Times New Roman"/>
                <w:sz w:val="24"/>
                <w:szCs w:val="24"/>
              </w:rPr>
              <w:t>10</w:t>
            </w:r>
          </w:p>
        </w:tc>
        <w:tc>
          <w:tcPr>
            <w:tcW w:w="1080" w:type="dxa"/>
            <w:vMerge w:val="restart"/>
          </w:tcPr>
          <w:p w14:paraId="1375F182" w14:textId="77777777" w:rsidR="00124760" w:rsidRPr="009C333F" w:rsidRDefault="00124760" w:rsidP="00F85FC1">
            <w:pPr>
              <w:rPr>
                <w:rFonts w:ascii="Times New Roman" w:hAnsi="Times New Roman" w:cs="Times New Roman"/>
                <w:sz w:val="24"/>
                <w:szCs w:val="24"/>
              </w:rPr>
            </w:pPr>
            <w:r w:rsidRPr="009C333F">
              <w:rPr>
                <w:rFonts w:ascii="Times New Roman" w:hAnsi="Times New Roman" w:cs="Times New Roman"/>
                <w:sz w:val="24"/>
                <w:szCs w:val="24"/>
              </w:rPr>
              <w:t>FN&amp;</w:t>
            </w:r>
            <w:r w:rsidRPr="009C333F">
              <w:rPr>
                <w:rFonts w:ascii="Times New Roman" w:hAnsi="Times New Roman" w:cs="Times New Roman"/>
                <w:sz w:val="24"/>
                <w:szCs w:val="24"/>
              </w:rPr>
              <w:br/>
              <w:t>NGN</w:t>
            </w:r>
          </w:p>
        </w:tc>
        <w:tc>
          <w:tcPr>
            <w:tcW w:w="1260" w:type="dxa"/>
          </w:tcPr>
          <w:p w14:paraId="2EBEBE1A" w14:textId="77777777" w:rsidR="00124760" w:rsidRPr="009C333F" w:rsidRDefault="00124760" w:rsidP="00F85FC1">
            <w:pPr>
              <w:rPr>
                <w:rFonts w:ascii="Times New Roman" w:hAnsi="Times New Roman" w:cs="Times New Roman"/>
                <w:sz w:val="24"/>
                <w:szCs w:val="24"/>
              </w:rPr>
            </w:pPr>
            <w:r w:rsidRPr="009C333F">
              <w:rPr>
                <w:rFonts w:ascii="Times New Roman" w:hAnsi="Times New Roman" w:cs="Times New Roman"/>
                <w:sz w:val="24"/>
                <w:szCs w:val="24"/>
              </w:rPr>
              <w:t>FN&amp;NGN-1</w:t>
            </w:r>
          </w:p>
        </w:tc>
        <w:tc>
          <w:tcPr>
            <w:tcW w:w="5400" w:type="dxa"/>
          </w:tcPr>
          <w:p w14:paraId="668FB5EC" w14:textId="7825E959" w:rsidR="00124760" w:rsidRPr="009C333F" w:rsidRDefault="00124760" w:rsidP="00F85FC1">
            <w:pPr>
              <w:rPr>
                <w:rFonts w:ascii="Times New Roman" w:eastAsia="MS Mincho" w:hAnsi="Times New Roman" w:cs="Times New Roman"/>
                <w:sz w:val="24"/>
                <w:szCs w:val="24"/>
                <w:lang w:eastAsia="ja-JP"/>
              </w:rPr>
            </w:pPr>
            <w:r w:rsidRPr="009C333F">
              <w:rPr>
                <w:rFonts w:ascii="Times New Roman" w:hAnsi="Times New Roman" w:cs="Times New Roman"/>
                <w:bCs/>
                <w:kern w:val="2"/>
                <w:sz w:val="24"/>
                <w:szCs w:val="24"/>
                <w:lang w:eastAsia="zh-CN" w:bidi="th-TH"/>
                <w14:ligatures w14:val="standard"/>
              </w:rPr>
              <w:t>Guidelines on application of ICT Trust index to APT Member countries</w:t>
            </w:r>
          </w:p>
        </w:tc>
        <w:tc>
          <w:tcPr>
            <w:tcW w:w="1440" w:type="dxa"/>
          </w:tcPr>
          <w:p w14:paraId="32430DB4" w14:textId="77777777" w:rsidR="00124760" w:rsidRPr="009C333F" w:rsidRDefault="00124760" w:rsidP="00F85FC1">
            <w:pPr>
              <w:rPr>
                <w:rFonts w:ascii="Times New Roman" w:hAnsi="Times New Roman" w:cs="Times New Roman"/>
                <w:sz w:val="24"/>
                <w:szCs w:val="24"/>
              </w:rPr>
            </w:pPr>
            <w:r w:rsidRPr="009C333F">
              <w:rPr>
                <w:rFonts w:ascii="Times New Roman" w:hAnsi="Times New Roman" w:cs="Times New Roman"/>
                <w:sz w:val="24"/>
                <w:szCs w:val="24"/>
              </w:rPr>
              <w:t>Report</w:t>
            </w:r>
          </w:p>
        </w:tc>
        <w:tc>
          <w:tcPr>
            <w:tcW w:w="1350" w:type="dxa"/>
          </w:tcPr>
          <w:p w14:paraId="51718C9B" w14:textId="15029A17" w:rsidR="00124760" w:rsidRPr="009C333F" w:rsidRDefault="00124760" w:rsidP="00F85FC1">
            <w:pPr>
              <w:rPr>
                <w:rFonts w:ascii="Times New Roman" w:hAnsi="Times New Roman" w:cs="Times New Roman"/>
                <w:sz w:val="24"/>
                <w:szCs w:val="24"/>
              </w:rPr>
            </w:pPr>
            <w:r w:rsidRPr="009C333F">
              <w:rPr>
                <w:rFonts w:ascii="Times New Roman" w:hAnsi="Times New Roman" w:cs="Times New Roman"/>
                <w:sz w:val="24"/>
                <w:szCs w:val="24"/>
              </w:rPr>
              <w:t>ASTAP-31</w:t>
            </w:r>
          </w:p>
        </w:tc>
        <w:tc>
          <w:tcPr>
            <w:tcW w:w="1350" w:type="dxa"/>
          </w:tcPr>
          <w:p w14:paraId="0C2BE476" w14:textId="117DDF55" w:rsidR="00124760" w:rsidRPr="009C333F" w:rsidRDefault="00124760" w:rsidP="00F85FC1">
            <w:pPr>
              <w:rPr>
                <w:rFonts w:ascii="Times New Roman" w:hAnsi="Times New Roman" w:cs="Times New Roman"/>
                <w:sz w:val="24"/>
                <w:szCs w:val="24"/>
              </w:rPr>
            </w:pPr>
            <w:r w:rsidRPr="009C333F">
              <w:rPr>
                <w:rFonts w:ascii="Times New Roman" w:hAnsi="Times New Roman" w:cs="Times New Roman"/>
                <w:sz w:val="24"/>
                <w:szCs w:val="24"/>
              </w:rPr>
              <w:t>ASTAP-36</w:t>
            </w:r>
          </w:p>
        </w:tc>
        <w:tc>
          <w:tcPr>
            <w:tcW w:w="1894" w:type="dxa"/>
          </w:tcPr>
          <w:p w14:paraId="0AE847A8" w14:textId="05BBEA33" w:rsidR="00124760" w:rsidRPr="009C333F" w:rsidRDefault="00124760" w:rsidP="00F85FC1">
            <w:pPr>
              <w:rPr>
                <w:rFonts w:ascii="Times New Roman" w:hAnsi="Times New Roman" w:cs="Times New Roman"/>
                <w:sz w:val="24"/>
                <w:szCs w:val="24"/>
              </w:rPr>
            </w:pPr>
            <w:r w:rsidRPr="009C333F">
              <w:rPr>
                <w:rFonts w:ascii="Times New Roman" w:hAnsi="Times New Roman" w:cs="Times New Roman"/>
                <w:sz w:val="24"/>
                <w:szCs w:val="24"/>
              </w:rPr>
              <w:t>N/A</w:t>
            </w:r>
          </w:p>
        </w:tc>
      </w:tr>
      <w:tr w:rsidR="009C333F" w:rsidRPr="009C333F" w14:paraId="4D0C6D59" w14:textId="13544C9F" w:rsidTr="005247AE">
        <w:tc>
          <w:tcPr>
            <w:tcW w:w="625" w:type="dxa"/>
          </w:tcPr>
          <w:p w14:paraId="1B77BCB7" w14:textId="6C396DA6" w:rsidR="00124760" w:rsidRPr="009C333F" w:rsidRDefault="00124760" w:rsidP="00F85FC1">
            <w:pPr>
              <w:rPr>
                <w:rFonts w:ascii="Times New Roman" w:hAnsi="Times New Roman" w:cs="Times New Roman"/>
                <w:sz w:val="24"/>
                <w:szCs w:val="24"/>
              </w:rPr>
            </w:pPr>
            <w:r w:rsidRPr="009C333F">
              <w:rPr>
                <w:rFonts w:ascii="Times New Roman" w:hAnsi="Times New Roman" w:cs="Times New Roman"/>
                <w:sz w:val="24"/>
                <w:szCs w:val="24"/>
              </w:rPr>
              <w:t>11</w:t>
            </w:r>
          </w:p>
        </w:tc>
        <w:tc>
          <w:tcPr>
            <w:tcW w:w="1080" w:type="dxa"/>
            <w:vMerge/>
          </w:tcPr>
          <w:p w14:paraId="5B8F6A28" w14:textId="77777777" w:rsidR="00124760" w:rsidRPr="009C333F" w:rsidRDefault="00124760" w:rsidP="00F85FC1">
            <w:pPr>
              <w:rPr>
                <w:rFonts w:ascii="Times New Roman" w:hAnsi="Times New Roman" w:cs="Times New Roman"/>
                <w:sz w:val="24"/>
                <w:szCs w:val="24"/>
              </w:rPr>
            </w:pPr>
          </w:p>
        </w:tc>
        <w:tc>
          <w:tcPr>
            <w:tcW w:w="1260" w:type="dxa"/>
          </w:tcPr>
          <w:p w14:paraId="27E86AC8" w14:textId="77777777" w:rsidR="00124760" w:rsidRPr="009C333F" w:rsidRDefault="00124760" w:rsidP="00F85FC1">
            <w:pPr>
              <w:rPr>
                <w:rFonts w:ascii="Times New Roman" w:hAnsi="Times New Roman" w:cs="Times New Roman"/>
                <w:sz w:val="24"/>
                <w:szCs w:val="24"/>
              </w:rPr>
            </w:pPr>
            <w:r w:rsidRPr="009C333F">
              <w:rPr>
                <w:rFonts w:ascii="Times New Roman" w:hAnsi="Times New Roman" w:cs="Times New Roman"/>
                <w:sz w:val="24"/>
                <w:szCs w:val="24"/>
              </w:rPr>
              <w:t>FN&amp;NGN-2</w:t>
            </w:r>
          </w:p>
        </w:tc>
        <w:tc>
          <w:tcPr>
            <w:tcW w:w="5400" w:type="dxa"/>
          </w:tcPr>
          <w:p w14:paraId="1A5543DD" w14:textId="5FDF9E1C" w:rsidR="00124760" w:rsidRPr="009C333F" w:rsidRDefault="00124760" w:rsidP="00F85FC1">
            <w:pPr>
              <w:rPr>
                <w:rFonts w:ascii="Times New Roman" w:hAnsi="Times New Roman" w:cs="Times New Roman"/>
                <w:bCs/>
                <w:kern w:val="2"/>
                <w:sz w:val="24"/>
                <w:szCs w:val="24"/>
                <w:lang w:eastAsia="zh-CN" w:bidi="th-TH"/>
                <w14:ligatures w14:val="standard"/>
              </w:rPr>
            </w:pPr>
            <w:r w:rsidRPr="009C333F">
              <w:rPr>
                <w:rFonts w:ascii="Times New Roman" w:hAnsi="Times New Roman" w:cs="Times New Roman"/>
                <w:bCs/>
                <w:kern w:val="2"/>
                <w:sz w:val="24"/>
                <w:szCs w:val="24"/>
                <w:lang w:eastAsia="zh-CN" w:bidi="th-TH"/>
                <w14:ligatures w14:val="standard"/>
              </w:rPr>
              <w:t>APT Report on AI/ML for networking</w:t>
            </w:r>
          </w:p>
        </w:tc>
        <w:tc>
          <w:tcPr>
            <w:tcW w:w="1440" w:type="dxa"/>
          </w:tcPr>
          <w:p w14:paraId="54193A85" w14:textId="77777777" w:rsidR="00124760" w:rsidRPr="009C333F" w:rsidRDefault="00124760" w:rsidP="00F85FC1">
            <w:pPr>
              <w:rPr>
                <w:rFonts w:ascii="Times New Roman" w:hAnsi="Times New Roman" w:cs="Times New Roman"/>
                <w:sz w:val="24"/>
                <w:szCs w:val="24"/>
              </w:rPr>
            </w:pPr>
            <w:r w:rsidRPr="009C333F">
              <w:rPr>
                <w:rFonts w:ascii="Times New Roman" w:hAnsi="Times New Roman" w:cs="Times New Roman"/>
                <w:sz w:val="24"/>
                <w:szCs w:val="24"/>
              </w:rPr>
              <w:t>Report</w:t>
            </w:r>
          </w:p>
        </w:tc>
        <w:tc>
          <w:tcPr>
            <w:tcW w:w="1350" w:type="dxa"/>
          </w:tcPr>
          <w:p w14:paraId="66E6D3DC" w14:textId="29F3EDA2" w:rsidR="00124760" w:rsidRPr="009C333F" w:rsidRDefault="00124760" w:rsidP="00F85FC1">
            <w:pPr>
              <w:rPr>
                <w:rFonts w:ascii="Times New Roman" w:hAnsi="Times New Roman" w:cs="Times New Roman"/>
                <w:sz w:val="24"/>
                <w:szCs w:val="24"/>
              </w:rPr>
            </w:pPr>
            <w:r w:rsidRPr="009C333F">
              <w:rPr>
                <w:rFonts w:ascii="Times New Roman" w:hAnsi="Times New Roman" w:cs="Times New Roman"/>
                <w:sz w:val="24"/>
                <w:szCs w:val="24"/>
              </w:rPr>
              <w:t>ASTAP-33</w:t>
            </w:r>
          </w:p>
        </w:tc>
        <w:tc>
          <w:tcPr>
            <w:tcW w:w="1350" w:type="dxa"/>
          </w:tcPr>
          <w:p w14:paraId="405A8D11" w14:textId="5277DD44" w:rsidR="00124760" w:rsidRPr="009C333F" w:rsidRDefault="00124760" w:rsidP="00F85FC1">
            <w:pPr>
              <w:rPr>
                <w:rFonts w:ascii="Times New Roman" w:hAnsi="Times New Roman" w:cs="Times New Roman"/>
                <w:sz w:val="24"/>
                <w:szCs w:val="24"/>
              </w:rPr>
            </w:pPr>
            <w:r w:rsidRPr="009C333F">
              <w:rPr>
                <w:rFonts w:ascii="Times New Roman" w:hAnsi="Times New Roman" w:cs="Times New Roman"/>
                <w:sz w:val="24"/>
                <w:szCs w:val="24"/>
              </w:rPr>
              <w:t>ASTAP-36</w:t>
            </w:r>
          </w:p>
        </w:tc>
        <w:tc>
          <w:tcPr>
            <w:tcW w:w="1894" w:type="dxa"/>
          </w:tcPr>
          <w:p w14:paraId="6CE29F76" w14:textId="3F7C2A39" w:rsidR="00124760" w:rsidRPr="009C333F" w:rsidRDefault="00124760" w:rsidP="00F85FC1">
            <w:pPr>
              <w:rPr>
                <w:rFonts w:ascii="Times New Roman" w:hAnsi="Times New Roman" w:cs="Times New Roman"/>
                <w:sz w:val="24"/>
                <w:szCs w:val="24"/>
              </w:rPr>
            </w:pPr>
            <w:r w:rsidRPr="009C333F">
              <w:rPr>
                <w:rFonts w:ascii="Times New Roman" w:hAnsi="Times New Roman" w:cs="Times New Roman"/>
                <w:sz w:val="24"/>
                <w:szCs w:val="24"/>
              </w:rPr>
              <w:t>INP-29</w:t>
            </w:r>
          </w:p>
        </w:tc>
      </w:tr>
      <w:tr w:rsidR="009C333F" w:rsidRPr="009C333F" w14:paraId="0829B0D9" w14:textId="77777777" w:rsidTr="005247AE">
        <w:tc>
          <w:tcPr>
            <w:tcW w:w="625" w:type="dxa"/>
          </w:tcPr>
          <w:p w14:paraId="76F8ED31" w14:textId="4910D91F" w:rsidR="00124760" w:rsidRPr="009C333F" w:rsidRDefault="00FB7976" w:rsidP="00124760">
            <w:pPr>
              <w:rPr>
                <w:rFonts w:ascii="Times New Roman" w:hAnsi="Times New Roman" w:cs="Times New Roman"/>
                <w:sz w:val="24"/>
                <w:szCs w:val="24"/>
              </w:rPr>
            </w:pPr>
            <w:r w:rsidRPr="009C333F">
              <w:rPr>
                <w:rFonts w:ascii="Times New Roman" w:hAnsi="Times New Roman" w:cs="Times New Roman"/>
                <w:sz w:val="24"/>
                <w:szCs w:val="24"/>
              </w:rPr>
              <w:t>12</w:t>
            </w:r>
          </w:p>
        </w:tc>
        <w:tc>
          <w:tcPr>
            <w:tcW w:w="1080" w:type="dxa"/>
            <w:vMerge/>
          </w:tcPr>
          <w:p w14:paraId="46B06D7B" w14:textId="77777777" w:rsidR="00124760" w:rsidRPr="009C333F" w:rsidRDefault="00124760" w:rsidP="00124760">
            <w:pPr>
              <w:rPr>
                <w:rFonts w:ascii="Times New Roman" w:hAnsi="Times New Roman" w:cs="Times New Roman"/>
                <w:sz w:val="24"/>
                <w:szCs w:val="24"/>
              </w:rPr>
            </w:pPr>
          </w:p>
        </w:tc>
        <w:tc>
          <w:tcPr>
            <w:tcW w:w="1260" w:type="dxa"/>
          </w:tcPr>
          <w:p w14:paraId="7964EB1C" w14:textId="5B0B651B" w:rsidR="00124760" w:rsidRPr="009C333F" w:rsidRDefault="00124760" w:rsidP="00124760">
            <w:pPr>
              <w:rPr>
                <w:rFonts w:ascii="Times New Roman" w:hAnsi="Times New Roman" w:cs="Times New Roman"/>
                <w:sz w:val="24"/>
                <w:szCs w:val="24"/>
              </w:rPr>
            </w:pPr>
            <w:r w:rsidRPr="009C333F">
              <w:rPr>
                <w:rFonts w:ascii="Times New Roman" w:hAnsi="Times New Roman" w:cs="Times New Roman"/>
                <w:sz w:val="24"/>
                <w:szCs w:val="24"/>
              </w:rPr>
              <w:t>FN&amp;NGN-3</w:t>
            </w:r>
          </w:p>
        </w:tc>
        <w:tc>
          <w:tcPr>
            <w:tcW w:w="5400" w:type="dxa"/>
          </w:tcPr>
          <w:p w14:paraId="2F9C92CD" w14:textId="5F329705" w:rsidR="00124760" w:rsidRPr="009C333F" w:rsidRDefault="00124760" w:rsidP="00124760">
            <w:pPr>
              <w:rPr>
                <w:rFonts w:ascii="Times New Roman" w:hAnsi="Times New Roman" w:cs="Times New Roman"/>
                <w:bCs/>
                <w:kern w:val="2"/>
                <w:sz w:val="24"/>
                <w:szCs w:val="24"/>
                <w:lang w:eastAsia="zh-CN" w:bidi="th-TH"/>
                <w14:ligatures w14:val="standard"/>
              </w:rPr>
            </w:pPr>
            <w:r w:rsidRPr="009C333F">
              <w:rPr>
                <w:rFonts w:ascii="Times New Roman" w:hAnsi="Times New Roman" w:cs="Times New Roman"/>
                <w:bCs/>
                <w:kern w:val="2"/>
                <w:sz w:val="24"/>
                <w:szCs w:val="24"/>
                <w:lang w:eastAsia="zh-CN" w:bidi="th-TH"/>
                <w14:ligatures w14:val="standard"/>
              </w:rPr>
              <w:t>Guidelines for 5G Network Sharing and Co-construction</w:t>
            </w:r>
          </w:p>
        </w:tc>
        <w:tc>
          <w:tcPr>
            <w:tcW w:w="1440" w:type="dxa"/>
          </w:tcPr>
          <w:p w14:paraId="24B87F3E" w14:textId="32D88F55" w:rsidR="00124760" w:rsidRPr="009C333F" w:rsidRDefault="00124760" w:rsidP="00124760">
            <w:pPr>
              <w:rPr>
                <w:rFonts w:ascii="Times New Roman" w:hAnsi="Times New Roman" w:cs="Times New Roman"/>
                <w:sz w:val="24"/>
                <w:szCs w:val="24"/>
              </w:rPr>
            </w:pPr>
            <w:r w:rsidRPr="009C333F">
              <w:rPr>
                <w:rFonts w:ascii="Times New Roman" w:hAnsi="Times New Roman" w:cs="Times New Roman"/>
                <w:sz w:val="24"/>
                <w:szCs w:val="24"/>
              </w:rPr>
              <w:t>Report</w:t>
            </w:r>
          </w:p>
        </w:tc>
        <w:tc>
          <w:tcPr>
            <w:tcW w:w="1350" w:type="dxa"/>
          </w:tcPr>
          <w:p w14:paraId="54F62CE9" w14:textId="38FF74AA" w:rsidR="00124760" w:rsidRPr="009C333F" w:rsidRDefault="00124760" w:rsidP="00124760">
            <w:pPr>
              <w:rPr>
                <w:rFonts w:ascii="Times New Roman" w:hAnsi="Times New Roman" w:cs="Times New Roman"/>
                <w:sz w:val="24"/>
                <w:szCs w:val="24"/>
              </w:rPr>
            </w:pPr>
            <w:r w:rsidRPr="009C333F">
              <w:rPr>
                <w:rFonts w:ascii="Times New Roman" w:hAnsi="Times New Roman" w:cs="Times New Roman"/>
                <w:sz w:val="24"/>
                <w:szCs w:val="24"/>
              </w:rPr>
              <w:t>ASTAP-34</w:t>
            </w:r>
          </w:p>
        </w:tc>
        <w:tc>
          <w:tcPr>
            <w:tcW w:w="1350" w:type="dxa"/>
          </w:tcPr>
          <w:p w14:paraId="0325DA1D" w14:textId="3B2B6DDB" w:rsidR="00124760" w:rsidRPr="009C333F" w:rsidRDefault="00124760" w:rsidP="00124760">
            <w:pPr>
              <w:rPr>
                <w:rFonts w:ascii="Times New Roman" w:hAnsi="Times New Roman" w:cs="Times New Roman"/>
                <w:sz w:val="24"/>
                <w:szCs w:val="24"/>
              </w:rPr>
            </w:pPr>
            <w:r w:rsidRPr="009C333F">
              <w:rPr>
                <w:rFonts w:ascii="Times New Roman" w:hAnsi="Times New Roman" w:cs="Times New Roman"/>
                <w:sz w:val="24"/>
                <w:szCs w:val="24"/>
              </w:rPr>
              <w:t>ASTAP-36</w:t>
            </w:r>
          </w:p>
        </w:tc>
        <w:tc>
          <w:tcPr>
            <w:tcW w:w="1894" w:type="dxa"/>
          </w:tcPr>
          <w:p w14:paraId="5E2D3A7D" w14:textId="0C224B12" w:rsidR="00124760" w:rsidRPr="009C333F" w:rsidRDefault="00124760" w:rsidP="00124760">
            <w:pPr>
              <w:rPr>
                <w:rFonts w:ascii="Times New Roman" w:hAnsi="Times New Roman" w:cs="Times New Roman"/>
                <w:sz w:val="24"/>
                <w:szCs w:val="24"/>
              </w:rPr>
            </w:pPr>
            <w:r w:rsidRPr="009C333F">
              <w:rPr>
                <w:rFonts w:ascii="Times New Roman" w:hAnsi="Times New Roman" w:cs="Times New Roman"/>
                <w:sz w:val="24"/>
                <w:szCs w:val="24"/>
              </w:rPr>
              <w:t>INP-28</w:t>
            </w:r>
          </w:p>
        </w:tc>
      </w:tr>
      <w:tr w:rsidR="009C333F" w:rsidRPr="009C333F" w14:paraId="6E39D1CA" w14:textId="77777777" w:rsidTr="005247AE">
        <w:tc>
          <w:tcPr>
            <w:tcW w:w="625" w:type="dxa"/>
          </w:tcPr>
          <w:p w14:paraId="0070C843" w14:textId="3DEC042C" w:rsidR="00124760" w:rsidRPr="009C333F" w:rsidRDefault="00FB7976" w:rsidP="00124760">
            <w:pPr>
              <w:rPr>
                <w:rFonts w:ascii="Times New Roman" w:hAnsi="Times New Roman" w:cs="Times New Roman"/>
                <w:sz w:val="24"/>
                <w:szCs w:val="24"/>
              </w:rPr>
            </w:pPr>
            <w:r w:rsidRPr="009C333F">
              <w:rPr>
                <w:rFonts w:ascii="Times New Roman" w:hAnsi="Times New Roman" w:cs="Times New Roman"/>
                <w:sz w:val="24"/>
                <w:szCs w:val="24"/>
              </w:rPr>
              <w:t>13</w:t>
            </w:r>
          </w:p>
        </w:tc>
        <w:tc>
          <w:tcPr>
            <w:tcW w:w="1080" w:type="dxa"/>
            <w:vMerge/>
          </w:tcPr>
          <w:p w14:paraId="01BF7268" w14:textId="77777777" w:rsidR="00124760" w:rsidRPr="009C333F" w:rsidRDefault="00124760" w:rsidP="00124760">
            <w:pPr>
              <w:rPr>
                <w:rFonts w:ascii="Times New Roman" w:hAnsi="Times New Roman" w:cs="Times New Roman"/>
                <w:sz w:val="24"/>
                <w:szCs w:val="24"/>
              </w:rPr>
            </w:pPr>
          </w:p>
        </w:tc>
        <w:tc>
          <w:tcPr>
            <w:tcW w:w="1260" w:type="dxa"/>
          </w:tcPr>
          <w:p w14:paraId="2894BEE0" w14:textId="6A161D6F" w:rsidR="00124760" w:rsidRPr="009C333F" w:rsidRDefault="00124760" w:rsidP="00124760">
            <w:pPr>
              <w:rPr>
                <w:rFonts w:ascii="Times New Roman" w:hAnsi="Times New Roman" w:cs="Times New Roman"/>
                <w:sz w:val="24"/>
                <w:szCs w:val="24"/>
              </w:rPr>
            </w:pPr>
            <w:r w:rsidRPr="009C333F">
              <w:rPr>
                <w:rFonts w:ascii="Times New Roman" w:hAnsi="Times New Roman" w:cs="Times New Roman"/>
                <w:sz w:val="24"/>
                <w:szCs w:val="24"/>
              </w:rPr>
              <w:t>FN&amp;NGN-</w:t>
            </w:r>
            <w:r w:rsidRPr="009C333F">
              <w:rPr>
                <w:rFonts w:ascii="Times New Roman" w:hAnsi="Times New Roman" w:cs="Times New Roman"/>
                <w:sz w:val="24"/>
                <w:szCs w:val="24"/>
              </w:rPr>
              <w:t>4</w:t>
            </w:r>
          </w:p>
        </w:tc>
        <w:tc>
          <w:tcPr>
            <w:tcW w:w="5400" w:type="dxa"/>
          </w:tcPr>
          <w:p w14:paraId="6D6B5419" w14:textId="1EB21CC3" w:rsidR="00124760" w:rsidRPr="009C333F" w:rsidRDefault="00124760" w:rsidP="00124760">
            <w:pPr>
              <w:rPr>
                <w:rFonts w:ascii="Times New Roman" w:hAnsi="Times New Roman" w:cs="Times New Roman"/>
                <w:bCs/>
                <w:kern w:val="2"/>
                <w:sz w:val="24"/>
                <w:szCs w:val="24"/>
                <w:lang w:eastAsia="zh-CN" w:bidi="th-TH"/>
                <w14:ligatures w14:val="standard"/>
              </w:rPr>
            </w:pPr>
            <w:r w:rsidRPr="009C333F">
              <w:rPr>
                <w:rFonts w:ascii="Times New Roman" w:hAnsi="Times New Roman" w:cs="Times New Roman"/>
                <w:bCs/>
                <w:kern w:val="2"/>
                <w:sz w:val="24"/>
                <w:szCs w:val="24"/>
                <w:lang w:eastAsia="zh-CN" w:bidi="th-TH"/>
                <w14:ligatures w14:val="standard"/>
              </w:rPr>
              <w:t>Future services in beyond 5G era</w:t>
            </w:r>
          </w:p>
        </w:tc>
        <w:tc>
          <w:tcPr>
            <w:tcW w:w="1440" w:type="dxa"/>
          </w:tcPr>
          <w:p w14:paraId="498647E4" w14:textId="778755FE" w:rsidR="00124760" w:rsidRPr="009C333F" w:rsidRDefault="00124760" w:rsidP="00124760">
            <w:pPr>
              <w:rPr>
                <w:rFonts w:ascii="Times New Roman" w:hAnsi="Times New Roman" w:cs="Times New Roman"/>
                <w:sz w:val="24"/>
                <w:szCs w:val="24"/>
              </w:rPr>
            </w:pPr>
            <w:r w:rsidRPr="009C333F">
              <w:rPr>
                <w:rFonts w:ascii="Times New Roman" w:hAnsi="Times New Roman" w:cs="Times New Roman"/>
                <w:sz w:val="24"/>
                <w:szCs w:val="24"/>
              </w:rPr>
              <w:t>Report</w:t>
            </w:r>
          </w:p>
        </w:tc>
        <w:tc>
          <w:tcPr>
            <w:tcW w:w="1350" w:type="dxa"/>
          </w:tcPr>
          <w:p w14:paraId="3F80E15A" w14:textId="279DA685" w:rsidR="00124760" w:rsidRPr="009C333F" w:rsidRDefault="00124760" w:rsidP="00124760">
            <w:pPr>
              <w:rPr>
                <w:rFonts w:ascii="Times New Roman" w:hAnsi="Times New Roman" w:cs="Times New Roman"/>
                <w:sz w:val="24"/>
                <w:szCs w:val="24"/>
              </w:rPr>
            </w:pPr>
            <w:r w:rsidRPr="009C333F">
              <w:rPr>
                <w:rFonts w:ascii="Times New Roman" w:hAnsi="Times New Roman" w:cs="Times New Roman"/>
                <w:sz w:val="24"/>
                <w:szCs w:val="24"/>
              </w:rPr>
              <w:t>ASTAP-34</w:t>
            </w:r>
          </w:p>
        </w:tc>
        <w:tc>
          <w:tcPr>
            <w:tcW w:w="1350" w:type="dxa"/>
          </w:tcPr>
          <w:p w14:paraId="4E520645" w14:textId="37F97B74" w:rsidR="00124760" w:rsidRPr="009C333F" w:rsidRDefault="00124760" w:rsidP="00124760">
            <w:pPr>
              <w:rPr>
                <w:rFonts w:ascii="Times New Roman" w:hAnsi="Times New Roman" w:cs="Times New Roman"/>
                <w:sz w:val="24"/>
                <w:szCs w:val="24"/>
              </w:rPr>
            </w:pPr>
            <w:r w:rsidRPr="009C333F">
              <w:rPr>
                <w:rFonts w:ascii="Times New Roman" w:hAnsi="Times New Roman" w:cs="Times New Roman"/>
                <w:sz w:val="24"/>
                <w:szCs w:val="24"/>
              </w:rPr>
              <w:t>ASTAP-3</w:t>
            </w:r>
            <w:r w:rsidRPr="009C333F">
              <w:rPr>
                <w:rFonts w:ascii="Times New Roman" w:hAnsi="Times New Roman" w:cs="Times New Roman"/>
                <w:sz w:val="24"/>
                <w:szCs w:val="24"/>
              </w:rPr>
              <w:t>7</w:t>
            </w:r>
          </w:p>
        </w:tc>
        <w:tc>
          <w:tcPr>
            <w:tcW w:w="1894" w:type="dxa"/>
          </w:tcPr>
          <w:p w14:paraId="3BC77755" w14:textId="1E711E39" w:rsidR="00124760" w:rsidRPr="009C333F" w:rsidRDefault="00124760" w:rsidP="00124760">
            <w:pPr>
              <w:rPr>
                <w:rFonts w:ascii="Times New Roman" w:hAnsi="Times New Roman" w:cs="Times New Roman"/>
                <w:sz w:val="24"/>
                <w:szCs w:val="24"/>
              </w:rPr>
            </w:pPr>
            <w:r w:rsidRPr="009C333F">
              <w:rPr>
                <w:rFonts w:ascii="Times New Roman" w:hAnsi="Times New Roman" w:cs="Times New Roman"/>
                <w:sz w:val="24"/>
                <w:szCs w:val="24"/>
              </w:rPr>
              <w:t>INP-34, 35</w:t>
            </w:r>
          </w:p>
        </w:tc>
      </w:tr>
      <w:tr w:rsidR="009C333F" w:rsidRPr="009C333F" w14:paraId="1E98AEFD" w14:textId="77777777" w:rsidTr="005247AE">
        <w:tc>
          <w:tcPr>
            <w:tcW w:w="625" w:type="dxa"/>
          </w:tcPr>
          <w:p w14:paraId="2D00FF36" w14:textId="2A7141EA" w:rsidR="00124760" w:rsidRPr="009C333F" w:rsidRDefault="00124760" w:rsidP="00124760">
            <w:pPr>
              <w:rPr>
                <w:rFonts w:ascii="Times New Roman" w:hAnsi="Times New Roman" w:cs="Times New Roman"/>
                <w:sz w:val="24"/>
                <w:szCs w:val="24"/>
              </w:rPr>
            </w:pPr>
            <w:r w:rsidRPr="009C333F">
              <w:rPr>
                <w:rFonts w:ascii="Times New Roman" w:hAnsi="Times New Roman" w:cs="Times New Roman"/>
                <w:sz w:val="24"/>
                <w:szCs w:val="24"/>
              </w:rPr>
              <w:t>1</w:t>
            </w:r>
            <w:r w:rsidR="00FB7976" w:rsidRPr="009C333F">
              <w:rPr>
                <w:rFonts w:ascii="Times New Roman" w:hAnsi="Times New Roman" w:cs="Times New Roman"/>
                <w:sz w:val="24"/>
                <w:szCs w:val="24"/>
              </w:rPr>
              <w:t>4</w:t>
            </w:r>
          </w:p>
        </w:tc>
        <w:tc>
          <w:tcPr>
            <w:tcW w:w="1080" w:type="dxa"/>
          </w:tcPr>
          <w:p w14:paraId="1A4B7B0F" w14:textId="2EDA4D4F" w:rsidR="00124760" w:rsidRPr="009C333F" w:rsidRDefault="00124760" w:rsidP="00124760">
            <w:pPr>
              <w:rPr>
                <w:rFonts w:ascii="Times New Roman" w:hAnsi="Times New Roman" w:cs="Times New Roman"/>
                <w:sz w:val="24"/>
                <w:szCs w:val="24"/>
              </w:rPr>
            </w:pPr>
            <w:r w:rsidRPr="009C333F">
              <w:rPr>
                <w:rFonts w:ascii="Times New Roman" w:hAnsi="Times New Roman" w:cs="Times New Roman"/>
                <w:sz w:val="24"/>
                <w:szCs w:val="24"/>
              </w:rPr>
              <w:t>DRMRS</w:t>
            </w:r>
          </w:p>
        </w:tc>
        <w:tc>
          <w:tcPr>
            <w:tcW w:w="1260" w:type="dxa"/>
          </w:tcPr>
          <w:p w14:paraId="5CBCB584" w14:textId="05F63416" w:rsidR="00124760" w:rsidRPr="009C333F" w:rsidRDefault="00124760" w:rsidP="00124760">
            <w:pPr>
              <w:rPr>
                <w:rFonts w:ascii="Times New Roman" w:hAnsi="Times New Roman" w:cs="Times New Roman"/>
                <w:sz w:val="24"/>
                <w:szCs w:val="24"/>
              </w:rPr>
            </w:pPr>
            <w:r w:rsidRPr="009C333F">
              <w:rPr>
                <w:rFonts w:ascii="Times New Roman" w:hAnsi="Times New Roman" w:cs="Times New Roman"/>
                <w:sz w:val="24"/>
                <w:szCs w:val="24"/>
              </w:rPr>
              <w:t>DRMRS-1</w:t>
            </w:r>
          </w:p>
        </w:tc>
        <w:tc>
          <w:tcPr>
            <w:tcW w:w="5400" w:type="dxa"/>
          </w:tcPr>
          <w:p w14:paraId="4E8C80F3" w14:textId="0AF099B3" w:rsidR="00124760" w:rsidRPr="009C333F" w:rsidRDefault="00124760" w:rsidP="00124760">
            <w:pPr>
              <w:rPr>
                <w:rFonts w:ascii="Times New Roman" w:hAnsi="Times New Roman" w:cs="Times New Roman"/>
                <w:bCs/>
                <w:kern w:val="2"/>
                <w:sz w:val="24"/>
                <w:szCs w:val="24"/>
                <w:lang w:eastAsia="zh-CN" w:bidi="th-TH"/>
                <w14:ligatures w14:val="standard"/>
              </w:rPr>
            </w:pPr>
            <w:r w:rsidRPr="009C333F">
              <w:rPr>
                <w:rFonts w:ascii="Times New Roman" w:hAnsi="Times New Roman" w:cs="Times New Roman"/>
                <w:bCs/>
                <w:kern w:val="2"/>
                <w:sz w:val="24"/>
                <w:szCs w:val="24"/>
                <w:lang w:eastAsia="zh-CN" w:bidi="th-TH"/>
                <w14:ligatures w14:val="standard"/>
              </w:rPr>
              <w:t>Local-area resilient information sharing and communication systems</w:t>
            </w:r>
          </w:p>
        </w:tc>
        <w:tc>
          <w:tcPr>
            <w:tcW w:w="1440" w:type="dxa"/>
          </w:tcPr>
          <w:p w14:paraId="7F3BD353" w14:textId="7344FA38" w:rsidR="00124760" w:rsidRPr="009C333F" w:rsidRDefault="00124760" w:rsidP="00124760">
            <w:pPr>
              <w:rPr>
                <w:rFonts w:ascii="Times New Roman" w:hAnsi="Times New Roman" w:cs="Times New Roman"/>
                <w:sz w:val="24"/>
                <w:szCs w:val="24"/>
              </w:rPr>
            </w:pPr>
            <w:r w:rsidRPr="009C333F">
              <w:rPr>
                <w:rFonts w:ascii="Times New Roman" w:hAnsi="Times New Roman" w:cs="Times New Roman"/>
                <w:sz w:val="24"/>
                <w:szCs w:val="24"/>
              </w:rPr>
              <w:t>Report</w:t>
            </w:r>
          </w:p>
        </w:tc>
        <w:tc>
          <w:tcPr>
            <w:tcW w:w="1350" w:type="dxa"/>
          </w:tcPr>
          <w:p w14:paraId="35270A51" w14:textId="24A269F1" w:rsidR="00124760" w:rsidRPr="009C333F" w:rsidRDefault="00124760" w:rsidP="00124760">
            <w:pPr>
              <w:rPr>
                <w:rFonts w:ascii="Times New Roman" w:hAnsi="Times New Roman" w:cs="Times New Roman"/>
                <w:sz w:val="24"/>
                <w:szCs w:val="24"/>
              </w:rPr>
            </w:pPr>
            <w:r w:rsidRPr="009C333F">
              <w:rPr>
                <w:rFonts w:ascii="Times New Roman" w:hAnsi="Times New Roman" w:cs="Times New Roman"/>
                <w:sz w:val="24"/>
                <w:szCs w:val="24"/>
              </w:rPr>
              <w:t>ASTAP-33</w:t>
            </w:r>
          </w:p>
        </w:tc>
        <w:tc>
          <w:tcPr>
            <w:tcW w:w="1350" w:type="dxa"/>
          </w:tcPr>
          <w:p w14:paraId="35C3A64F" w14:textId="68B2F235" w:rsidR="00124760" w:rsidRPr="009C333F" w:rsidRDefault="00124760" w:rsidP="00124760">
            <w:pPr>
              <w:rPr>
                <w:rFonts w:ascii="Times New Roman" w:hAnsi="Times New Roman" w:cs="Times New Roman"/>
                <w:sz w:val="24"/>
                <w:szCs w:val="24"/>
              </w:rPr>
            </w:pPr>
            <w:r w:rsidRPr="009C333F">
              <w:rPr>
                <w:rFonts w:ascii="Times New Roman" w:hAnsi="Times New Roman" w:cs="Times New Roman"/>
                <w:sz w:val="24"/>
                <w:szCs w:val="24"/>
              </w:rPr>
              <w:t>ASTAP-36</w:t>
            </w:r>
          </w:p>
        </w:tc>
        <w:tc>
          <w:tcPr>
            <w:tcW w:w="1894" w:type="dxa"/>
          </w:tcPr>
          <w:p w14:paraId="2DCFF938" w14:textId="02CD97A3" w:rsidR="00124760" w:rsidRPr="009C333F" w:rsidRDefault="00FB7976" w:rsidP="00124760">
            <w:pPr>
              <w:rPr>
                <w:rFonts w:ascii="Times New Roman" w:hAnsi="Times New Roman" w:cs="Times New Roman"/>
                <w:sz w:val="24"/>
                <w:szCs w:val="24"/>
              </w:rPr>
            </w:pPr>
            <w:r w:rsidRPr="009C333F">
              <w:rPr>
                <w:rFonts w:ascii="Times New Roman" w:hAnsi="Times New Roman" w:cs="Times New Roman"/>
                <w:sz w:val="24"/>
                <w:szCs w:val="24"/>
              </w:rPr>
              <w:t>N/A</w:t>
            </w:r>
          </w:p>
        </w:tc>
      </w:tr>
      <w:tr w:rsidR="009C333F" w:rsidRPr="009C333F" w14:paraId="4A44E5D3" w14:textId="0462624A" w:rsidTr="005247AE">
        <w:tc>
          <w:tcPr>
            <w:tcW w:w="625" w:type="dxa"/>
          </w:tcPr>
          <w:p w14:paraId="70CBD65B" w14:textId="07909DA1" w:rsidR="00FB7976" w:rsidRPr="009C333F" w:rsidRDefault="00FB7976" w:rsidP="00FB7976">
            <w:pPr>
              <w:rPr>
                <w:rFonts w:ascii="Times New Roman" w:hAnsi="Times New Roman" w:cs="Times New Roman"/>
                <w:sz w:val="24"/>
                <w:szCs w:val="24"/>
              </w:rPr>
            </w:pPr>
            <w:r w:rsidRPr="009C333F">
              <w:rPr>
                <w:rFonts w:ascii="Times New Roman" w:hAnsi="Times New Roman" w:cs="Times New Roman"/>
                <w:sz w:val="24"/>
                <w:szCs w:val="24"/>
              </w:rPr>
              <w:t>15</w:t>
            </w:r>
          </w:p>
        </w:tc>
        <w:tc>
          <w:tcPr>
            <w:tcW w:w="1080" w:type="dxa"/>
            <w:vMerge w:val="restart"/>
          </w:tcPr>
          <w:p w14:paraId="56EB57E5" w14:textId="77777777" w:rsidR="00FB7976" w:rsidRPr="009C333F" w:rsidRDefault="00FB7976" w:rsidP="00FB7976">
            <w:pPr>
              <w:rPr>
                <w:rFonts w:ascii="Times New Roman" w:hAnsi="Times New Roman" w:cs="Times New Roman"/>
                <w:sz w:val="24"/>
                <w:szCs w:val="24"/>
              </w:rPr>
            </w:pPr>
            <w:r w:rsidRPr="009C333F">
              <w:rPr>
                <w:rFonts w:ascii="Times New Roman" w:hAnsi="Times New Roman" w:cs="Times New Roman"/>
                <w:sz w:val="24"/>
                <w:szCs w:val="24"/>
              </w:rPr>
              <w:t>SACS</w:t>
            </w:r>
          </w:p>
        </w:tc>
        <w:tc>
          <w:tcPr>
            <w:tcW w:w="1260" w:type="dxa"/>
          </w:tcPr>
          <w:p w14:paraId="1D97C954" w14:textId="77777777" w:rsidR="00FB7976" w:rsidRPr="009C333F" w:rsidRDefault="00FB7976" w:rsidP="00FB7976">
            <w:pPr>
              <w:rPr>
                <w:rFonts w:ascii="Times New Roman" w:hAnsi="Times New Roman" w:cs="Times New Roman"/>
                <w:sz w:val="24"/>
                <w:szCs w:val="24"/>
              </w:rPr>
            </w:pPr>
            <w:r w:rsidRPr="009C333F">
              <w:rPr>
                <w:rFonts w:ascii="Times New Roman" w:hAnsi="Times New Roman" w:cs="Times New Roman"/>
                <w:sz w:val="24"/>
                <w:szCs w:val="24"/>
              </w:rPr>
              <w:t>SACS-1</w:t>
            </w:r>
          </w:p>
        </w:tc>
        <w:tc>
          <w:tcPr>
            <w:tcW w:w="5400" w:type="dxa"/>
          </w:tcPr>
          <w:p w14:paraId="63136CE3" w14:textId="4FD2C4AB" w:rsidR="00FB7976" w:rsidRPr="009C333F" w:rsidRDefault="00FB7976" w:rsidP="00FB7976">
            <w:pPr>
              <w:rPr>
                <w:rFonts w:ascii="Times New Roman" w:eastAsia="MS Mincho" w:hAnsi="Times New Roman" w:cs="Times New Roman"/>
                <w:sz w:val="24"/>
                <w:szCs w:val="24"/>
                <w:lang w:eastAsia="ja-JP"/>
              </w:rPr>
            </w:pPr>
            <w:r w:rsidRPr="009C333F">
              <w:rPr>
                <w:rFonts w:ascii="Times New Roman" w:hAnsi="Times New Roman" w:cs="Times New Roman"/>
                <w:bCs/>
                <w:kern w:val="2"/>
                <w:sz w:val="24"/>
                <w:szCs w:val="24"/>
                <w:lang w:eastAsia="zh-CN" w:bidi="th-TH"/>
                <w14:ligatures w14:val="standard"/>
              </w:rPr>
              <w:t>Cascaded free space optical and millimeter-wave communication system for mobile transport and indoor access network</w:t>
            </w:r>
          </w:p>
        </w:tc>
        <w:tc>
          <w:tcPr>
            <w:tcW w:w="1440" w:type="dxa"/>
          </w:tcPr>
          <w:p w14:paraId="7B452457" w14:textId="333FF1CC" w:rsidR="00FB7976" w:rsidRPr="009C333F" w:rsidRDefault="00FB7976" w:rsidP="00FB7976">
            <w:pPr>
              <w:rPr>
                <w:rFonts w:ascii="Times New Roman" w:hAnsi="Times New Roman" w:cs="Times New Roman"/>
                <w:sz w:val="24"/>
                <w:szCs w:val="24"/>
              </w:rPr>
            </w:pPr>
            <w:r w:rsidRPr="009C333F">
              <w:rPr>
                <w:rFonts w:ascii="Times New Roman" w:hAnsi="Times New Roman" w:cs="Times New Roman"/>
                <w:sz w:val="24"/>
                <w:szCs w:val="24"/>
              </w:rPr>
              <w:t>Report</w:t>
            </w:r>
          </w:p>
        </w:tc>
        <w:tc>
          <w:tcPr>
            <w:tcW w:w="1350" w:type="dxa"/>
          </w:tcPr>
          <w:p w14:paraId="269022AE" w14:textId="2A2BB448" w:rsidR="00FB7976" w:rsidRPr="009C333F" w:rsidRDefault="00FB7976" w:rsidP="00FB7976">
            <w:pPr>
              <w:rPr>
                <w:rFonts w:ascii="Times New Roman" w:hAnsi="Times New Roman" w:cs="Times New Roman"/>
                <w:sz w:val="24"/>
                <w:szCs w:val="24"/>
              </w:rPr>
            </w:pPr>
            <w:r w:rsidRPr="009C333F">
              <w:rPr>
                <w:rFonts w:ascii="Times New Roman" w:hAnsi="Times New Roman" w:cs="Times New Roman"/>
                <w:sz w:val="24"/>
                <w:szCs w:val="24"/>
              </w:rPr>
              <w:t>ASTAP-33</w:t>
            </w:r>
          </w:p>
        </w:tc>
        <w:tc>
          <w:tcPr>
            <w:tcW w:w="1350" w:type="dxa"/>
          </w:tcPr>
          <w:p w14:paraId="028F3778" w14:textId="20499DA8" w:rsidR="00FB7976" w:rsidRPr="009C333F" w:rsidRDefault="00FB7976" w:rsidP="00FB7976">
            <w:pPr>
              <w:rPr>
                <w:rFonts w:ascii="Times New Roman" w:hAnsi="Times New Roman" w:cs="Times New Roman"/>
                <w:sz w:val="24"/>
                <w:szCs w:val="24"/>
              </w:rPr>
            </w:pPr>
            <w:r w:rsidRPr="009C333F">
              <w:rPr>
                <w:rFonts w:ascii="Times New Roman" w:hAnsi="Times New Roman" w:cs="Times New Roman"/>
                <w:sz w:val="24"/>
                <w:szCs w:val="24"/>
              </w:rPr>
              <w:t>ASTAP-36</w:t>
            </w:r>
          </w:p>
        </w:tc>
        <w:tc>
          <w:tcPr>
            <w:tcW w:w="1894" w:type="dxa"/>
          </w:tcPr>
          <w:p w14:paraId="4B4FAA4B" w14:textId="6A3570EF" w:rsidR="00FB7976" w:rsidRPr="009C333F" w:rsidRDefault="00FB7976" w:rsidP="00FB7976">
            <w:pPr>
              <w:rPr>
                <w:rFonts w:ascii="Times New Roman" w:hAnsi="Times New Roman" w:cs="Times New Roman"/>
                <w:sz w:val="24"/>
                <w:szCs w:val="24"/>
              </w:rPr>
            </w:pPr>
            <w:r w:rsidRPr="009C333F">
              <w:rPr>
                <w:rFonts w:ascii="Times New Roman" w:hAnsi="Times New Roman" w:cs="Times New Roman"/>
                <w:sz w:val="24"/>
                <w:szCs w:val="24"/>
              </w:rPr>
              <w:t>N/A</w:t>
            </w:r>
          </w:p>
        </w:tc>
      </w:tr>
      <w:tr w:rsidR="009C333F" w:rsidRPr="009C333F" w14:paraId="5B2B24BA" w14:textId="77777777" w:rsidTr="005247AE">
        <w:tc>
          <w:tcPr>
            <w:tcW w:w="625" w:type="dxa"/>
          </w:tcPr>
          <w:p w14:paraId="57477772" w14:textId="52B48242" w:rsidR="00FB7976" w:rsidRPr="009C333F" w:rsidRDefault="00FB7976" w:rsidP="00FB7976">
            <w:pPr>
              <w:rPr>
                <w:rFonts w:ascii="Times New Roman" w:hAnsi="Times New Roman" w:cs="Times New Roman"/>
                <w:sz w:val="24"/>
                <w:szCs w:val="24"/>
              </w:rPr>
            </w:pPr>
            <w:r w:rsidRPr="009C333F">
              <w:rPr>
                <w:rFonts w:ascii="Times New Roman" w:hAnsi="Times New Roman" w:cs="Times New Roman"/>
                <w:sz w:val="24"/>
                <w:szCs w:val="24"/>
              </w:rPr>
              <w:t>16</w:t>
            </w:r>
          </w:p>
        </w:tc>
        <w:tc>
          <w:tcPr>
            <w:tcW w:w="1080" w:type="dxa"/>
            <w:vMerge/>
          </w:tcPr>
          <w:p w14:paraId="6BBE2442" w14:textId="77777777" w:rsidR="00FB7976" w:rsidRPr="009C333F" w:rsidRDefault="00FB7976" w:rsidP="00FB7976">
            <w:pPr>
              <w:rPr>
                <w:rFonts w:ascii="Times New Roman" w:hAnsi="Times New Roman" w:cs="Times New Roman"/>
                <w:sz w:val="24"/>
                <w:szCs w:val="24"/>
              </w:rPr>
            </w:pPr>
          </w:p>
        </w:tc>
        <w:tc>
          <w:tcPr>
            <w:tcW w:w="1260" w:type="dxa"/>
          </w:tcPr>
          <w:p w14:paraId="7881EA04" w14:textId="5501884A" w:rsidR="00FB7976" w:rsidRPr="009C333F" w:rsidRDefault="00FB7976" w:rsidP="00FB7976">
            <w:pPr>
              <w:rPr>
                <w:rFonts w:ascii="Times New Roman" w:hAnsi="Times New Roman" w:cs="Times New Roman"/>
                <w:sz w:val="24"/>
                <w:szCs w:val="24"/>
              </w:rPr>
            </w:pPr>
            <w:r w:rsidRPr="009C333F">
              <w:rPr>
                <w:rFonts w:ascii="Times New Roman" w:hAnsi="Times New Roman" w:cs="Times New Roman"/>
                <w:sz w:val="24"/>
                <w:szCs w:val="24"/>
              </w:rPr>
              <w:t>SACS-2</w:t>
            </w:r>
          </w:p>
        </w:tc>
        <w:tc>
          <w:tcPr>
            <w:tcW w:w="5400" w:type="dxa"/>
          </w:tcPr>
          <w:p w14:paraId="2AFB86FA" w14:textId="1887B482" w:rsidR="00FB7976" w:rsidRPr="009C333F" w:rsidRDefault="00FB7976" w:rsidP="00FB7976">
            <w:pPr>
              <w:rPr>
                <w:rFonts w:ascii="Times New Roman" w:hAnsi="Times New Roman" w:cs="Times New Roman"/>
                <w:bCs/>
                <w:kern w:val="2"/>
                <w:sz w:val="24"/>
                <w:szCs w:val="24"/>
                <w:lang w:eastAsia="zh-CN" w:bidi="th-TH"/>
                <w14:ligatures w14:val="standard"/>
              </w:rPr>
            </w:pPr>
            <w:r w:rsidRPr="009C333F">
              <w:rPr>
                <w:rFonts w:ascii="Times New Roman" w:hAnsi="Times New Roman" w:cs="Times New Roman"/>
                <w:bCs/>
                <w:kern w:val="2"/>
                <w:sz w:val="24"/>
                <w:szCs w:val="24"/>
                <w:lang w:eastAsia="zh-CN" w:bidi="th-TH"/>
                <w14:ligatures w14:val="standard"/>
              </w:rPr>
              <w:t>Seamless access systems for wideband THZ services</w:t>
            </w:r>
          </w:p>
        </w:tc>
        <w:tc>
          <w:tcPr>
            <w:tcW w:w="1440" w:type="dxa"/>
          </w:tcPr>
          <w:p w14:paraId="0E75F17A" w14:textId="2924B087" w:rsidR="00FB7976" w:rsidRPr="009C333F" w:rsidRDefault="00FB7976" w:rsidP="00FB7976">
            <w:pPr>
              <w:rPr>
                <w:rFonts w:ascii="Times New Roman" w:hAnsi="Times New Roman" w:cs="Times New Roman"/>
                <w:sz w:val="24"/>
                <w:szCs w:val="24"/>
              </w:rPr>
            </w:pPr>
            <w:r w:rsidRPr="009C333F">
              <w:rPr>
                <w:rFonts w:ascii="Times New Roman" w:hAnsi="Times New Roman" w:cs="Times New Roman"/>
                <w:sz w:val="24"/>
                <w:szCs w:val="24"/>
              </w:rPr>
              <w:t>Report</w:t>
            </w:r>
          </w:p>
        </w:tc>
        <w:tc>
          <w:tcPr>
            <w:tcW w:w="1350" w:type="dxa"/>
          </w:tcPr>
          <w:p w14:paraId="5DBD81D4" w14:textId="7F94E196" w:rsidR="00FB7976" w:rsidRPr="009C333F" w:rsidRDefault="00FB7976" w:rsidP="00FB7976">
            <w:pPr>
              <w:rPr>
                <w:rFonts w:ascii="Times New Roman" w:hAnsi="Times New Roman" w:cs="Times New Roman"/>
                <w:sz w:val="24"/>
                <w:szCs w:val="24"/>
              </w:rPr>
            </w:pPr>
            <w:r w:rsidRPr="009C333F">
              <w:rPr>
                <w:rFonts w:ascii="Times New Roman" w:hAnsi="Times New Roman" w:cs="Times New Roman"/>
                <w:sz w:val="24"/>
                <w:szCs w:val="24"/>
              </w:rPr>
              <w:t>ASTAP-33</w:t>
            </w:r>
          </w:p>
        </w:tc>
        <w:tc>
          <w:tcPr>
            <w:tcW w:w="1350" w:type="dxa"/>
          </w:tcPr>
          <w:p w14:paraId="4A2A77CF" w14:textId="0D9F40B0" w:rsidR="00FB7976" w:rsidRPr="009C333F" w:rsidRDefault="00FB7976" w:rsidP="00FB7976">
            <w:pPr>
              <w:rPr>
                <w:rFonts w:ascii="Times New Roman" w:hAnsi="Times New Roman" w:cs="Times New Roman"/>
                <w:sz w:val="24"/>
                <w:szCs w:val="24"/>
              </w:rPr>
            </w:pPr>
            <w:r w:rsidRPr="009C333F">
              <w:rPr>
                <w:rFonts w:ascii="Times New Roman" w:hAnsi="Times New Roman" w:cs="Times New Roman"/>
                <w:sz w:val="24"/>
                <w:szCs w:val="24"/>
              </w:rPr>
              <w:t>ASTAP-36</w:t>
            </w:r>
          </w:p>
        </w:tc>
        <w:tc>
          <w:tcPr>
            <w:tcW w:w="1894" w:type="dxa"/>
          </w:tcPr>
          <w:p w14:paraId="5A431936" w14:textId="14C545A5" w:rsidR="00FB7976" w:rsidRPr="009C333F" w:rsidRDefault="00FB7976" w:rsidP="00FB7976">
            <w:pPr>
              <w:rPr>
                <w:rFonts w:ascii="Times New Roman" w:hAnsi="Times New Roman" w:cs="Times New Roman"/>
                <w:sz w:val="24"/>
                <w:szCs w:val="24"/>
              </w:rPr>
            </w:pPr>
            <w:r w:rsidRPr="009C333F">
              <w:rPr>
                <w:rFonts w:ascii="Times New Roman" w:hAnsi="Times New Roman" w:cs="Times New Roman"/>
                <w:sz w:val="24"/>
                <w:szCs w:val="24"/>
              </w:rPr>
              <w:t>N/A</w:t>
            </w:r>
          </w:p>
        </w:tc>
      </w:tr>
      <w:tr w:rsidR="009C333F" w:rsidRPr="009C333F" w14:paraId="21D7D2CF" w14:textId="6874201C" w:rsidTr="005247AE">
        <w:tc>
          <w:tcPr>
            <w:tcW w:w="14399" w:type="dxa"/>
            <w:gridSpan w:val="8"/>
          </w:tcPr>
          <w:p w14:paraId="7A1C117D" w14:textId="77777777" w:rsidR="00FB7976" w:rsidRPr="009C333F" w:rsidRDefault="00FB7976" w:rsidP="00FB7976">
            <w:pPr>
              <w:rPr>
                <w:rFonts w:ascii="Times New Roman" w:hAnsi="Times New Roman" w:cs="Times New Roman"/>
                <w:b/>
                <w:sz w:val="24"/>
                <w:szCs w:val="24"/>
              </w:rPr>
            </w:pPr>
            <w:r w:rsidRPr="009C333F">
              <w:rPr>
                <w:rFonts w:ascii="Times New Roman" w:hAnsi="Times New Roman" w:cs="Times New Roman"/>
                <w:b/>
                <w:sz w:val="24"/>
                <w:szCs w:val="24"/>
              </w:rPr>
              <w:t>WG SA</w:t>
            </w:r>
          </w:p>
        </w:tc>
      </w:tr>
      <w:tr w:rsidR="009C333F" w:rsidRPr="009C333F" w14:paraId="54E42C1D" w14:textId="00CF638D" w:rsidTr="005247AE">
        <w:tc>
          <w:tcPr>
            <w:tcW w:w="625" w:type="dxa"/>
          </w:tcPr>
          <w:p w14:paraId="6BF14CAA" w14:textId="44FFD0EC"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17</w:t>
            </w:r>
          </w:p>
        </w:tc>
        <w:tc>
          <w:tcPr>
            <w:tcW w:w="1080" w:type="dxa"/>
            <w:vMerge w:val="restart"/>
          </w:tcPr>
          <w:p w14:paraId="2316FB4A" w14:textId="393470A2"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IOT</w:t>
            </w:r>
          </w:p>
        </w:tc>
        <w:tc>
          <w:tcPr>
            <w:tcW w:w="1260" w:type="dxa"/>
          </w:tcPr>
          <w:p w14:paraId="43B2FE27" w14:textId="3D2A2A11"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IOT-1</w:t>
            </w:r>
          </w:p>
        </w:tc>
        <w:tc>
          <w:tcPr>
            <w:tcW w:w="5400" w:type="dxa"/>
          </w:tcPr>
          <w:p w14:paraId="44CD07D1" w14:textId="1A0A7A8E" w:rsidR="00332920" w:rsidRPr="009C333F" w:rsidRDefault="00332920" w:rsidP="00FB7976">
            <w:pPr>
              <w:rPr>
                <w:rFonts w:ascii="Times New Roman" w:hAnsi="Times New Roman" w:cs="Times New Roman"/>
                <w:bCs/>
                <w:kern w:val="2"/>
                <w:sz w:val="24"/>
                <w:szCs w:val="24"/>
                <w:lang w:eastAsia="ja-JP" w:bidi="th-TH"/>
                <w14:ligatures w14:val="standard"/>
              </w:rPr>
            </w:pPr>
            <w:r w:rsidRPr="009C333F">
              <w:rPr>
                <w:rFonts w:ascii="Times New Roman" w:hAnsi="Times New Roman" w:cs="Times New Roman"/>
                <w:bCs/>
                <w:kern w:val="2"/>
                <w:sz w:val="24"/>
                <w:szCs w:val="24"/>
                <w:lang w:eastAsia="ja-JP" w:bidi="th-TH"/>
                <w14:ligatures w14:val="standard"/>
              </w:rPr>
              <w:t>High-priority Targets in Goal 11 of SDGS for Smart Sustainable Cities in the APT Region</w:t>
            </w:r>
          </w:p>
        </w:tc>
        <w:tc>
          <w:tcPr>
            <w:tcW w:w="1440" w:type="dxa"/>
          </w:tcPr>
          <w:p w14:paraId="08B1BB1D" w14:textId="22ED40CC"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Report</w:t>
            </w:r>
          </w:p>
        </w:tc>
        <w:tc>
          <w:tcPr>
            <w:tcW w:w="1350" w:type="dxa"/>
          </w:tcPr>
          <w:p w14:paraId="25640760" w14:textId="7922B725"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ASTAP-30</w:t>
            </w:r>
          </w:p>
        </w:tc>
        <w:tc>
          <w:tcPr>
            <w:tcW w:w="1350" w:type="dxa"/>
          </w:tcPr>
          <w:p w14:paraId="097BBE6D" w14:textId="30083B59"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ASTAP-35</w:t>
            </w:r>
          </w:p>
        </w:tc>
        <w:tc>
          <w:tcPr>
            <w:tcW w:w="1894" w:type="dxa"/>
          </w:tcPr>
          <w:p w14:paraId="6B451930" w14:textId="5E725310"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TMP-13</w:t>
            </w:r>
          </w:p>
        </w:tc>
      </w:tr>
      <w:tr w:rsidR="009C333F" w:rsidRPr="009C333F" w14:paraId="5AB9B320" w14:textId="1A0BAA3A" w:rsidTr="005247AE">
        <w:tc>
          <w:tcPr>
            <w:tcW w:w="625" w:type="dxa"/>
          </w:tcPr>
          <w:p w14:paraId="5E69E139" w14:textId="5C88EC17"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18</w:t>
            </w:r>
          </w:p>
        </w:tc>
        <w:tc>
          <w:tcPr>
            <w:tcW w:w="1080" w:type="dxa"/>
            <w:vMerge/>
          </w:tcPr>
          <w:p w14:paraId="1EF22C0A" w14:textId="77777777" w:rsidR="00332920" w:rsidRPr="009C333F" w:rsidRDefault="00332920" w:rsidP="00FB7976">
            <w:pPr>
              <w:rPr>
                <w:rFonts w:ascii="Times New Roman" w:hAnsi="Times New Roman" w:cs="Times New Roman"/>
                <w:sz w:val="24"/>
                <w:szCs w:val="24"/>
              </w:rPr>
            </w:pPr>
          </w:p>
        </w:tc>
        <w:tc>
          <w:tcPr>
            <w:tcW w:w="1260" w:type="dxa"/>
          </w:tcPr>
          <w:p w14:paraId="4B90376D" w14:textId="77777777"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IOT-2</w:t>
            </w:r>
          </w:p>
        </w:tc>
        <w:tc>
          <w:tcPr>
            <w:tcW w:w="5400" w:type="dxa"/>
          </w:tcPr>
          <w:p w14:paraId="76AB287C" w14:textId="60094C47" w:rsidR="00332920" w:rsidRPr="009C333F" w:rsidRDefault="00332920" w:rsidP="00FB7976">
            <w:pPr>
              <w:rPr>
                <w:rFonts w:ascii="Times New Roman" w:hAnsi="Times New Roman" w:cs="Times New Roman"/>
                <w:bCs/>
                <w:kern w:val="2"/>
                <w:sz w:val="24"/>
                <w:szCs w:val="24"/>
                <w:lang w:eastAsia="ja-JP" w:bidi="th-TH"/>
                <w14:ligatures w14:val="standard"/>
              </w:rPr>
            </w:pPr>
            <w:r w:rsidRPr="009C333F">
              <w:rPr>
                <w:rFonts w:ascii="Times New Roman" w:hAnsi="Times New Roman" w:cs="Times New Roman"/>
                <w:bCs/>
                <w:kern w:val="2"/>
                <w:sz w:val="24"/>
                <w:szCs w:val="24"/>
                <w:lang w:eastAsia="ja-JP" w:bidi="th-TH"/>
                <w14:ligatures w14:val="standard"/>
              </w:rPr>
              <w:t>Requirements and Framework of IoT Elderly Care Solutions</w:t>
            </w:r>
          </w:p>
        </w:tc>
        <w:tc>
          <w:tcPr>
            <w:tcW w:w="1440" w:type="dxa"/>
          </w:tcPr>
          <w:p w14:paraId="1F3D1FB9" w14:textId="77777777"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Report</w:t>
            </w:r>
          </w:p>
        </w:tc>
        <w:tc>
          <w:tcPr>
            <w:tcW w:w="1350" w:type="dxa"/>
          </w:tcPr>
          <w:p w14:paraId="06F6CDA8" w14:textId="0706454D"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ASTAP-33</w:t>
            </w:r>
          </w:p>
        </w:tc>
        <w:tc>
          <w:tcPr>
            <w:tcW w:w="1350" w:type="dxa"/>
          </w:tcPr>
          <w:p w14:paraId="453C6A84" w14:textId="2D55B240"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ASTAP-35</w:t>
            </w:r>
          </w:p>
        </w:tc>
        <w:tc>
          <w:tcPr>
            <w:tcW w:w="1894" w:type="dxa"/>
          </w:tcPr>
          <w:p w14:paraId="39CF248B" w14:textId="4677F66F"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TMP-18</w:t>
            </w:r>
          </w:p>
        </w:tc>
      </w:tr>
      <w:tr w:rsidR="009C333F" w:rsidRPr="009C333F" w14:paraId="5F826711" w14:textId="05230232" w:rsidTr="005247AE">
        <w:tc>
          <w:tcPr>
            <w:tcW w:w="625" w:type="dxa"/>
          </w:tcPr>
          <w:p w14:paraId="2119A92B" w14:textId="7DD746D5"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20</w:t>
            </w:r>
          </w:p>
        </w:tc>
        <w:tc>
          <w:tcPr>
            <w:tcW w:w="1080" w:type="dxa"/>
            <w:vMerge/>
          </w:tcPr>
          <w:p w14:paraId="707BA897" w14:textId="77777777" w:rsidR="00332920" w:rsidRPr="009C333F" w:rsidRDefault="00332920" w:rsidP="00FB7976">
            <w:pPr>
              <w:rPr>
                <w:rFonts w:ascii="Times New Roman" w:hAnsi="Times New Roman" w:cs="Times New Roman"/>
                <w:sz w:val="24"/>
                <w:szCs w:val="24"/>
              </w:rPr>
            </w:pPr>
          </w:p>
        </w:tc>
        <w:tc>
          <w:tcPr>
            <w:tcW w:w="1260" w:type="dxa"/>
          </w:tcPr>
          <w:p w14:paraId="52FF9E1E" w14:textId="77777777"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IOT-3</w:t>
            </w:r>
          </w:p>
        </w:tc>
        <w:tc>
          <w:tcPr>
            <w:tcW w:w="5400" w:type="dxa"/>
          </w:tcPr>
          <w:p w14:paraId="3361C914" w14:textId="6D70F9D6" w:rsidR="00332920" w:rsidRPr="009C333F" w:rsidRDefault="00332920" w:rsidP="00FB7976">
            <w:pPr>
              <w:rPr>
                <w:rFonts w:ascii="Times New Roman" w:hAnsi="Times New Roman" w:cs="Times New Roman"/>
                <w:bCs/>
                <w:kern w:val="2"/>
                <w:sz w:val="24"/>
                <w:szCs w:val="24"/>
                <w:lang w:eastAsia="ja-JP" w:bidi="th-TH"/>
                <w14:ligatures w14:val="standard"/>
              </w:rPr>
            </w:pPr>
            <w:r w:rsidRPr="009C333F">
              <w:rPr>
                <w:rFonts w:ascii="Times New Roman" w:hAnsi="Times New Roman" w:cs="Times New Roman"/>
                <w:bCs/>
                <w:kern w:val="2"/>
                <w:sz w:val="24"/>
                <w:szCs w:val="24"/>
                <w:lang w:eastAsia="ja-JP" w:bidi="th-TH"/>
                <w14:ligatures w14:val="standard"/>
              </w:rPr>
              <w:t>Guidance for Emergency Medical Services in the Digital Age</w:t>
            </w:r>
          </w:p>
        </w:tc>
        <w:tc>
          <w:tcPr>
            <w:tcW w:w="1440" w:type="dxa"/>
          </w:tcPr>
          <w:p w14:paraId="496BD87C" w14:textId="77777777"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Report</w:t>
            </w:r>
          </w:p>
        </w:tc>
        <w:tc>
          <w:tcPr>
            <w:tcW w:w="1350" w:type="dxa"/>
          </w:tcPr>
          <w:p w14:paraId="495CED2E" w14:textId="503FA971"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ASTAP-31</w:t>
            </w:r>
          </w:p>
        </w:tc>
        <w:tc>
          <w:tcPr>
            <w:tcW w:w="1350" w:type="dxa"/>
          </w:tcPr>
          <w:p w14:paraId="0D03D947" w14:textId="46273619"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ASTAP-36</w:t>
            </w:r>
          </w:p>
        </w:tc>
        <w:tc>
          <w:tcPr>
            <w:tcW w:w="1894" w:type="dxa"/>
          </w:tcPr>
          <w:p w14:paraId="67B32AEB" w14:textId="30665022" w:rsidR="00332920" w:rsidRPr="009C333F" w:rsidRDefault="00332920" w:rsidP="00FB7976">
            <w:pPr>
              <w:rPr>
                <w:rFonts w:ascii="Times New Roman" w:hAnsi="Times New Roman" w:cs="Times New Roman"/>
                <w:sz w:val="24"/>
                <w:szCs w:val="24"/>
              </w:rPr>
            </w:pPr>
            <w:r w:rsidRPr="009C333F">
              <w:rPr>
                <w:rFonts w:ascii="Times New Roman" w:hAnsi="Times New Roman" w:cs="Times New Roman"/>
                <w:sz w:val="24"/>
                <w:szCs w:val="24"/>
              </w:rPr>
              <w:t>INP-32</w:t>
            </w:r>
          </w:p>
        </w:tc>
      </w:tr>
      <w:tr w:rsidR="009C333F" w:rsidRPr="009C333F" w14:paraId="397C7C7B" w14:textId="77777777" w:rsidTr="005247AE">
        <w:tc>
          <w:tcPr>
            <w:tcW w:w="625" w:type="dxa"/>
          </w:tcPr>
          <w:p w14:paraId="65CDD95B" w14:textId="33180605" w:rsidR="00332920" w:rsidRPr="009C333F" w:rsidRDefault="00A002E2" w:rsidP="00332920">
            <w:pPr>
              <w:rPr>
                <w:rFonts w:ascii="Times New Roman" w:hAnsi="Times New Roman" w:cs="Times New Roman"/>
                <w:sz w:val="24"/>
                <w:szCs w:val="24"/>
              </w:rPr>
            </w:pPr>
            <w:r w:rsidRPr="009C333F">
              <w:rPr>
                <w:rFonts w:ascii="Times New Roman" w:hAnsi="Times New Roman" w:cs="Times New Roman"/>
                <w:sz w:val="24"/>
                <w:szCs w:val="24"/>
              </w:rPr>
              <w:t>21</w:t>
            </w:r>
          </w:p>
        </w:tc>
        <w:tc>
          <w:tcPr>
            <w:tcW w:w="1080" w:type="dxa"/>
            <w:vMerge/>
          </w:tcPr>
          <w:p w14:paraId="25186575" w14:textId="77777777" w:rsidR="00332920" w:rsidRPr="009C333F" w:rsidRDefault="00332920" w:rsidP="00332920">
            <w:pPr>
              <w:rPr>
                <w:rFonts w:ascii="Times New Roman" w:hAnsi="Times New Roman" w:cs="Times New Roman"/>
                <w:sz w:val="24"/>
                <w:szCs w:val="24"/>
              </w:rPr>
            </w:pPr>
          </w:p>
        </w:tc>
        <w:tc>
          <w:tcPr>
            <w:tcW w:w="1260" w:type="dxa"/>
          </w:tcPr>
          <w:p w14:paraId="33F8F479" w14:textId="2EC7F965" w:rsidR="00332920" w:rsidRPr="009C333F" w:rsidRDefault="00332920" w:rsidP="00332920">
            <w:pPr>
              <w:rPr>
                <w:rFonts w:ascii="Times New Roman" w:hAnsi="Times New Roman" w:cs="Times New Roman"/>
                <w:sz w:val="24"/>
                <w:szCs w:val="24"/>
              </w:rPr>
            </w:pPr>
            <w:r w:rsidRPr="009C333F">
              <w:rPr>
                <w:rFonts w:ascii="Times New Roman" w:hAnsi="Times New Roman" w:cs="Times New Roman"/>
                <w:sz w:val="24"/>
                <w:szCs w:val="24"/>
              </w:rPr>
              <w:t>IOT-4</w:t>
            </w:r>
          </w:p>
        </w:tc>
        <w:tc>
          <w:tcPr>
            <w:tcW w:w="5400" w:type="dxa"/>
          </w:tcPr>
          <w:p w14:paraId="70C79DEC" w14:textId="330904D6" w:rsidR="00332920" w:rsidRPr="009C333F" w:rsidRDefault="00332920" w:rsidP="00332920">
            <w:pPr>
              <w:rPr>
                <w:rFonts w:ascii="Times New Roman" w:hAnsi="Times New Roman" w:cs="Times New Roman"/>
                <w:bCs/>
                <w:kern w:val="2"/>
                <w:sz w:val="24"/>
                <w:szCs w:val="24"/>
                <w:lang w:eastAsia="ja-JP" w:bidi="th-TH"/>
                <w14:ligatures w14:val="standard"/>
              </w:rPr>
            </w:pPr>
            <w:r w:rsidRPr="009C333F">
              <w:rPr>
                <w:rFonts w:ascii="Times New Roman" w:hAnsi="Times New Roman" w:cs="Times New Roman"/>
                <w:bCs/>
                <w:kern w:val="2"/>
                <w:sz w:val="24"/>
                <w:szCs w:val="24"/>
                <w:lang w:eastAsia="ja-JP" w:bidi="th-TH"/>
                <w14:ligatures w14:val="standard"/>
              </w:rPr>
              <w:t>IoT Ecosystem Development Activities in APT Member Countries</w:t>
            </w:r>
          </w:p>
        </w:tc>
        <w:tc>
          <w:tcPr>
            <w:tcW w:w="1440" w:type="dxa"/>
          </w:tcPr>
          <w:p w14:paraId="35024A04" w14:textId="290C0F60" w:rsidR="00332920" w:rsidRPr="009C333F" w:rsidRDefault="00332920" w:rsidP="00332920">
            <w:pPr>
              <w:rPr>
                <w:rFonts w:ascii="Times New Roman" w:hAnsi="Times New Roman" w:cs="Times New Roman"/>
                <w:sz w:val="24"/>
                <w:szCs w:val="24"/>
              </w:rPr>
            </w:pPr>
            <w:r w:rsidRPr="009C333F">
              <w:rPr>
                <w:rFonts w:ascii="Times New Roman" w:hAnsi="Times New Roman" w:cs="Times New Roman"/>
                <w:sz w:val="24"/>
                <w:szCs w:val="24"/>
              </w:rPr>
              <w:t>Report</w:t>
            </w:r>
          </w:p>
        </w:tc>
        <w:tc>
          <w:tcPr>
            <w:tcW w:w="1350" w:type="dxa"/>
          </w:tcPr>
          <w:p w14:paraId="33DE48DB" w14:textId="2C84083F" w:rsidR="00332920" w:rsidRPr="009C333F" w:rsidRDefault="00332920" w:rsidP="00332920">
            <w:pPr>
              <w:rPr>
                <w:rFonts w:ascii="Times New Roman" w:hAnsi="Times New Roman" w:cs="Times New Roman"/>
                <w:sz w:val="24"/>
                <w:szCs w:val="24"/>
              </w:rPr>
            </w:pPr>
            <w:r w:rsidRPr="009C333F">
              <w:rPr>
                <w:rFonts w:ascii="Times New Roman" w:hAnsi="Times New Roman" w:cs="Times New Roman"/>
                <w:sz w:val="24"/>
                <w:szCs w:val="24"/>
              </w:rPr>
              <w:t>ASTAP-34</w:t>
            </w:r>
          </w:p>
        </w:tc>
        <w:tc>
          <w:tcPr>
            <w:tcW w:w="1350" w:type="dxa"/>
          </w:tcPr>
          <w:p w14:paraId="719DC562" w14:textId="603D138E" w:rsidR="00332920" w:rsidRPr="009C333F" w:rsidRDefault="00332920" w:rsidP="00332920">
            <w:pPr>
              <w:rPr>
                <w:rFonts w:ascii="Times New Roman" w:hAnsi="Times New Roman" w:cs="Times New Roman"/>
                <w:sz w:val="24"/>
                <w:szCs w:val="24"/>
              </w:rPr>
            </w:pPr>
            <w:r w:rsidRPr="009C333F">
              <w:rPr>
                <w:rFonts w:ascii="Times New Roman" w:hAnsi="Times New Roman" w:cs="Times New Roman"/>
                <w:sz w:val="24"/>
                <w:szCs w:val="24"/>
              </w:rPr>
              <w:t>ASTAP-37</w:t>
            </w:r>
          </w:p>
        </w:tc>
        <w:tc>
          <w:tcPr>
            <w:tcW w:w="1894" w:type="dxa"/>
          </w:tcPr>
          <w:p w14:paraId="4CAA39E9" w14:textId="1FD4099F" w:rsidR="00332920" w:rsidRPr="009C333F" w:rsidRDefault="00332920" w:rsidP="00332920">
            <w:pPr>
              <w:rPr>
                <w:rFonts w:ascii="Times New Roman" w:hAnsi="Times New Roman" w:cs="Times New Roman"/>
                <w:sz w:val="24"/>
                <w:szCs w:val="24"/>
              </w:rPr>
            </w:pPr>
            <w:r w:rsidRPr="009C333F">
              <w:rPr>
                <w:rFonts w:ascii="Times New Roman" w:hAnsi="Times New Roman" w:cs="Times New Roman"/>
                <w:sz w:val="24"/>
                <w:szCs w:val="24"/>
              </w:rPr>
              <w:t>N/A</w:t>
            </w:r>
          </w:p>
        </w:tc>
      </w:tr>
      <w:tr w:rsidR="009C333F" w:rsidRPr="009C333F" w14:paraId="482F0284" w14:textId="5FD6782E" w:rsidTr="005247AE">
        <w:tc>
          <w:tcPr>
            <w:tcW w:w="625" w:type="dxa"/>
          </w:tcPr>
          <w:p w14:paraId="5AEBA7FB" w14:textId="4839C827"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2</w:t>
            </w:r>
            <w:r w:rsidR="00A002E2" w:rsidRPr="009C333F">
              <w:rPr>
                <w:rFonts w:ascii="Times New Roman" w:hAnsi="Times New Roman" w:cs="Times New Roman"/>
                <w:sz w:val="24"/>
                <w:szCs w:val="24"/>
              </w:rPr>
              <w:t>2</w:t>
            </w:r>
          </w:p>
        </w:tc>
        <w:tc>
          <w:tcPr>
            <w:tcW w:w="1080" w:type="dxa"/>
            <w:vMerge w:val="restart"/>
          </w:tcPr>
          <w:p w14:paraId="1D982C24" w14:textId="77777777"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IS</w:t>
            </w:r>
          </w:p>
        </w:tc>
        <w:tc>
          <w:tcPr>
            <w:tcW w:w="1260" w:type="dxa"/>
          </w:tcPr>
          <w:p w14:paraId="71E22064" w14:textId="77777777"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IS-1</w:t>
            </w:r>
          </w:p>
        </w:tc>
        <w:tc>
          <w:tcPr>
            <w:tcW w:w="5400" w:type="dxa"/>
          </w:tcPr>
          <w:p w14:paraId="0B0188D4" w14:textId="3E789CD4" w:rsidR="00EE28A7" w:rsidRPr="009C333F" w:rsidRDefault="00EE28A7" w:rsidP="00332920">
            <w:pPr>
              <w:rPr>
                <w:rFonts w:ascii="Times New Roman" w:eastAsia="MS Mincho" w:hAnsi="Times New Roman" w:cs="Times New Roman"/>
                <w:sz w:val="24"/>
                <w:szCs w:val="24"/>
                <w:lang w:eastAsia="ja-JP"/>
              </w:rPr>
            </w:pPr>
            <w:r w:rsidRPr="009C333F">
              <w:rPr>
                <w:rFonts w:ascii="Times New Roman" w:eastAsia="MS Mincho" w:hAnsi="Times New Roman" w:cs="Times New Roman"/>
                <w:bCs/>
                <w:kern w:val="2"/>
                <w:sz w:val="24"/>
                <w:szCs w:val="24"/>
                <w:lang w:eastAsia="zh-CN" w:bidi="th-TH"/>
                <w14:ligatures w14:val="standard"/>
              </w:rPr>
              <w:t>Framework of 4-tier Cloud Access Security Broker for cloud service security</w:t>
            </w:r>
          </w:p>
        </w:tc>
        <w:tc>
          <w:tcPr>
            <w:tcW w:w="1440" w:type="dxa"/>
          </w:tcPr>
          <w:p w14:paraId="54EAE117" w14:textId="77777777"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Guideline</w:t>
            </w:r>
          </w:p>
        </w:tc>
        <w:tc>
          <w:tcPr>
            <w:tcW w:w="1350" w:type="dxa"/>
          </w:tcPr>
          <w:p w14:paraId="51CA1269" w14:textId="77777777"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ASTAP-28</w:t>
            </w:r>
          </w:p>
        </w:tc>
        <w:tc>
          <w:tcPr>
            <w:tcW w:w="1350" w:type="dxa"/>
          </w:tcPr>
          <w:p w14:paraId="503124EE" w14:textId="651BBD6B"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ASTAP-35</w:t>
            </w:r>
          </w:p>
        </w:tc>
        <w:tc>
          <w:tcPr>
            <w:tcW w:w="1894" w:type="dxa"/>
          </w:tcPr>
          <w:p w14:paraId="08628FB0" w14:textId="53DF1CE3"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N/A</w:t>
            </w:r>
          </w:p>
        </w:tc>
      </w:tr>
      <w:tr w:rsidR="009C333F" w:rsidRPr="009C333F" w14:paraId="30588AF7" w14:textId="77777777" w:rsidTr="005247AE">
        <w:tc>
          <w:tcPr>
            <w:tcW w:w="625" w:type="dxa"/>
          </w:tcPr>
          <w:p w14:paraId="52510455" w14:textId="4B8F2450"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2</w:t>
            </w:r>
            <w:r w:rsidR="00A002E2" w:rsidRPr="009C333F">
              <w:rPr>
                <w:rFonts w:ascii="Times New Roman" w:hAnsi="Times New Roman" w:cs="Times New Roman"/>
                <w:sz w:val="24"/>
                <w:szCs w:val="24"/>
              </w:rPr>
              <w:t>3</w:t>
            </w:r>
          </w:p>
        </w:tc>
        <w:tc>
          <w:tcPr>
            <w:tcW w:w="1080" w:type="dxa"/>
            <w:vMerge/>
          </w:tcPr>
          <w:p w14:paraId="09201EE1" w14:textId="77777777" w:rsidR="00EE28A7" w:rsidRPr="009C333F" w:rsidRDefault="00EE28A7" w:rsidP="00332920">
            <w:pPr>
              <w:rPr>
                <w:rFonts w:ascii="Times New Roman" w:hAnsi="Times New Roman" w:cs="Times New Roman"/>
                <w:sz w:val="24"/>
                <w:szCs w:val="24"/>
              </w:rPr>
            </w:pPr>
          </w:p>
        </w:tc>
        <w:tc>
          <w:tcPr>
            <w:tcW w:w="1260" w:type="dxa"/>
          </w:tcPr>
          <w:p w14:paraId="304D43BA" w14:textId="1686EB89"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IS-2</w:t>
            </w:r>
          </w:p>
        </w:tc>
        <w:tc>
          <w:tcPr>
            <w:tcW w:w="5400" w:type="dxa"/>
          </w:tcPr>
          <w:p w14:paraId="1F2C13EF" w14:textId="561DAAF7" w:rsidR="00EE28A7" w:rsidRPr="009C333F" w:rsidRDefault="00EE28A7" w:rsidP="00332920">
            <w:pPr>
              <w:rPr>
                <w:rFonts w:ascii="Times New Roman" w:eastAsia="MS Mincho" w:hAnsi="Times New Roman" w:cs="Times New Roman"/>
                <w:bCs/>
                <w:kern w:val="2"/>
                <w:sz w:val="24"/>
                <w:szCs w:val="24"/>
                <w:lang w:eastAsia="zh-CN" w:bidi="th-TH"/>
                <w14:ligatures w14:val="standard"/>
              </w:rPr>
            </w:pPr>
            <w:r w:rsidRPr="009C333F">
              <w:rPr>
                <w:rFonts w:ascii="Times New Roman" w:eastAsia="MS Mincho" w:hAnsi="Times New Roman" w:cs="Times New Roman"/>
                <w:bCs/>
                <w:kern w:val="2"/>
                <w:sz w:val="24"/>
                <w:szCs w:val="24"/>
                <w:lang w:eastAsia="zh-CN" w:bidi="th-TH"/>
                <w14:ligatures w14:val="standard"/>
              </w:rPr>
              <w:t>The Security Guideline: Guideline for Security Use of IT Devices and Services (Revision)</w:t>
            </w:r>
          </w:p>
        </w:tc>
        <w:tc>
          <w:tcPr>
            <w:tcW w:w="1440" w:type="dxa"/>
          </w:tcPr>
          <w:p w14:paraId="790577BC" w14:textId="59EB5805"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Guideline</w:t>
            </w:r>
          </w:p>
        </w:tc>
        <w:tc>
          <w:tcPr>
            <w:tcW w:w="1350" w:type="dxa"/>
          </w:tcPr>
          <w:p w14:paraId="61CF652D" w14:textId="00C3FFBC"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ASTAP-31</w:t>
            </w:r>
          </w:p>
        </w:tc>
        <w:tc>
          <w:tcPr>
            <w:tcW w:w="1350" w:type="dxa"/>
          </w:tcPr>
          <w:p w14:paraId="6C694F2E" w14:textId="2D859F5D"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ASTAP-35</w:t>
            </w:r>
          </w:p>
        </w:tc>
        <w:tc>
          <w:tcPr>
            <w:tcW w:w="1894" w:type="dxa"/>
          </w:tcPr>
          <w:p w14:paraId="1F0F7DC4" w14:textId="5FEEFFEC"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N/A</w:t>
            </w:r>
          </w:p>
        </w:tc>
      </w:tr>
      <w:tr w:rsidR="009C333F" w:rsidRPr="009C333F" w14:paraId="404BDDB6" w14:textId="7F279DC0" w:rsidTr="005247AE">
        <w:tc>
          <w:tcPr>
            <w:tcW w:w="625" w:type="dxa"/>
          </w:tcPr>
          <w:p w14:paraId="4E8068E7" w14:textId="02FE4E6B"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lastRenderedPageBreak/>
              <w:t>2</w:t>
            </w:r>
            <w:r w:rsidR="00A002E2" w:rsidRPr="009C333F">
              <w:rPr>
                <w:rFonts w:ascii="Times New Roman" w:hAnsi="Times New Roman" w:cs="Times New Roman"/>
                <w:sz w:val="24"/>
                <w:szCs w:val="24"/>
              </w:rPr>
              <w:t>4</w:t>
            </w:r>
          </w:p>
        </w:tc>
        <w:tc>
          <w:tcPr>
            <w:tcW w:w="1080" w:type="dxa"/>
            <w:vMerge/>
          </w:tcPr>
          <w:p w14:paraId="2F4555CA" w14:textId="77777777" w:rsidR="00EE28A7" w:rsidRPr="009C333F" w:rsidRDefault="00EE28A7" w:rsidP="00332920">
            <w:pPr>
              <w:rPr>
                <w:rFonts w:ascii="Times New Roman" w:hAnsi="Times New Roman" w:cs="Times New Roman"/>
                <w:sz w:val="24"/>
                <w:szCs w:val="24"/>
              </w:rPr>
            </w:pPr>
          </w:p>
        </w:tc>
        <w:tc>
          <w:tcPr>
            <w:tcW w:w="1260" w:type="dxa"/>
          </w:tcPr>
          <w:p w14:paraId="11F8E121" w14:textId="77777777"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IS-3</w:t>
            </w:r>
          </w:p>
        </w:tc>
        <w:tc>
          <w:tcPr>
            <w:tcW w:w="5400" w:type="dxa"/>
          </w:tcPr>
          <w:p w14:paraId="13E1720D" w14:textId="77777777" w:rsidR="00EE28A7" w:rsidRPr="009C333F" w:rsidRDefault="00EE28A7" w:rsidP="00332920">
            <w:pPr>
              <w:rPr>
                <w:rFonts w:ascii="Times New Roman" w:eastAsia="MS Mincho" w:hAnsi="Times New Roman" w:cs="Times New Roman"/>
                <w:bCs/>
                <w:kern w:val="2"/>
                <w:sz w:val="24"/>
                <w:szCs w:val="24"/>
                <w:lang w:eastAsia="zh-CN" w:bidi="th-TH"/>
                <w14:ligatures w14:val="standard"/>
              </w:rPr>
            </w:pPr>
            <w:r w:rsidRPr="009C333F">
              <w:rPr>
                <w:rFonts w:ascii="Times New Roman" w:eastAsia="MS Mincho" w:hAnsi="Times New Roman" w:cs="Times New Roman"/>
                <w:bCs/>
                <w:kern w:val="2"/>
                <w:sz w:val="24"/>
                <w:szCs w:val="24"/>
                <w:lang w:eastAsia="zh-CN" w:bidi="th-TH"/>
                <w14:ligatures w14:val="standard"/>
              </w:rPr>
              <w:t>Security Guideline for Information and Network Security Management</w:t>
            </w:r>
          </w:p>
        </w:tc>
        <w:tc>
          <w:tcPr>
            <w:tcW w:w="1440" w:type="dxa"/>
          </w:tcPr>
          <w:p w14:paraId="4AE12601" w14:textId="77777777"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Guideline</w:t>
            </w:r>
          </w:p>
        </w:tc>
        <w:tc>
          <w:tcPr>
            <w:tcW w:w="1350" w:type="dxa"/>
          </w:tcPr>
          <w:p w14:paraId="3A7BC091" w14:textId="77777777"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ASTAP-30</w:t>
            </w:r>
          </w:p>
        </w:tc>
        <w:tc>
          <w:tcPr>
            <w:tcW w:w="1350" w:type="dxa"/>
          </w:tcPr>
          <w:p w14:paraId="38974A1A" w14:textId="712B3D01"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ASTAP-35</w:t>
            </w:r>
          </w:p>
        </w:tc>
        <w:tc>
          <w:tcPr>
            <w:tcW w:w="1894" w:type="dxa"/>
          </w:tcPr>
          <w:p w14:paraId="1F028F9B" w14:textId="67453DBF" w:rsidR="00EE28A7" w:rsidRPr="009C333F" w:rsidRDefault="00EE28A7" w:rsidP="00332920">
            <w:pPr>
              <w:rPr>
                <w:rFonts w:ascii="Times New Roman" w:hAnsi="Times New Roman" w:cs="Times New Roman"/>
                <w:sz w:val="24"/>
                <w:szCs w:val="24"/>
              </w:rPr>
            </w:pPr>
            <w:r w:rsidRPr="009C333F">
              <w:rPr>
                <w:rFonts w:ascii="Times New Roman" w:hAnsi="Times New Roman" w:cs="Times New Roman"/>
                <w:sz w:val="24"/>
                <w:szCs w:val="24"/>
              </w:rPr>
              <w:t>N/A</w:t>
            </w:r>
          </w:p>
        </w:tc>
      </w:tr>
      <w:tr w:rsidR="009C333F" w:rsidRPr="009C333F" w14:paraId="1F5D523A" w14:textId="77777777" w:rsidTr="005247AE">
        <w:tc>
          <w:tcPr>
            <w:tcW w:w="625" w:type="dxa"/>
          </w:tcPr>
          <w:p w14:paraId="0821A03E" w14:textId="4B4BF1BB" w:rsidR="00EE28A7" w:rsidRPr="009C333F" w:rsidRDefault="00A002E2" w:rsidP="00EE28A7">
            <w:pPr>
              <w:rPr>
                <w:rFonts w:ascii="Times New Roman" w:hAnsi="Times New Roman" w:cs="Times New Roman"/>
                <w:sz w:val="24"/>
                <w:szCs w:val="24"/>
              </w:rPr>
            </w:pPr>
            <w:r w:rsidRPr="009C333F">
              <w:rPr>
                <w:rFonts w:ascii="Times New Roman" w:hAnsi="Times New Roman" w:cs="Times New Roman"/>
                <w:sz w:val="24"/>
                <w:szCs w:val="24"/>
              </w:rPr>
              <w:t>25</w:t>
            </w:r>
          </w:p>
        </w:tc>
        <w:tc>
          <w:tcPr>
            <w:tcW w:w="1080" w:type="dxa"/>
            <w:vMerge/>
          </w:tcPr>
          <w:p w14:paraId="0D0D28CB" w14:textId="77777777" w:rsidR="00EE28A7" w:rsidRPr="009C333F" w:rsidRDefault="00EE28A7" w:rsidP="00EE28A7">
            <w:pPr>
              <w:rPr>
                <w:rFonts w:ascii="Times New Roman" w:hAnsi="Times New Roman" w:cs="Times New Roman"/>
                <w:sz w:val="24"/>
                <w:szCs w:val="24"/>
              </w:rPr>
            </w:pPr>
          </w:p>
        </w:tc>
        <w:tc>
          <w:tcPr>
            <w:tcW w:w="1260" w:type="dxa"/>
          </w:tcPr>
          <w:p w14:paraId="4CE2A50C" w14:textId="675AB1A9" w:rsidR="00EE28A7" w:rsidRPr="009C333F" w:rsidRDefault="00EE28A7" w:rsidP="00EE28A7">
            <w:pPr>
              <w:rPr>
                <w:rFonts w:ascii="Times New Roman" w:hAnsi="Times New Roman" w:cs="Times New Roman"/>
                <w:sz w:val="24"/>
                <w:szCs w:val="24"/>
              </w:rPr>
            </w:pPr>
            <w:r w:rsidRPr="009C333F">
              <w:rPr>
                <w:rFonts w:ascii="Times New Roman" w:hAnsi="Times New Roman" w:cs="Times New Roman"/>
                <w:sz w:val="24"/>
                <w:szCs w:val="24"/>
              </w:rPr>
              <w:t>IS-4</w:t>
            </w:r>
          </w:p>
        </w:tc>
        <w:tc>
          <w:tcPr>
            <w:tcW w:w="5400" w:type="dxa"/>
          </w:tcPr>
          <w:p w14:paraId="2DE2AB21" w14:textId="43EAB9A9" w:rsidR="00EE28A7" w:rsidRPr="009C333F" w:rsidRDefault="00EE28A7" w:rsidP="00EE28A7">
            <w:pPr>
              <w:rPr>
                <w:rFonts w:ascii="Times New Roman" w:eastAsia="MS Mincho" w:hAnsi="Times New Roman" w:cs="Times New Roman"/>
                <w:bCs/>
                <w:kern w:val="2"/>
                <w:sz w:val="24"/>
                <w:szCs w:val="24"/>
                <w:lang w:eastAsia="zh-CN" w:bidi="th-TH"/>
                <w14:ligatures w14:val="standard"/>
              </w:rPr>
            </w:pPr>
            <w:r w:rsidRPr="009C333F">
              <w:rPr>
                <w:rFonts w:ascii="Times New Roman" w:eastAsia="MS Mincho" w:hAnsi="Times New Roman" w:cs="Times New Roman"/>
                <w:bCs/>
                <w:kern w:val="2"/>
                <w:sz w:val="24"/>
                <w:szCs w:val="24"/>
                <w:lang w:eastAsia="zh-CN" w:bidi="th-TH"/>
                <w14:ligatures w14:val="standard"/>
              </w:rPr>
              <w:t>Guidelines for IoT Security (for manager)</w:t>
            </w:r>
          </w:p>
        </w:tc>
        <w:tc>
          <w:tcPr>
            <w:tcW w:w="1440" w:type="dxa"/>
          </w:tcPr>
          <w:p w14:paraId="6BCBEECC" w14:textId="0A9FC443" w:rsidR="00EE28A7" w:rsidRPr="009C333F" w:rsidRDefault="00EE28A7" w:rsidP="00EE28A7">
            <w:pPr>
              <w:rPr>
                <w:rFonts w:ascii="Times New Roman" w:hAnsi="Times New Roman" w:cs="Times New Roman"/>
                <w:sz w:val="24"/>
                <w:szCs w:val="24"/>
              </w:rPr>
            </w:pPr>
            <w:r w:rsidRPr="009C333F">
              <w:rPr>
                <w:rFonts w:ascii="Times New Roman" w:hAnsi="Times New Roman" w:cs="Times New Roman"/>
                <w:sz w:val="24"/>
                <w:szCs w:val="24"/>
              </w:rPr>
              <w:t>Guideline</w:t>
            </w:r>
          </w:p>
        </w:tc>
        <w:tc>
          <w:tcPr>
            <w:tcW w:w="1350" w:type="dxa"/>
          </w:tcPr>
          <w:p w14:paraId="0994F1D6" w14:textId="5CF13EF4" w:rsidR="00EE28A7" w:rsidRPr="009C333F" w:rsidRDefault="00292CA5" w:rsidP="00EE28A7">
            <w:pPr>
              <w:rPr>
                <w:rFonts w:ascii="Times New Roman" w:hAnsi="Times New Roman" w:cs="Times New Roman"/>
                <w:sz w:val="24"/>
                <w:szCs w:val="24"/>
              </w:rPr>
            </w:pPr>
            <w:r w:rsidRPr="009C333F">
              <w:rPr>
                <w:rFonts w:ascii="Times New Roman" w:hAnsi="Times New Roman" w:cs="Times New Roman"/>
                <w:sz w:val="24"/>
                <w:szCs w:val="24"/>
              </w:rPr>
              <w:t>ASTAP-33</w:t>
            </w:r>
          </w:p>
        </w:tc>
        <w:tc>
          <w:tcPr>
            <w:tcW w:w="1350" w:type="dxa"/>
          </w:tcPr>
          <w:p w14:paraId="320E5D9C" w14:textId="14FF46D7" w:rsidR="00EE28A7" w:rsidRPr="009C333F" w:rsidRDefault="00EE28A7" w:rsidP="00EE28A7">
            <w:pPr>
              <w:rPr>
                <w:rFonts w:ascii="Times New Roman" w:hAnsi="Times New Roman" w:cs="Times New Roman"/>
                <w:sz w:val="24"/>
                <w:szCs w:val="24"/>
              </w:rPr>
            </w:pPr>
            <w:r w:rsidRPr="009C333F">
              <w:rPr>
                <w:rFonts w:ascii="Times New Roman" w:hAnsi="Times New Roman" w:cs="Times New Roman"/>
                <w:sz w:val="24"/>
                <w:szCs w:val="24"/>
              </w:rPr>
              <w:t>ASTAP-35</w:t>
            </w:r>
          </w:p>
        </w:tc>
        <w:tc>
          <w:tcPr>
            <w:tcW w:w="1894" w:type="dxa"/>
          </w:tcPr>
          <w:p w14:paraId="6C29EC5B" w14:textId="1CB095E9" w:rsidR="00EE28A7" w:rsidRPr="009C333F" w:rsidRDefault="00EE28A7" w:rsidP="00EE28A7">
            <w:pPr>
              <w:rPr>
                <w:rFonts w:ascii="Times New Roman" w:hAnsi="Times New Roman" w:cs="Times New Roman"/>
                <w:sz w:val="24"/>
                <w:szCs w:val="24"/>
              </w:rPr>
            </w:pPr>
            <w:r w:rsidRPr="009C333F">
              <w:rPr>
                <w:rFonts w:ascii="Times New Roman" w:hAnsi="Times New Roman" w:cs="Times New Roman"/>
                <w:sz w:val="24"/>
                <w:szCs w:val="24"/>
              </w:rPr>
              <w:t>N/A</w:t>
            </w:r>
          </w:p>
        </w:tc>
      </w:tr>
      <w:tr w:rsidR="009C333F" w:rsidRPr="009C333F" w14:paraId="333298E6" w14:textId="64AE9A1C" w:rsidTr="005247AE">
        <w:tc>
          <w:tcPr>
            <w:tcW w:w="625" w:type="dxa"/>
          </w:tcPr>
          <w:p w14:paraId="1A701D11" w14:textId="3B1B6D30" w:rsidR="00EE28A7" w:rsidRPr="009C333F" w:rsidRDefault="00EE28A7" w:rsidP="00EE28A7">
            <w:pPr>
              <w:rPr>
                <w:rFonts w:ascii="Times New Roman" w:hAnsi="Times New Roman" w:cs="Times New Roman"/>
                <w:sz w:val="24"/>
                <w:szCs w:val="24"/>
              </w:rPr>
            </w:pPr>
            <w:r w:rsidRPr="009C333F">
              <w:rPr>
                <w:rFonts w:ascii="Times New Roman" w:hAnsi="Times New Roman" w:cs="Times New Roman"/>
                <w:sz w:val="24"/>
                <w:szCs w:val="24"/>
              </w:rPr>
              <w:t>2</w:t>
            </w:r>
            <w:r w:rsidR="00A002E2" w:rsidRPr="009C333F">
              <w:rPr>
                <w:rFonts w:ascii="Times New Roman" w:hAnsi="Times New Roman" w:cs="Times New Roman"/>
                <w:sz w:val="24"/>
                <w:szCs w:val="24"/>
              </w:rPr>
              <w:t>6</w:t>
            </w:r>
          </w:p>
        </w:tc>
        <w:tc>
          <w:tcPr>
            <w:tcW w:w="1080" w:type="dxa"/>
          </w:tcPr>
          <w:p w14:paraId="5A17C4D4" w14:textId="77777777" w:rsidR="00EE28A7" w:rsidRPr="009C333F" w:rsidRDefault="00EE28A7" w:rsidP="00EE28A7">
            <w:pPr>
              <w:rPr>
                <w:rFonts w:ascii="Times New Roman" w:hAnsi="Times New Roman" w:cs="Times New Roman"/>
                <w:sz w:val="24"/>
                <w:szCs w:val="24"/>
              </w:rPr>
            </w:pPr>
            <w:r w:rsidRPr="009C333F">
              <w:rPr>
                <w:rFonts w:ascii="Times New Roman" w:hAnsi="Times New Roman" w:cs="Times New Roman"/>
                <w:sz w:val="24"/>
                <w:szCs w:val="24"/>
              </w:rPr>
              <w:t>MA</w:t>
            </w:r>
          </w:p>
        </w:tc>
        <w:tc>
          <w:tcPr>
            <w:tcW w:w="1260" w:type="dxa"/>
          </w:tcPr>
          <w:p w14:paraId="5CE6E6EF" w14:textId="77777777" w:rsidR="00EE28A7" w:rsidRPr="009C333F" w:rsidRDefault="00EE28A7" w:rsidP="00EE28A7">
            <w:pPr>
              <w:rPr>
                <w:rFonts w:ascii="Times New Roman" w:hAnsi="Times New Roman" w:cs="Times New Roman"/>
                <w:sz w:val="24"/>
                <w:szCs w:val="24"/>
              </w:rPr>
            </w:pPr>
            <w:r w:rsidRPr="009C333F">
              <w:rPr>
                <w:rFonts w:ascii="Times New Roman" w:hAnsi="Times New Roman" w:cs="Times New Roman"/>
                <w:sz w:val="24"/>
                <w:szCs w:val="24"/>
              </w:rPr>
              <w:t>MA-1</w:t>
            </w:r>
          </w:p>
        </w:tc>
        <w:tc>
          <w:tcPr>
            <w:tcW w:w="5400" w:type="dxa"/>
          </w:tcPr>
          <w:p w14:paraId="21364A93" w14:textId="77777777" w:rsidR="00EE28A7" w:rsidRPr="009C333F" w:rsidRDefault="00EE28A7" w:rsidP="00EE28A7">
            <w:pPr>
              <w:rPr>
                <w:rFonts w:ascii="Times New Roman" w:eastAsia="MS Mincho" w:hAnsi="Times New Roman" w:cs="Times New Roman"/>
                <w:sz w:val="24"/>
                <w:szCs w:val="24"/>
                <w:lang w:eastAsia="ja-JP"/>
              </w:rPr>
            </w:pPr>
            <w:r w:rsidRPr="009C333F">
              <w:rPr>
                <w:rFonts w:ascii="Times New Roman" w:eastAsia="MS Mincho" w:hAnsi="Times New Roman" w:cs="Times New Roman"/>
                <w:sz w:val="24"/>
                <w:szCs w:val="24"/>
              </w:rPr>
              <w:t>Survey of IPTV services in APT region</w:t>
            </w:r>
          </w:p>
        </w:tc>
        <w:tc>
          <w:tcPr>
            <w:tcW w:w="1440" w:type="dxa"/>
          </w:tcPr>
          <w:p w14:paraId="3AD7A485" w14:textId="77777777" w:rsidR="00EE28A7" w:rsidRPr="009C333F" w:rsidRDefault="00EE28A7" w:rsidP="00EE28A7">
            <w:pPr>
              <w:rPr>
                <w:rFonts w:ascii="Times New Roman" w:hAnsi="Times New Roman" w:cs="Times New Roman"/>
                <w:sz w:val="24"/>
                <w:szCs w:val="24"/>
              </w:rPr>
            </w:pPr>
            <w:r w:rsidRPr="009C333F">
              <w:rPr>
                <w:rFonts w:ascii="Times New Roman" w:hAnsi="Times New Roman" w:cs="Times New Roman"/>
                <w:sz w:val="24"/>
                <w:szCs w:val="24"/>
              </w:rPr>
              <w:t>Report</w:t>
            </w:r>
          </w:p>
        </w:tc>
        <w:tc>
          <w:tcPr>
            <w:tcW w:w="1350" w:type="dxa"/>
          </w:tcPr>
          <w:p w14:paraId="7DCF6837" w14:textId="77777777" w:rsidR="00EE28A7" w:rsidRPr="009C333F" w:rsidRDefault="00EE28A7" w:rsidP="00EE28A7">
            <w:pPr>
              <w:rPr>
                <w:rFonts w:ascii="Times New Roman" w:hAnsi="Times New Roman" w:cs="Times New Roman"/>
                <w:sz w:val="24"/>
                <w:szCs w:val="24"/>
              </w:rPr>
            </w:pPr>
            <w:r w:rsidRPr="009C333F">
              <w:rPr>
                <w:rFonts w:ascii="Times New Roman" w:hAnsi="Times New Roman" w:cs="Times New Roman"/>
                <w:sz w:val="24"/>
                <w:szCs w:val="24"/>
              </w:rPr>
              <w:t>ASTAP-28</w:t>
            </w:r>
          </w:p>
        </w:tc>
        <w:tc>
          <w:tcPr>
            <w:tcW w:w="1350" w:type="dxa"/>
          </w:tcPr>
          <w:p w14:paraId="18DE0762" w14:textId="7281B9B0" w:rsidR="00EE28A7" w:rsidRPr="009C333F" w:rsidRDefault="00EE28A7" w:rsidP="00EE28A7">
            <w:pPr>
              <w:rPr>
                <w:rFonts w:ascii="Times New Roman" w:hAnsi="Times New Roman" w:cs="Times New Roman"/>
                <w:sz w:val="24"/>
                <w:szCs w:val="24"/>
              </w:rPr>
            </w:pPr>
            <w:r w:rsidRPr="009C333F">
              <w:rPr>
                <w:rFonts w:ascii="Times New Roman" w:hAnsi="Times New Roman" w:cs="Times New Roman"/>
                <w:sz w:val="24"/>
                <w:szCs w:val="24"/>
              </w:rPr>
              <w:t>ASTAP-33</w:t>
            </w:r>
          </w:p>
        </w:tc>
        <w:tc>
          <w:tcPr>
            <w:tcW w:w="1894" w:type="dxa"/>
          </w:tcPr>
          <w:p w14:paraId="18CE08C1" w14:textId="76087FBA" w:rsidR="00EE28A7" w:rsidRPr="009C333F" w:rsidRDefault="00EE28A7" w:rsidP="00EE28A7">
            <w:pPr>
              <w:rPr>
                <w:rFonts w:ascii="Times New Roman" w:hAnsi="Times New Roman" w:cs="Times New Roman"/>
                <w:sz w:val="24"/>
                <w:szCs w:val="24"/>
              </w:rPr>
            </w:pPr>
            <w:r w:rsidRPr="009C333F">
              <w:rPr>
                <w:rFonts w:ascii="Times New Roman" w:hAnsi="Times New Roman" w:cs="Times New Roman"/>
                <w:sz w:val="24"/>
                <w:szCs w:val="24"/>
              </w:rPr>
              <w:t>INP-17</w:t>
            </w:r>
          </w:p>
        </w:tc>
      </w:tr>
      <w:tr w:rsidR="00C35CC4" w:rsidRPr="009C333F" w14:paraId="1C912056" w14:textId="544AF9B1" w:rsidTr="005247AE">
        <w:tc>
          <w:tcPr>
            <w:tcW w:w="625" w:type="dxa"/>
          </w:tcPr>
          <w:p w14:paraId="20234D58" w14:textId="66FD1E36" w:rsidR="00C35CC4" w:rsidRPr="009C333F" w:rsidRDefault="00C35CC4" w:rsidP="00EE28A7">
            <w:pPr>
              <w:rPr>
                <w:rFonts w:ascii="Times New Roman" w:hAnsi="Times New Roman" w:cs="Times New Roman"/>
                <w:sz w:val="24"/>
                <w:szCs w:val="24"/>
              </w:rPr>
            </w:pPr>
            <w:r w:rsidRPr="009C333F">
              <w:rPr>
                <w:rFonts w:ascii="Times New Roman" w:hAnsi="Times New Roman" w:cs="Times New Roman"/>
                <w:sz w:val="24"/>
                <w:szCs w:val="24"/>
              </w:rPr>
              <w:t>27</w:t>
            </w:r>
          </w:p>
        </w:tc>
        <w:tc>
          <w:tcPr>
            <w:tcW w:w="1080" w:type="dxa"/>
            <w:vMerge w:val="restart"/>
          </w:tcPr>
          <w:p w14:paraId="055AFE77" w14:textId="77777777" w:rsidR="00C35CC4" w:rsidRPr="009C333F" w:rsidRDefault="00C35CC4" w:rsidP="00EE28A7">
            <w:pPr>
              <w:rPr>
                <w:rFonts w:ascii="Times New Roman" w:hAnsi="Times New Roman" w:cs="Times New Roman"/>
                <w:sz w:val="24"/>
                <w:szCs w:val="24"/>
              </w:rPr>
            </w:pPr>
            <w:r w:rsidRPr="009C333F">
              <w:rPr>
                <w:rFonts w:ascii="Times New Roman" w:hAnsi="Times New Roman" w:cs="Times New Roman"/>
                <w:sz w:val="24"/>
                <w:szCs w:val="24"/>
              </w:rPr>
              <w:t>AU</w:t>
            </w:r>
          </w:p>
          <w:p w14:paraId="0EE0D860" w14:textId="77777777" w:rsidR="00C35CC4" w:rsidRPr="009C333F" w:rsidRDefault="00C35CC4" w:rsidP="00EE28A7">
            <w:pPr>
              <w:rPr>
                <w:rFonts w:ascii="Times New Roman" w:hAnsi="Times New Roman" w:cs="Times New Roman"/>
                <w:sz w:val="24"/>
                <w:szCs w:val="24"/>
              </w:rPr>
            </w:pPr>
          </w:p>
        </w:tc>
        <w:tc>
          <w:tcPr>
            <w:tcW w:w="1260" w:type="dxa"/>
          </w:tcPr>
          <w:p w14:paraId="62D996BE" w14:textId="77777777" w:rsidR="00C35CC4" w:rsidRPr="009C333F" w:rsidRDefault="00C35CC4" w:rsidP="00EE28A7">
            <w:pPr>
              <w:rPr>
                <w:rFonts w:ascii="Times New Roman" w:hAnsi="Times New Roman" w:cs="Times New Roman"/>
                <w:sz w:val="24"/>
                <w:szCs w:val="24"/>
              </w:rPr>
            </w:pPr>
            <w:r w:rsidRPr="009C333F">
              <w:rPr>
                <w:rFonts w:ascii="Times New Roman" w:hAnsi="Times New Roman" w:cs="Times New Roman"/>
                <w:sz w:val="24"/>
                <w:szCs w:val="24"/>
              </w:rPr>
              <w:t>AU-1</w:t>
            </w:r>
          </w:p>
        </w:tc>
        <w:tc>
          <w:tcPr>
            <w:tcW w:w="5400" w:type="dxa"/>
          </w:tcPr>
          <w:p w14:paraId="5078D5E2" w14:textId="7A5DC9F6" w:rsidR="00C35CC4" w:rsidRPr="009C333F" w:rsidRDefault="00C35CC4" w:rsidP="00EE28A7">
            <w:pPr>
              <w:rPr>
                <w:rFonts w:ascii="Times New Roman" w:eastAsia="MS Mincho" w:hAnsi="Times New Roman" w:cs="Times New Roman"/>
                <w:sz w:val="24"/>
                <w:szCs w:val="24"/>
                <w:lang w:eastAsia="ja-JP"/>
              </w:rPr>
            </w:pPr>
            <w:r w:rsidRPr="00CF044A">
              <w:rPr>
                <w:rFonts w:ascii="Times New Roman" w:hAnsi="Times New Roman" w:cs="Times New Roman"/>
                <w:bCs/>
                <w:kern w:val="2"/>
                <w:sz w:val="24"/>
                <w:szCs w:val="24"/>
                <w:lang w:bidi="th-TH"/>
              </w:rPr>
              <w:t>Accessible IoT Services in the AP Region</w:t>
            </w:r>
          </w:p>
        </w:tc>
        <w:tc>
          <w:tcPr>
            <w:tcW w:w="1440" w:type="dxa"/>
          </w:tcPr>
          <w:p w14:paraId="46B2174B" w14:textId="77777777" w:rsidR="00C35CC4" w:rsidRPr="009C333F" w:rsidRDefault="00C35CC4" w:rsidP="00EE28A7">
            <w:pPr>
              <w:rPr>
                <w:rFonts w:ascii="Times New Roman" w:hAnsi="Times New Roman" w:cs="Times New Roman"/>
                <w:sz w:val="24"/>
                <w:szCs w:val="24"/>
              </w:rPr>
            </w:pPr>
            <w:r w:rsidRPr="009C333F">
              <w:rPr>
                <w:rFonts w:ascii="Times New Roman" w:hAnsi="Times New Roman" w:cs="Times New Roman"/>
                <w:sz w:val="24"/>
                <w:szCs w:val="24"/>
              </w:rPr>
              <w:t>Report</w:t>
            </w:r>
          </w:p>
        </w:tc>
        <w:tc>
          <w:tcPr>
            <w:tcW w:w="1350" w:type="dxa"/>
          </w:tcPr>
          <w:p w14:paraId="39346A12" w14:textId="02D81080" w:rsidR="00C35CC4" w:rsidRPr="009C333F" w:rsidRDefault="00C35CC4" w:rsidP="00EE28A7">
            <w:pPr>
              <w:rPr>
                <w:rFonts w:ascii="Times New Roman" w:hAnsi="Times New Roman" w:cs="Times New Roman"/>
                <w:sz w:val="24"/>
                <w:szCs w:val="24"/>
              </w:rPr>
            </w:pPr>
            <w:r w:rsidRPr="009C333F">
              <w:rPr>
                <w:rFonts w:ascii="Times New Roman" w:hAnsi="Times New Roman" w:cs="Times New Roman"/>
                <w:sz w:val="24"/>
                <w:szCs w:val="24"/>
              </w:rPr>
              <w:t>ASTAP-</w:t>
            </w:r>
            <w:r>
              <w:rPr>
                <w:rFonts w:ascii="Times New Roman" w:hAnsi="Times New Roman" w:cs="Times New Roman"/>
                <w:sz w:val="24"/>
                <w:szCs w:val="24"/>
              </w:rPr>
              <w:t>31</w:t>
            </w:r>
          </w:p>
        </w:tc>
        <w:tc>
          <w:tcPr>
            <w:tcW w:w="1350" w:type="dxa"/>
          </w:tcPr>
          <w:p w14:paraId="2AD5F581" w14:textId="5F6E0355" w:rsidR="00C35CC4" w:rsidRPr="009C333F" w:rsidRDefault="00C35CC4" w:rsidP="00EE28A7">
            <w:pPr>
              <w:rPr>
                <w:rFonts w:ascii="Times New Roman" w:hAnsi="Times New Roman" w:cs="Times New Roman"/>
                <w:sz w:val="24"/>
                <w:szCs w:val="24"/>
              </w:rPr>
            </w:pPr>
            <w:r w:rsidRPr="009C333F">
              <w:rPr>
                <w:rFonts w:ascii="Times New Roman" w:hAnsi="Times New Roman" w:cs="Times New Roman"/>
                <w:sz w:val="24"/>
                <w:szCs w:val="24"/>
              </w:rPr>
              <w:t>ASTAP-3</w:t>
            </w:r>
            <w:r>
              <w:rPr>
                <w:rFonts w:ascii="Times New Roman" w:hAnsi="Times New Roman" w:cs="Times New Roman"/>
                <w:sz w:val="24"/>
                <w:szCs w:val="24"/>
              </w:rPr>
              <w:t>7</w:t>
            </w:r>
          </w:p>
        </w:tc>
        <w:tc>
          <w:tcPr>
            <w:tcW w:w="1894" w:type="dxa"/>
          </w:tcPr>
          <w:p w14:paraId="6D381BD8" w14:textId="4B9F88B6" w:rsidR="00C35CC4" w:rsidRPr="009C333F" w:rsidRDefault="00C35CC4" w:rsidP="00EE28A7">
            <w:pPr>
              <w:rPr>
                <w:rFonts w:ascii="Times New Roman" w:hAnsi="Times New Roman" w:cs="Times New Roman"/>
                <w:sz w:val="24"/>
                <w:szCs w:val="24"/>
              </w:rPr>
            </w:pPr>
            <w:r>
              <w:rPr>
                <w:rFonts w:ascii="Times New Roman" w:hAnsi="Times New Roman" w:cs="Times New Roman"/>
                <w:sz w:val="24"/>
                <w:szCs w:val="24"/>
              </w:rPr>
              <w:t>N/A</w:t>
            </w:r>
          </w:p>
        </w:tc>
      </w:tr>
      <w:tr w:rsidR="00C35CC4" w:rsidRPr="009C333F" w14:paraId="0458CB0B" w14:textId="1F38E46D" w:rsidTr="005247AE">
        <w:tc>
          <w:tcPr>
            <w:tcW w:w="625" w:type="dxa"/>
          </w:tcPr>
          <w:p w14:paraId="06924841" w14:textId="2F142AA1" w:rsidR="00C35CC4" w:rsidRPr="009C333F" w:rsidRDefault="00C35CC4" w:rsidP="00EE28A7">
            <w:pPr>
              <w:rPr>
                <w:rFonts w:ascii="Times New Roman" w:hAnsi="Times New Roman" w:cs="Times New Roman"/>
                <w:sz w:val="24"/>
                <w:szCs w:val="24"/>
              </w:rPr>
            </w:pPr>
            <w:r w:rsidRPr="009C333F">
              <w:rPr>
                <w:rFonts w:ascii="Times New Roman" w:hAnsi="Times New Roman" w:cs="Times New Roman"/>
                <w:sz w:val="24"/>
                <w:szCs w:val="24"/>
              </w:rPr>
              <w:t>28</w:t>
            </w:r>
          </w:p>
        </w:tc>
        <w:tc>
          <w:tcPr>
            <w:tcW w:w="1080" w:type="dxa"/>
            <w:vMerge/>
          </w:tcPr>
          <w:p w14:paraId="34EAA441" w14:textId="77777777" w:rsidR="00C35CC4" w:rsidRPr="009C333F" w:rsidRDefault="00C35CC4" w:rsidP="00EE28A7">
            <w:pPr>
              <w:rPr>
                <w:rFonts w:ascii="Times New Roman" w:hAnsi="Times New Roman" w:cs="Times New Roman"/>
                <w:sz w:val="24"/>
                <w:szCs w:val="24"/>
              </w:rPr>
            </w:pPr>
          </w:p>
        </w:tc>
        <w:tc>
          <w:tcPr>
            <w:tcW w:w="1260" w:type="dxa"/>
          </w:tcPr>
          <w:p w14:paraId="28AC25C2" w14:textId="77777777" w:rsidR="00C35CC4" w:rsidRPr="009C333F" w:rsidRDefault="00C35CC4" w:rsidP="00EE28A7">
            <w:pPr>
              <w:rPr>
                <w:rFonts w:ascii="Times New Roman" w:hAnsi="Times New Roman" w:cs="Times New Roman"/>
                <w:sz w:val="24"/>
                <w:szCs w:val="24"/>
              </w:rPr>
            </w:pPr>
            <w:r w:rsidRPr="009C333F">
              <w:rPr>
                <w:rFonts w:ascii="Times New Roman" w:hAnsi="Times New Roman" w:cs="Times New Roman"/>
                <w:sz w:val="24"/>
                <w:szCs w:val="24"/>
              </w:rPr>
              <w:t>AU-2</w:t>
            </w:r>
          </w:p>
        </w:tc>
        <w:tc>
          <w:tcPr>
            <w:tcW w:w="5400" w:type="dxa"/>
          </w:tcPr>
          <w:p w14:paraId="6F315CA4" w14:textId="77777777" w:rsidR="00C35CC4" w:rsidRPr="009C333F" w:rsidRDefault="00C35CC4" w:rsidP="00EE28A7">
            <w:pPr>
              <w:rPr>
                <w:rFonts w:ascii="Times New Roman" w:eastAsia="MS Mincho" w:hAnsi="Times New Roman" w:cs="Times New Roman"/>
                <w:sz w:val="24"/>
                <w:szCs w:val="24"/>
                <w:lang w:eastAsia="ja-JP"/>
              </w:rPr>
            </w:pPr>
            <w:r w:rsidRPr="009C333F">
              <w:rPr>
                <w:rFonts w:ascii="Times New Roman" w:eastAsia="MS Mincho" w:hAnsi="Times New Roman" w:cs="Times New Roman"/>
                <w:sz w:val="24"/>
                <w:szCs w:val="24"/>
                <w:lang w:eastAsia="ja-JP"/>
              </w:rPr>
              <w:t>Relay Services for Accessible Emergency Communications</w:t>
            </w:r>
          </w:p>
        </w:tc>
        <w:tc>
          <w:tcPr>
            <w:tcW w:w="1440" w:type="dxa"/>
          </w:tcPr>
          <w:p w14:paraId="53BBDF43" w14:textId="77777777" w:rsidR="00C35CC4" w:rsidRPr="009C333F" w:rsidRDefault="00C35CC4" w:rsidP="00EE28A7">
            <w:pPr>
              <w:rPr>
                <w:rFonts w:ascii="Times New Roman" w:hAnsi="Times New Roman" w:cs="Times New Roman"/>
                <w:sz w:val="24"/>
                <w:szCs w:val="24"/>
              </w:rPr>
            </w:pPr>
            <w:r w:rsidRPr="009C333F">
              <w:rPr>
                <w:rFonts w:ascii="Times New Roman" w:hAnsi="Times New Roman" w:cs="Times New Roman"/>
                <w:sz w:val="24"/>
                <w:szCs w:val="24"/>
              </w:rPr>
              <w:t>Report</w:t>
            </w:r>
          </w:p>
        </w:tc>
        <w:tc>
          <w:tcPr>
            <w:tcW w:w="1350" w:type="dxa"/>
          </w:tcPr>
          <w:p w14:paraId="6970E587" w14:textId="77777777" w:rsidR="00C35CC4" w:rsidRPr="009C333F" w:rsidRDefault="00C35CC4" w:rsidP="00EE28A7">
            <w:pPr>
              <w:rPr>
                <w:rFonts w:ascii="Times New Roman" w:hAnsi="Times New Roman" w:cs="Times New Roman"/>
                <w:sz w:val="24"/>
                <w:szCs w:val="24"/>
              </w:rPr>
            </w:pPr>
            <w:r w:rsidRPr="009C333F">
              <w:rPr>
                <w:rFonts w:ascii="Times New Roman" w:hAnsi="Times New Roman" w:cs="Times New Roman"/>
                <w:sz w:val="24"/>
                <w:szCs w:val="24"/>
              </w:rPr>
              <w:t>ASTAP-31</w:t>
            </w:r>
          </w:p>
        </w:tc>
        <w:tc>
          <w:tcPr>
            <w:tcW w:w="1350" w:type="dxa"/>
          </w:tcPr>
          <w:p w14:paraId="2B22643B" w14:textId="5D252318" w:rsidR="00C35CC4" w:rsidRPr="009C333F" w:rsidRDefault="00C35CC4" w:rsidP="00EE28A7">
            <w:pPr>
              <w:rPr>
                <w:rFonts w:ascii="Times New Roman" w:hAnsi="Times New Roman" w:cs="Times New Roman"/>
                <w:sz w:val="24"/>
                <w:szCs w:val="24"/>
              </w:rPr>
            </w:pPr>
            <w:r w:rsidRPr="009C333F">
              <w:rPr>
                <w:rFonts w:ascii="Times New Roman" w:hAnsi="Times New Roman" w:cs="Times New Roman"/>
                <w:sz w:val="24"/>
                <w:szCs w:val="24"/>
              </w:rPr>
              <w:t>ASTAP-36</w:t>
            </w:r>
          </w:p>
        </w:tc>
        <w:tc>
          <w:tcPr>
            <w:tcW w:w="1894" w:type="dxa"/>
          </w:tcPr>
          <w:p w14:paraId="616BEC65" w14:textId="56B267BA" w:rsidR="00C35CC4" w:rsidRPr="009C333F" w:rsidRDefault="00C35CC4" w:rsidP="00EE28A7">
            <w:pPr>
              <w:rPr>
                <w:rFonts w:ascii="Times New Roman" w:hAnsi="Times New Roman" w:cs="Times New Roman"/>
                <w:sz w:val="24"/>
                <w:szCs w:val="24"/>
              </w:rPr>
            </w:pPr>
            <w:r w:rsidRPr="009C333F">
              <w:rPr>
                <w:rFonts w:ascii="Times New Roman" w:hAnsi="Times New Roman" w:cs="Times New Roman"/>
                <w:sz w:val="24"/>
                <w:szCs w:val="24"/>
              </w:rPr>
              <w:t>N/A</w:t>
            </w:r>
          </w:p>
        </w:tc>
      </w:tr>
      <w:tr w:rsidR="00C35CC4" w:rsidRPr="009C333F" w14:paraId="7851BB69" w14:textId="66E7D16E" w:rsidTr="005247AE">
        <w:tc>
          <w:tcPr>
            <w:tcW w:w="625" w:type="dxa"/>
          </w:tcPr>
          <w:p w14:paraId="5D720B22" w14:textId="2272EB99" w:rsidR="00C35CC4" w:rsidRPr="009C333F" w:rsidRDefault="00C35CC4" w:rsidP="00EE28A7">
            <w:pPr>
              <w:rPr>
                <w:rFonts w:ascii="Times New Roman" w:hAnsi="Times New Roman" w:cs="Times New Roman"/>
                <w:sz w:val="24"/>
                <w:szCs w:val="24"/>
              </w:rPr>
            </w:pPr>
            <w:r w:rsidRPr="009C333F">
              <w:rPr>
                <w:rFonts w:ascii="Times New Roman" w:hAnsi="Times New Roman" w:cs="Times New Roman"/>
                <w:sz w:val="24"/>
                <w:szCs w:val="24"/>
              </w:rPr>
              <w:t>29</w:t>
            </w:r>
          </w:p>
        </w:tc>
        <w:tc>
          <w:tcPr>
            <w:tcW w:w="1080" w:type="dxa"/>
            <w:vMerge/>
          </w:tcPr>
          <w:p w14:paraId="7B2202A5" w14:textId="77777777" w:rsidR="00C35CC4" w:rsidRPr="009C333F" w:rsidRDefault="00C35CC4" w:rsidP="00EE28A7">
            <w:pPr>
              <w:rPr>
                <w:rFonts w:ascii="Times New Roman" w:hAnsi="Times New Roman" w:cs="Times New Roman"/>
                <w:sz w:val="24"/>
                <w:szCs w:val="24"/>
              </w:rPr>
            </w:pPr>
          </w:p>
        </w:tc>
        <w:tc>
          <w:tcPr>
            <w:tcW w:w="1260" w:type="dxa"/>
          </w:tcPr>
          <w:p w14:paraId="62CC7857" w14:textId="77777777" w:rsidR="00C35CC4" w:rsidRPr="009C333F" w:rsidRDefault="00C35CC4" w:rsidP="00EE28A7">
            <w:pPr>
              <w:rPr>
                <w:rFonts w:ascii="Times New Roman" w:hAnsi="Times New Roman" w:cs="Times New Roman"/>
                <w:sz w:val="24"/>
                <w:szCs w:val="24"/>
              </w:rPr>
            </w:pPr>
            <w:r w:rsidRPr="009C333F">
              <w:rPr>
                <w:rFonts w:ascii="Times New Roman" w:hAnsi="Times New Roman" w:cs="Times New Roman"/>
                <w:sz w:val="24"/>
                <w:szCs w:val="24"/>
              </w:rPr>
              <w:t>AU-3</w:t>
            </w:r>
          </w:p>
        </w:tc>
        <w:tc>
          <w:tcPr>
            <w:tcW w:w="5400" w:type="dxa"/>
          </w:tcPr>
          <w:p w14:paraId="593179F2" w14:textId="2A53BA0F" w:rsidR="00C35CC4" w:rsidRPr="009C333F" w:rsidRDefault="00C35CC4" w:rsidP="00EE28A7">
            <w:pPr>
              <w:rPr>
                <w:rFonts w:ascii="Times New Roman" w:hAnsi="Times New Roman" w:cs="Times New Roman"/>
                <w:bCs/>
                <w:kern w:val="2"/>
                <w:sz w:val="24"/>
                <w:szCs w:val="24"/>
                <w:lang w:bidi="th-TH"/>
              </w:rPr>
            </w:pPr>
            <w:r w:rsidRPr="00CF044A">
              <w:rPr>
                <w:rFonts w:ascii="Times New Roman" w:hAnsi="Times New Roman" w:cs="Times New Roman"/>
                <w:bCs/>
                <w:kern w:val="2"/>
                <w:sz w:val="24"/>
                <w:szCs w:val="24"/>
                <w:lang w:bidi="th-TH"/>
              </w:rPr>
              <w:t>Guide on developing accessible mobile applications for APT countries</w:t>
            </w:r>
          </w:p>
        </w:tc>
        <w:tc>
          <w:tcPr>
            <w:tcW w:w="1440" w:type="dxa"/>
          </w:tcPr>
          <w:p w14:paraId="5A2018AC" w14:textId="77777777" w:rsidR="00C35CC4" w:rsidRPr="009C333F" w:rsidRDefault="00C35CC4" w:rsidP="00EE28A7">
            <w:pPr>
              <w:rPr>
                <w:rFonts w:ascii="Times New Roman" w:hAnsi="Times New Roman" w:cs="Times New Roman"/>
                <w:sz w:val="24"/>
                <w:szCs w:val="24"/>
              </w:rPr>
            </w:pPr>
            <w:r w:rsidRPr="009C333F">
              <w:rPr>
                <w:rFonts w:ascii="Times New Roman" w:hAnsi="Times New Roman" w:cs="Times New Roman"/>
                <w:sz w:val="24"/>
                <w:szCs w:val="24"/>
              </w:rPr>
              <w:t>Report</w:t>
            </w:r>
          </w:p>
        </w:tc>
        <w:tc>
          <w:tcPr>
            <w:tcW w:w="1350" w:type="dxa"/>
          </w:tcPr>
          <w:p w14:paraId="1C5F5D92" w14:textId="0B6D6A50" w:rsidR="00C35CC4" w:rsidRPr="009C333F" w:rsidRDefault="00C35CC4" w:rsidP="00EE28A7">
            <w:pPr>
              <w:rPr>
                <w:rFonts w:ascii="Times New Roman" w:hAnsi="Times New Roman" w:cs="Times New Roman"/>
                <w:sz w:val="24"/>
                <w:szCs w:val="24"/>
              </w:rPr>
            </w:pPr>
            <w:r w:rsidRPr="009C333F">
              <w:rPr>
                <w:rFonts w:ascii="Times New Roman" w:hAnsi="Times New Roman" w:cs="Times New Roman"/>
                <w:sz w:val="24"/>
                <w:szCs w:val="24"/>
              </w:rPr>
              <w:t>ASTAP-3</w:t>
            </w:r>
            <w:r>
              <w:rPr>
                <w:rFonts w:ascii="Times New Roman" w:hAnsi="Times New Roman" w:cs="Times New Roman"/>
                <w:sz w:val="24"/>
                <w:szCs w:val="24"/>
              </w:rPr>
              <w:t>4</w:t>
            </w:r>
          </w:p>
        </w:tc>
        <w:tc>
          <w:tcPr>
            <w:tcW w:w="1350" w:type="dxa"/>
          </w:tcPr>
          <w:p w14:paraId="119570C6" w14:textId="7155A178" w:rsidR="00C35CC4" w:rsidRPr="009C333F" w:rsidRDefault="00C35CC4" w:rsidP="00EE28A7">
            <w:pPr>
              <w:rPr>
                <w:rFonts w:ascii="Times New Roman" w:hAnsi="Times New Roman" w:cs="Times New Roman"/>
                <w:sz w:val="24"/>
                <w:szCs w:val="24"/>
              </w:rPr>
            </w:pPr>
            <w:r w:rsidRPr="009C333F">
              <w:rPr>
                <w:rFonts w:ascii="Times New Roman" w:hAnsi="Times New Roman" w:cs="Times New Roman"/>
                <w:sz w:val="24"/>
                <w:szCs w:val="24"/>
              </w:rPr>
              <w:t>ASTAP-3</w:t>
            </w:r>
            <w:r>
              <w:rPr>
                <w:rFonts w:ascii="Times New Roman" w:hAnsi="Times New Roman" w:cs="Times New Roman"/>
                <w:sz w:val="24"/>
                <w:szCs w:val="24"/>
              </w:rPr>
              <w:t>7</w:t>
            </w:r>
          </w:p>
        </w:tc>
        <w:tc>
          <w:tcPr>
            <w:tcW w:w="1894" w:type="dxa"/>
          </w:tcPr>
          <w:p w14:paraId="2D142164" w14:textId="703460F7" w:rsidR="00C35CC4" w:rsidRPr="009C333F" w:rsidRDefault="00C35CC4" w:rsidP="00EE28A7">
            <w:pPr>
              <w:rPr>
                <w:rFonts w:ascii="Times New Roman" w:hAnsi="Times New Roman" w:cs="Times New Roman"/>
                <w:sz w:val="24"/>
                <w:szCs w:val="24"/>
              </w:rPr>
            </w:pPr>
            <w:r>
              <w:rPr>
                <w:rFonts w:ascii="Times New Roman" w:hAnsi="Times New Roman" w:cs="Times New Roman"/>
                <w:sz w:val="24"/>
                <w:szCs w:val="24"/>
              </w:rPr>
              <w:t>N/A</w:t>
            </w:r>
          </w:p>
        </w:tc>
      </w:tr>
      <w:tr w:rsidR="00C35CC4" w:rsidRPr="009C333F" w14:paraId="05F718B4" w14:textId="77777777" w:rsidTr="005247AE">
        <w:tc>
          <w:tcPr>
            <w:tcW w:w="625" w:type="dxa"/>
          </w:tcPr>
          <w:p w14:paraId="2A178C89" w14:textId="39DCF945" w:rsidR="00C35CC4" w:rsidRPr="009C333F" w:rsidRDefault="00C35CC4" w:rsidP="00EE28A7">
            <w:pPr>
              <w:rPr>
                <w:rFonts w:ascii="Times New Roman" w:hAnsi="Times New Roman" w:cs="Times New Roman"/>
                <w:sz w:val="24"/>
                <w:szCs w:val="24"/>
              </w:rPr>
            </w:pPr>
            <w:r>
              <w:rPr>
                <w:rFonts w:ascii="Times New Roman" w:hAnsi="Times New Roman" w:cs="Times New Roman"/>
                <w:sz w:val="24"/>
                <w:szCs w:val="24"/>
              </w:rPr>
              <w:t>30</w:t>
            </w:r>
          </w:p>
        </w:tc>
        <w:tc>
          <w:tcPr>
            <w:tcW w:w="1080" w:type="dxa"/>
            <w:vMerge/>
          </w:tcPr>
          <w:p w14:paraId="64773152" w14:textId="77777777" w:rsidR="00C35CC4" w:rsidRPr="009C333F" w:rsidRDefault="00C35CC4" w:rsidP="00EE28A7">
            <w:pPr>
              <w:rPr>
                <w:rFonts w:ascii="Times New Roman" w:hAnsi="Times New Roman" w:cs="Times New Roman"/>
                <w:sz w:val="24"/>
                <w:szCs w:val="24"/>
              </w:rPr>
            </w:pPr>
          </w:p>
        </w:tc>
        <w:tc>
          <w:tcPr>
            <w:tcW w:w="1260" w:type="dxa"/>
          </w:tcPr>
          <w:p w14:paraId="4BABF08E" w14:textId="0C47AA93" w:rsidR="00C35CC4" w:rsidRPr="009C333F" w:rsidRDefault="00C35CC4" w:rsidP="00EE28A7">
            <w:pPr>
              <w:rPr>
                <w:rFonts w:ascii="Times New Roman" w:hAnsi="Times New Roman" w:cs="Times New Roman"/>
                <w:sz w:val="24"/>
                <w:szCs w:val="24"/>
              </w:rPr>
            </w:pPr>
            <w:r>
              <w:rPr>
                <w:rFonts w:ascii="Times New Roman" w:hAnsi="Times New Roman" w:cs="Times New Roman"/>
                <w:sz w:val="24"/>
                <w:szCs w:val="24"/>
              </w:rPr>
              <w:t>AU-4</w:t>
            </w:r>
          </w:p>
        </w:tc>
        <w:tc>
          <w:tcPr>
            <w:tcW w:w="5400" w:type="dxa"/>
          </w:tcPr>
          <w:p w14:paraId="1E38424B" w14:textId="760D2181" w:rsidR="00C35CC4" w:rsidRPr="00CF044A" w:rsidRDefault="00C35CC4" w:rsidP="00EE28A7">
            <w:pPr>
              <w:rPr>
                <w:rFonts w:ascii="Times New Roman" w:hAnsi="Times New Roman" w:cs="Times New Roman"/>
                <w:bCs/>
                <w:kern w:val="2"/>
                <w:sz w:val="24"/>
                <w:szCs w:val="24"/>
                <w:lang w:bidi="th-TH"/>
              </w:rPr>
            </w:pPr>
            <w:r w:rsidRPr="00C35CC4">
              <w:rPr>
                <w:rFonts w:ascii="Times New Roman" w:hAnsi="Times New Roman" w:cs="Times New Roman"/>
                <w:bCs/>
                <w:kern w:val="2"/>
                <w:sz w:val="24"/>
                <w:szCs w:val="24"/>
                <w:lang w:bidi="th-TH"/>
              </w:rPr>
              <w:t>Framework for Evaluating Usability of Natural User Interactions</w:t>
            </w:r>
          </w:p>
        </w:tc>
        <w:tc>
          <w:tcPr>
            <w:tcW w:w="1440" w:type="dxa"/>
          </w:tcPr>
          <w:p w14:paraId="6F53EE64" w14:textId="6EBC23C0" w:rsidR="00C35CC4" w:rsidRPr="009C333F" w:rsidRDefault="00C35CC4" w:rsidP="00EE28A7">
            <w:pPr>
              <w:rPr>
                <w:rFonts w:ascii="Times New Roman" w:hAnsi="Times New Roman" w:cs="Times New Roman"/>
                <w:sz w:val="24"/>
                <w:szCs w:val="24"/>
              </w:rPr>
            </w:pPr>
            <w:r>
              <w:rPr>
                <w:rFonts w:ascii="Times New Roman" w:hAnsi="Times New Roman" w:cs="Times New Roman"/>
                <w:sz w:val="24"/>
                <w:szCs w:val="24"/>
              </w:rPr>
              <w:t>Report</w:t>
            </w:r>
          </w:p>
        </w:tc>
        <w:tc>
          <w:tcPr>
            <w:tcW w:w="1350" w:type="dxa"/>
          </w:tcPr>
          <w:p w14:paraId="01ED668C" w14:textId="0B4E0725" w:rsidR="00C35CC4" w:rsidRPr="009C333F" w:rsidRDefault="00C35CC4" w:rsidP="00EE28A7">
            <w:pPr>
              <w:rPr>
                <w:rFonts w:ascii="Times New Roman" w:hAnsi="Times New Roman" w:cs="Times New Roman"/>
                <w:sz w:val="24"/>
                <w:szCs w:val="24"/>
              </w:rPr>
            </w:pPr>
            <w:r>
              <w:rPr>
                <w:rFonts w:ascii="Times New Roman" w:hAnsi="Times New Roman" w:cs="Times New Roman"/>
                <w:sz w:val="24"/>
                <w:szCs w:val="24"/>
              </w:rPr>
              <w:t>ASTAP-31</w:t>
            </w:r>
          </w:p>
        </w:tc>
        <w:tc>
          <w:tcPr>
            <w:tcW w:w="1350" w:type="dxa"/>
          </w:tcPr>
          <w:p w14:paraId="0B83B1D9" w14:textId="74CBDB79" w:rsidR="00C35CC4" w:rsidRPr="009C333F" w:rsidRDefault="00C35CC4" w:rsidP="00EE28A7">
            <w:pPr>
              <w:rPr>
                <w:rFonts w:ascii="Times New Roman" w:hAnsi="Times New Roman" w:cs="Times New Roman"/>
                <w:sz w:val="24"/>
                <w:szCs w:val="24"/>
              </w:rPr>
            </w:pPr>
            <w:r>
              <w:rPr>
                <w:rFonts w:ascii="Times New Roman" w:hAnsi="Times New Roman" w:cs="Times New Roman"/>
                <w:sz w:val="24"/>
                <w:szCs w:val="24"/>
              </w:rPr>
              <w:t>ASTAP-37</w:t>
            </w:r>
          </w:p>
        </w:tc>
        <w:tc>
          <w:tcPr>
            <w:tcW w:w="1894" w:type="dxa"/>
          </w:tcPr>
          <w:p w14:paraId="564A9305" w14:textId="7144E6DF" w:rsidR="00C35CC4" w:rsidRDefault="00C35CC4" w:rsidP="00EE28A7">
            <w:pPr>
              <w:rPr>
                <w:rFonts w:ascii="Times New Roman" w:hAnsi="Times New Roman" w:cs="Times New Roman"/>
                <w:sz w:val="24"/>
                <w:szCs w:val="24"/>
              </w:rPr>
            </w:pPr>
            <w:r>
              <w:rPr>
                <w:rFonts w:ascii="Times New Roman" w:hAnsi="Times New Roman" w:cs="Times New Roman"/>
                <w:sz w:val="24"/>
                <w:szCs w:val="24"/>
              </w:rPr>
              <w:t>N/A</w:t>
            </w:r>
          </w:p>
        </w:tc>
      </w:tr>
      <w:tr w:rsidR="009C333F" w:rsidRPr="009C333F" w14:paraId="5D165DDA" w14:textId="2B1492E5" w:rsidTr="005247AE">
        <w:tc>
          <w:tcPr>
            <w:tcW w:w="12505" w:type="dxa"/>
            <w:gridSpan w:val="7"/>
          </w:tcPr>
          <w:p w14:paraId="50FABACB" w14:textId="77777777" w:rsidR="00EE28A7" w:rsidRPr="009C333F" w:rsidRDefault="00EE28A7" w:rsidP="00EE28A7">
            <w:pPr>
              <w:rPr>
                <w:rFonts w:ascii="Times New Roman" w:hAnsi="Times New Roman" w:cs="Times New Roman"/>
                <w:b/>
                <w:sz w:val="24"/>
                <w:szCs w:val="24"/>
              </w:rPr>
            </w:pPr>
            <w:r w:rsidRPr="009C333F">
              <w:rPr>
                <w:rFonts w:ascii="Times New Roman" w:hAnsi="Times New Roman" w:cs="Times New Roman"/>
                <w:b/>
                <w:sz w:val="24"/>
                <w:szCs w:val="24"/>
              </w:rPr>
              <w:t>TOTAL CONTRIBUTIONS TO WORK PLAN</w:t>
            </w:r>
          </w:p>
        </w:tc>
        <w:tc>
          <w:tcPr>
            <w:tcW w:w="1894" w:type="dxa"/>
          </w:tcPr>
          <w:p w14:paraId="3DDCDCFB" w14:textId="4159772A" w:rsidR="00EE28A7" w:rsidRPr="009C333F" w:rsidRDefault="00EE28A7" w:rsidP="00EE28A7">
            <w:pPr>
              <w:rPr>
                <w:rFonts w:ascii="Times New Roman" w:hAnsi="Times New Roman" w:cs="Times New Roman"/>
                <w:b/>
                <w:sz w:val="24"/>
                <w:szCs w:val="24"/>
              </w:rPr>
            </w:pPr>
            <w:r w:rsidRPr="009C333F">
              <w:rPr>
                <w:rFonts w:ascii="Times New Roman" w:hAnsi="Times New Roman" w:cs="Times New Roman"/>
                <w:b/>
                <w:sz w:val="24"/>
                <w:szCs w:val="24"/>
              </w:rPr>
              <w:t>1</w:t>
            </w:r>
            <w:r w:rsidR="00C35CC4">
              <w:rPr>
                <w:rFonts w:ascii="Times New Roman" w:hAnsi="Times New Roman" w:cs="Times New Roman"/>
                <w:b/>
                <w:sz w:val="24"/>
                <w:szCs w:val="24"/>
              </w:rPr>
              <w:t>2</w:t>
            </w:r>
          </w:p>
        </w:tc>
      </w:tr>
    </w:tbl>
    <w:p w14:paraId="3E1B57C7" w14:textId="77777777" w:rsidR="002907FE" w:rsidRPr="009C333F" w:rsidRDefault="002907FE" w:rsidP="002F10CD">
      <w:pPr>
        <w:spacing w:after="0" w:line="240" w:lineRule="auto"/>
        <w:rPr>
          <w:rFonts w:ascii="Times New Roman" w:hAnsi="Times New Roman" w:cs="Times New Roman"/>
          <w:sz w:val="24"/>
          <w:szCs w:val="24"/>
        </w:rPr>
        <w:sectPr w:rsidR="002907FE" w:rsidRPr="009C333F" w:rsidSect="00E25A53">
          <w:footerReference w:type="default" r:id="rId8"/>
          <w:footerReference w:type="first" r:id="rId9"/>
          <w:pgSz w:w="16839" w:h="11907" w:orient="landscape" w:code="9"/>
          <w:pgMar w:top="1440" w:right="1440" w:bottom="1440" w:left="1440" w:header="720" w:footer="720" w:gutter="0"/>
          <w:cols w:space="720"/>
          <w:titlePg/>
          <w:docGrid w:linePitch="360"/>
        </w:sectPr>
      </w:pPr>
    </w:p>
    <w:p w14:paraId="234BDFFC" w14:textId="7613F61B" w:rsidR="006B0FAD" w:rsidRPr="009C333F" w:rsidRDefault="00AE5C25" w:rsidP="006B0FAD">
      <w:pPr>
        <w:rPr>
          <w:rFonts w:ascii="Times New Roman" w:eastAsia="MS PGothic" w:hAnsi="Times New Roman" w:cs="Times New Roman"/>
          <w:b/>
          <w:bCs/>
          <w:caps/>
          <w:kern w:val="2"/>
          <w:sz w:val="24"/>
          <w:szCs w:val="24"/>
        </w:rPr>
      </w:pPr>
      <w:r w:rsidRPr="009C333F">
        <w:rPr>
          <w:rFonts w:ascii="Times New Roman" w:hAnsi="Times New Roman" w:cs="Times New Roman"/>
          <w:b/>
          <w:bCs/>
          <w:caps/>
          <w:sz w:val="24"/>
          <w:szCs w:val="24"/>
        </w:rPr>
        <w:lastRenderedPageBreak/>
        <w:t>detail Workplan for EG BSG</w:t>
      </w:r>
      <w:r w:rsidRPr="009C333F">
        <w:rPr>
          <w:rFonts w:ascii="Times New Roman" w:eastAsia="MS PGothic" w:hAnsi="Times New Roman" w:cs="Times New Roman"/>
          <w:b/>
          <w:bCs/>
          <w:caps/>
          <w:kern w:val="2"/>
          <w:sz w:val="24"/>
          <w:szCs w:val="24"/>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110"/>
        <w:gridCol w:w="7245"/>
      </w:tblGrid>
      <w:tr w:rsidR="009C333F" w:rsidRPr="009C333F" w14:paraId="0DA21533" w14:textId="77777777" w:rsidTr="00E451B5">
        <w:trPr>
          <w:trHeight w:val="283"/>
        </w:trPr>
        <w:tc>
          <w:tcPr>
            <w:tcW w:w="2110" w:type="dxa"/>
            <w:tcBorders>
              <w:top w:val="single" w:sz="4" w:space="0" w:color="auto"/>
            </w:tcBorders>
          </w:tcPr>
          <w:p w14:paraId="30DC8124" w14:textId="77777777" w:rsidR="006B0FAD" w:rsidRPr="009C333F" w:rsidRDefault="006B0FAD" w:rsidP="00E451B5">
            <w:pPr>
              <w:pStyle w:val="List"/>
              <w:framePr w:hSpace="0" w:wrap="auto" w:hAnchor="text" w:yAlign="inline"/>
              <w:spacing w:before="60"/>
              <w:rPr>
                <w:b/>
              </w:rPr>
            </w:pPr>
            <w:r w:rsidRPr="009C333F">
              <w:rPr>
                <w:b/>
              </w:rPr>
              <w:t>Number</w:t>
            </w:r>
          </w:p>
        </w:tc>
        <w:tc>
          <w:tcPr>
            <w:tcW w:w="7245" w:type="dxa"/>
            <w:tcBorders>
              <w:top w:val="single" w:sz="4" w:space="0" w:color="auto"/>
            </w:tcBorders>
          </w:tcPr>
          <w:p w14:paraId="16531D92" w14:textId="77777777" w:rsidR="006B0FAD" w:rsidRPr="009C333F" w:rsidRDefault="006B0FAD" w:rsidP="00E451B5">
            <w:pPr>
              <w:pStyle w:val="List"/>
              <w:framePr w:hSpace="0" w:wrap="auto" w:hAnchor="text" w:yAlign="inline"/>
              <w:spacing w:before="60"/>
            </w:pPr>
            <w:r w:rsidRPr="009C333F">
              <w:t>BSG-1</w:t>
            </w:r>
          </w:p>
        </w:tc>
      </w:tr>
      <w:tr w:rsidR="009C333F" w:rsidRPr="009C333F" w14:paraId="571C28AC" w14:textId="77777777" w:rsidTr="00E451B5">
        <w:trPr>
          <w:trHeight w:val="567"/>
        </w:trPr>
        <w:tc>
          <w:tcPr>
            <w:tcW w:w="2110" w:type="dxa"/>
          </w:tcPr>
          <w:p w14:paraId="1E1410FC" w14:textId="77777777" w:rsidR="006B0FAD" w:rsidRPr="009C333F" w:rsidRDefault="006B0FAD" w:rsidP="00E451B5">
            <w:pPr>
              <w:pStyle w:val="List"/>
              <w:framePr w:hSpace="0" w:wrap="auto" w:hAnchor="text" w:yAlign="inline"/>
              <w:spacing w:before="60"/>
              <w:rPr>
                <w:b/>
              </w:rPr>
            </w:pPr>
            <w:r w:rsidRPr="009C333F">
              <w:rPr>
                <w:b/>
              </w:rPr>
              <w:t>Title</w:t>
            </w:r>
          </w:p>
        </w:tc>
        <w:tc>
          <w:tcPr>
            <w:tcW w:w="7245" w:type="dxa"/>
          </w:tcPr>
          <w:p w14:paraId="02DC43A8" w14:textId="77777777" w:rsidR="006B0FAD" w:rsidRPr="009C333F" w:rsidRDefault="006B0FAD" w:rsidP="00E451B5">
            <w:pPr>
              <w:pStyle w:val="List"/>
              <w:framePr w:hSpace="0" w:wrap="auto" w:hAnchor="text" w:yAlign="inline"/>
              <w:spacing w:before="60"/>
              <w:rPr>
                <w:rFonts w:eastAsia="MS Mincho"/>
                <w:lang w:eastAsia="ja-JP"/>
              </w:rPr>
            </w:pPr>
            <w:r w:rsidRPr="009C333F">
              <w:t>HANDBOOK TO INTRODUCE ICT SOLUTIONS FOR THE COMMUNITY IN RURAL AREAS</w:t>
            </w:r>
          </w:p>
        </w:tc>
      </w:tr>
      <w:tr w:rsidR="009C333F" w:rsidRPr="009C333F" w14:paraId="63AA5170" w14:textId="77777777" w:rsidTr="00E451B5">
        <w:trPr>
          <w:trHeight w:val="468"/>
        </w:trPr>
        <w:tc>
          <w:tcPr>
            <w:tcW w:w="2110" w:type="dxa"/>
          </w:tcPr>
          <w:p w14:paraId="6E512181" w14:textId="77777777" w:rsidR="006B0FAD" w:rsidRPr="009C333F" w:rsidRDefault="006B0FAD" w:rsidP="00E451B5">
            <w:pPr>
              <w:pStyle w:val="List"/>
              <w:framePr w:hSpace="0" w:wrap="auto" w:hAnchor="text" w:yAlign="inline"/>
              <w:spacing w:before="60"/>
              <w:rPr>
                <w:rFonts w:eastAsia="MS Mincho"/>
                <w:b/>
                <w:lang w:eastAsia="ja-JP"/>
              </w:rPr>
            </w:pPr>
            <w:r w:rsidRPr="009C333F">
              <w:rPr>
                <w:rFonts w:eastAsia="MS Mincho"/>
                <w:b/>
                <w:lang w:eastAsia="ja-JP"/>
              </w:rPr>
              <w:t>Output Document Type</w:t>
            </w:r>
          </w:p>
        </w:tc>
        <w:tc>
          <w:tcPr>
            <w:tcW w:w="7245" w:type="dxa"/>
          </w:tcPr>
          <w:p w14:paraId="397F4C99" w14:textId="77777777" w:rsidR="006B0FAD" w:rsidRPr="009C333F" w:rsidRDefault="006B0FAD" w:rsidP="00E451B5">
            <w:pPr>
              <w:pStyle w:val="List"/>
              <w:framePr w:hSpace="0" w:wrap="auto" w:hAnchor="text" w:yAlign="inline"/>
              <w:spacing w:before="60"/>
              <w:rPr>
                <w:rFonts w:eastAsia="MS Mincho"/>
                <w:lang w:eastAsia="ja-JP"/>
              </w:rPr>
            </w:pPr>
            <w:r w:rsidRPr="009C333F">
              <w:rPr>
                <w:rFonts w:eastAsia="MS Mincho"/>
                <w:lang w:eastAsia="ja-JP"/>
              </w:rPr>
              <w:t>Report</w:t>
            </w:r>
          </w:p>
        </w:tc>
      </w:tr>
      <w:tr w:rsidR="009C333F" w:rsidRPr="009C333F" w14:paraId="50A65C0B" w14:textId="77777777" w:rsidTr="00E451B5">
        <w:trPr>
          <w:trHeight w:val="468"/>
        </w:trPr>
        <w:tc>
          <w:tcPr>
            <w:tcW w:w="2110" w:type="dxa"/>
          </w:tcPr>
          <w:p w14:paraId="180316F2" w14:textId="77777777" w:rsidR="006B0FAD" w:rsidRPr="009C333F" w:rsidRDefault="006B0FAD" w:rsidP="00E451B5">
            <w:pPr>
              <w:pStyle w:val="List"/>
              <w:framePr w:hSpace="0" w:wrap="auto" w:hAnchor="text" w:yAlign="inline"/>
              <w:spacing w:before="60"/>
              <w:rPr>
                <w:rFonts w:eastAsia="MS Mincho"/>
                <w:b/>
                <w:lang w:eastAsia="ja-JP"/>
              </w:rPr>
            </w:pPr>
            <w:r w:rsidRPr="009C333F">
              <w:rPr>
                <w:rFonts w:eastAsia="휴먼명조"/>
                <w:b/>
                <w:lang w:bidi="th-TH"/>
                <w14:ligatures w14:val="standard"/>
              </w:rPr>
              <w:t>Group/Chairman</w:t>
            </w:r>
          </w:p>
        </w:tc>
        <w:tc>
          <w:tcPr>
            <w:tcW w:w="7245" w:type="dxa"/>
          </w:tcPr>
          <w:p w14:paraId="499412E9" w14:textId="77777777" w:rsidR="006B0FAD" w:rsidRPr="009C333F" w:rsidRDefault="006B0FAD" w:rsidP="00E451B5">
            <w:pPr>
              <w:pStyle w:val="List"/>
              <w:framePr w:hSpace="0" w:wrap="auto" w:hAnchor="text" w:yAlign="inline"/>
              <w:spacing w:before="60"/>
              <w:rPr>
                <w:rFonts w:eastAsia="MS Mincho"/>
                <w:lang w:eastAsia="ja-JP"/>
              </w:rPr>
            </w:pPr>
            <w:r w:rsidRPr="009C333F">
              <w:rPr>
                <w:rFonts w:eastAsia="MS Mincho"/>
                <w:lang w:eastAsia="zh-CN" w:bidi="th-TH"/>
                <w14:ligatures w14:val="standard"/>
              </w:rPr>
              <w:t xml:space="preserve">EG BSG / </w:t>
            </w:r>
            <w:r w:rsidRPr="009C333F">
              <w:rPr>
                <w:rFonts w:eastAsia="MS Mincho"/>
                <w:bCs/>
                <w:lang w:eastAsia="zh-CN" w:bidi="th-TH"/>
                <w14:ligatures w14:val="standard"/>
              </w:rPr>
              <w:t>Mrs. Nguyen Thi Khanh THUAN</w:t>
            </w:r>
          </w:p>
        </w:tc>
      </w:tr>
      <w:tr w:rsidR="009C333F" w:rsidRPr="009C333F" w14:paraId="3EE68BB9" w14:textId="77777777" w:rsidTr="00E451B5">
        <w:trPr>
          <w:trHeight w:val="567"/>
        </w:trPr>
        <w:tc>
          <w:tcPr>
            <w:tcW w:w="2110" w:type="dxa"/>
          </w:tcPr>
          <w:p w14:paraId="19260550" w14:textId="77777777" w:rsidR="006B0FAD" w:rsidRPr="009C333F" w:rsidRDefault="006B0FAD" w:rsidP="00E451B5">
            <w:pPr>
              <w:pStyle w:val="List"/>
              <w:framePr w:hSpace="0" w:wrap="auto" w:hAnchor="text" w:yAlign="inline"/>
              <w:spacing w:before="60"/>
              <w:rPr>
                <w:rFonts w:eastAsia="휴먼명조"/>
                <w:b/>
              </w:rPr>
            </w:pPr>
            <w:r w:rsidRPr="009C333F">
              <w:rPr>
                <w:rFonts w:eastAsia="휴먼명조"/>
                <w:b/>
              </w:rPr>
              <w:t>Editor(s)</w:t>
            </w:r>
          </w:p>
        </w:tc>
        <w:tc>
          <w:tcPr>
            <w:tcW w:w="7245" w:type="dxa"/>
          </w:tcPr>
          <w:p w14:paraId="62A69671" w14:textId="77777777" w:rsidR="006B0FAD" w:rsidRPr="009C333F" w:rsidRDefault="006B0FAD" w:rsidP="00E451B5">
            <w:pPr>
              <w:pStyle w:val="List"/>
              <w:framePr w:hSpace="0" w:wrap="auto" w:hAnchor="text" w:yAlign="inline"/>
              <w:spacing w:before="60"/>
              <w:rPr>
                <w:rFonts w:eastAsiaTheme="minorEastAsia"/>
                <w:lang w:eastAsia="ja-JP"/>
              </w:rPr>
            </w:pPr>
            <w:r w:rsidRPr="009C333F">
              <w:rPr>
                <w:lang w:eastAsia="ja-JP"/>
              </w:rPr>
              <w:t>Dr. Hideyuki IWATA, TTC, Japan</w:t>
            </w:r>
            <w:r w:rsidRPr="009C333F">
              <w:rPr>
                <w:rFonts w:eastAsiaTheme="minorEastAsia"/>
                <w:lang w:eastAsia="ja-JP"/>
              </w:rPr>
              <w:t xml:space="preserve"> (</w:t>
            </w:r>
            <w:hyperlink r:id="rId10" w:history="1">
              <w:r w:rsidRPr="009C333F">
                <w:rPr>
                  <w:rStyle w:val="Hyperlink"/>
                  <w:color w:val="auto"/>
                </w:rPr>
                <w:t>iwata@s.ttc.or.jp</w:t>
              </w:r>
            </w:hyperlink>
            <w:r w:rsidRPr="009C333F">
              <w:t xml:space="preserve"> </w:t>
            </w:r>
            <w:r w:rsidRPr="009C333F">
              <w:rPr>
                <w:rFonts w:eastAsiaTheme="minorEastAsia"/>
                <w:lang w:eastAsia="ja-JP"/>
              </w:rPr>
              <w:t>)</w:t>
            </w:r>
          </w:p>
          <w:p w14:paraId="2BE658B9" w14:textId="77777777" w:rsidR="006B0FAD" w:rsidRPr="009C333F" w:rsidRDefault="006B0FAD" w:rsidP="00E451B5">
            <w:pPr>
              <w:pStyle w:val="List"/>
              <w:framePr w:hSpace="0" w:wrap="auto" w:hAnchor="text" w:yAlign="inline"/>
              <w:spacing w:before="60"/>
              <w:rPr>
                <w:rFonts w:eastAsiaTheme="minorEastAsia"/>
                <w:lang w:eastAsia="ja-JP"/>
              </w:rPr>
            </w:pPr>
            <w:r w:rsidRPr="009C333F">
              <w:rPr>
                <w:rFonts w:eastAsiaTheme="minorEastAsia"/>
                <w:lang w:eastAsia="ja-JP"/>
              </w:rPr>
              <w:t>Mayumi KOBAYASHI (</w:t>
            </w:r>
            <w:hyperlink r:id="rId11" w:history="1">
              <w:r w:rsidRPr="009C333F">
                <w:rPr>
                  <w:rStyle w:val="Hyperlink"/>
                  <w:rFonts w:eastAsiaTheme="minorEastAsia"/>
                  <w:color w:val="auto"/>
                  <w:lang w:eastAsia="ja-JP"/>
                </w:rPr>
                <w:t>kobayashi.mayu@jp.fujitsu.com</w:t>
              </w:r>
            </w:hyperlink>
            <w:r w:rsidRPr="009C333F">
              <w:rPr>
                <w:rFonts w:eastAsiaTheme="minorEastAsia"/>
                <w:lang w:eastAsia="ja-JP"/>
              </w:rPr>
              <w:t>)</w:t>
            </w:r>
          </w:p>
        </w:tc>
      </w:tr>
      <w:tr w:rsidR="009C333F" w:rsidRPr="009C333F" w14:paraId="75E224A8" w14:textId="77777777" w:rsidTr="00E451B5">
        <w:trPr>
          <w:trHeight w:val="1134"/>
        </w:trPr>
        <w:tc>
          <w:tcPr>
            <w:tcW w:w="2110" w:type="dxa"/>
          </w:tcPr>
          <w:p w14:paraId="2D8AFBDE" w14:textId="77777777" w:rsidR="006B0FAD" w:rsidRPr="009C333F" w:rsidRDefault="006B0FAD" w:rsidP="00E451B5">
            <w:pPr>
              <w:pStyle w:val="List"/>
              <w:framePr w:hSpace="0" w:wrap="auto" w:hAnchor="text" w:yAlign="inline"/>
              <w:spacing w:before="60"/>
              <w:rPr>
                <w:rFonts w:eastAsia="휴먼명조"/>
                <w:b/>
              </w:rPr>
            </w:pPr>
            <w:r w:rsidRPr="009C333F">
              <w:rPr>
                <w:rFonts w:eastAsia="휴먼명조"/>
                <w:b/>
              </w:rPr>
              <w:t>Scope</w:t>
            </w:r>
          </w:p>
        </w:tc>
        <w:tc>
          <w:tcPr>
            <w:tcW w:w="7245" w:type="dxa"/>
          </w:tcPr>
          <w:p w14:paraId="47ED4E50" w14:textId="77777777" w:rsidR="006B0FAD" w:rsidRPr="009C333F" w:rsidRDefault="006B0FAD" w:rsidP="00E451B5">
            <w:pPr>
              <w:pStyle w:val="List"/>
              <w:framePr w:hSpace="0" w:wrap="auto" w:hAnchor="text" w:yAlign="inline"/>
              <w:spacing w:before="60"/>
              <w:rPr>
                <w:rFonts w:eastAsiaTheme="minorEastAsia"/>
                <w:lang w:eastAsia="ja-JP"/>
              </w:rPr>
            </w:pPr>
            <w:r w:rsidRPr="009C333F">
              <w:rPr>
                <w:rFonts w:eastAsiaTheme="minorEastAsia"/>
                <w:lang w:eastAsia="ja-JP"/>
              </w:rPr>
              <w:t>Collecting ICT pilot project cases</w:t>
            </w:r>
            <w:r w:rsidRPr="009C333F">
              <w:rPr>
                <w:rFonts w:eastAsia="MS Gothic"/>
                <w:lang w:bidi="th-TH"/>
                <w14:ligatures w14:val="standard"/>
              </w:rPr>
              <w:t xml:space="preserve"> including e-Agriculture and Aquaculture, e-Education, e-Environment, e-Healthcare</w:t>
            </w:r>
            <w:r w:rsidRPr="009C333F">
              <w:rPr>
                <w:rFonts w:eastAsia="MS Gothic"/>
                <w:lang w:eastAsia="ja-JP" w:bidi="th-TH"/>
                <w14:ligatures w14:val="standard"/>
              </w:rPr>
              <w:t>,</w:t>
            </w:r>
            <w:r w:rsidRPr="009C333F">
              <w:rPr>
                <w:rFonts w:eastAsia="MS Gothic"/>
                <w:lang w:bidi="th-TH"/>
                <w14:ligatures w14:val="standard"/>
              </w:rPr>
              <w:t xml:space="preserve"> e-Disaster </w:t>
            </w:r>
            <w:r w:rsidRPr="009C333F">
              <w:rPr>
                <w:rFonts w:eastAsia="MS Gothic"/>
                <w:lang w:eastAsia="ja-JP" w:bidi="th-TH"/>
                <w14:ligatures w14:val="standard"/>
              </w:rPr>
              <w:t>risk management, Smart City, and so on</w:t>
            </w:r>
            <w:r w:rsidRPr="009C333F">
              <w:rPr>
                <w:rFonts w:eastAsiaTheme="minorEastAsia"/>
                <w:lang w:eastAsia="ja-JP"/>
              </w:rPr>
              <w:t xml:space="preserve"> in rural communities and generalizing the knowledge of them.</w:t>
            </w:r>
          </w:p>
        </w:tc>
      </w:tr>
      <w:tr w:rsidR="009C333F" w:rsidRPr="009C333F" w14:paraId="42471DE2" w14:textId="77777777" w:rsidTr="00E451B5">
        <w:trPr>
          <w:trHeight w:val="567"/>
        </w:trPr>
        <w:tc>
          <w:tcPr>
            <w:tcW w:w="2110" w:type="dxa"/>
          </w:tcPr>
          <w:p w14:paraId="7FA539D0" w14:textId="77777777" w:rsidR="006B0FAD" w:rsidRPr="009C333F" w:rsidRDefault="006B0FAD" w:rsidP="00E451B5">
            <w:pPr>
              <w:pStyle w:val="List"/>
              <w:framePr w:hSpace="0" w:wrap="auto" w:hAnchor="text" w:yAlign="inline"/>
              <w:spacing w:before="60"/>
              <w:rPr>
                <w:rFonts w:eastAsia="휴먼명조"/>
                <w:b/>
              </w:rPr>
            </w:pPr>
            <w:r w:rsidRPr="009C333F">
              <w:rPr>
                <w:rFonts w:eastAsia="휴먼명조"/>
                <w:b/>
              </w:rPr>
              <w:t>Purpose</w:t>
            </w:r>
          </w:p>
        </w:tc>
        <w:tc>
          <w:tcPr>
            <w:tcW w:w="7245" w:type="dxa"/>
          </w:tcPr>
          <w:p w14:paraId="00A7D947" w14:textId="77777777" w:rsidR="006B0FAD" w:rsidRPr="009C333F" w:rsidRDefault="006B0FAD" w:rsidP="00E451B5">
            <w:pPr>
              <w:pStyle w:val="List"/>
              <w:framePr w:hSpace="0" w:wrap="auto" w:hAnchor="text" w:yAlign="inline"/>
              <w:spacing w:before="60"/>
              <w:rPr>
                <w:rFonts w:eastAsiaTheme="minorEastAsia"/>
                <w:lang w:eastAsia="ja-JP"/>
              </w:rPr>
            </w:pPr>
            <w:r w:rsidRPr="009C333F">
              <w:rPr>
                <w:rFonts w:eastAsiaTheme="minorEastAsia"/>
                <w:lang w:eastAsia="ja-JP"/>
              </w:rPr>
              <w:t>Providing the actual and useful information to start the related new ICT application projects</w:t>
            </w:r>
          </w:p>
        </w:tc>
      </w:tr>
      <w:tr w:rsidR="009C333F" w:rsidRPr="009C333F" w14:paraId="7D81A63A" w14:textId="77777777" w:rsidTr="00E451B5">
        <w:trPr>
          <w:trHeight w:val="567"/>
        </w:trPr>
        <w:tc>
          <w:tcPr>
            <w:tcW w:w="2110" w:type="dxa"/>
          </w:tcPr>
          <w:p w14:paraId="3D523D92" w14:textId="77777777" w:rsidR="006B0FAD" w:rsidRPr="009C333F" w:rsidRDefault="006B0FAD" w:rsidP="00E451B5">
            <w:pPr>
              <w:pStyle w:val="List"/>
              <w:framePr w:hSpace="0" w:wrap="auto" w:hAnchor="text" w:yAlign="inline"/>
              <w:spacing w:before="60"/>
              <w:rPr>
                <w:rFonts w:eastAsia="SimSun"/>
                <w:b/>
                <w:lang w:eastAsia="zh-CN"/>
              </w:rPr>
            </w:pPr>
            <w:r w:rsidRPr="009C333F">
              <w:rPr>
                <w:rFonts w:eastAsia="휴먼명조"/>
                <w:b/>
              </w:rPr>
              <w:t>Related Document</w:t>
            </w:r>
            <w:r w:rsidRPr="009C333F">
              <w:rPr>
                <w:rFonts w:eastAsia="SimSun"/>
                <w:b/>
                <w:lang w:eastAsia="zh-CN"/>
              </w:rPr>
              <w:t>s</w:t>
            </w:r>
          </w:p>
        </w:tc>
        <w:tc>
          <w:tcPr>
            <w:tcW w:w="7245" w:type="dxa"/>
          </w:tcPr>
          <w:p w14:paraId="1710E082" w14:textId="77777777" w:rsidR="006B0FAD" w:rsidRPr="009C333F" w:rsidRDefault="006B0FAD" w:rsidP="00E451B5">
            <w:pPr>
              <w:pStyle w:val="List"/>
              <w:framePr w:hSpace="0" w:wrap="auto" w:hAnchor="text" w:yAlign="inline"/>
              <w:spacing w:before="60"/>
              <w:rPr>
                <w:rFonts w:eastAsiaTheme="minorEastAsia"/>
                <w:lang w:eastAsia="ja-JP"/>
              </w:rPr>
            </w:pPr>
            <w:r w:rsidRPr="009C333F">
              <w:t xml:space="preserve">The APT Report on Handbook to introduce ICT solutions for the community in rural area </w:t>
            </w:r>
            <w:r w:rsidRPr="009C333F">
              <w:rPr>
                <w:rFonts w:eastAsiaTheme="minorEastAsia"/>
                <w:lang w:eastAsia="ja-JP"/>
              </w:rPr>
              <w:t>(</w:t>
            </w:r>
            <w:r w:rsidRPr="009C333F">
              <w:t>APT/ASTAP/REPT-13</w:t>
            </w:r>
            <w:r w:rsidRPr="009C333F">
              <w:rPr>
                <w:lang w:eastAsia="ja-JP"/>
              </w:rPr>
              <w:t xml:space="preserve"> (Rev.2),</w:t>
            </w:r>
            <w:r w:rsidRPr="009C333F">
              <w:t xml:space="preserve"> August 2017)</w:t>
            </w:r>
          </w:p>
        </w:tc>
      </w:tr>
      <w:tr w:rsidR="009C333F" w:rsidRPr="009C333F" w14:paraId="1B2804DD" w14:textId="77777777" w:rsidTr="00E451B5">
        <w:trPr>
          <w:trHeight w:val="567"/>
        </w:trPr>
        <w:tc>
          <w:tcPr>
            <w:tcW w:w="2110" w:type="dxa"/>
          </w:tcPr>
          <w:p w14:paraId="71D2F874" w14:textId="77777777" w:rsidR="006B0FAD" w:rsidRPr="009C333F" w:rsidRDefault="006B0FAD" w:rsidP="00E451B5">
            <w:pPr>
              <w:pStyle w:val="List"/>
              <w:framePr w:hSpace="0" w:wrap="auto" w:hAnchor="text" w:yAlign="inline"/>
              <w:spacing w:before="60"/>
              <w:rPr>
                <w:rFonts w:eastAsia="휴먼명조"/>
                <w:b/>
              </w:rPr>
            </w:pPr>
            <w:r w:rsidRPr="009C333F">
              <w:rPr>
                <w:rFonts w:eastAsia="휴먼명조"/>
                <w:b/>
              </w:rPr>
              <w:t>Related Organization</w:t>
            </w:r>
          </w:p>
        </w:tc>
        <w:tc>
          <w:tcPr>
            <w:tcW w:w="7245" w:type="dxa"/>
          </w:tcPr>
          <w:p w14:paraId="45925DDF" w14:textId="77777777" w:rsidR="006B0FAD" w:rsidRPr="009C333F" w:rsidRDefault="006B0FAD" w:rsidP="00E451B5">
            <w:pPr>
              <w:pStyle w:val="List"/>
              <w:framePr w:hSpace="0" w:wrap="auto" w:hAnchor="text" w:yAlign="inline"/>
              <w:spacing w:before="60"/>
              <w:rPr>
                <w:rFonts w:eastAsia="MS Mincho"/>
                <w:lang w:eastAsia="ja-JP"/>
              </w:rPr>
            </w:pPr>
            <w:r w:rsidRPr="009C333F">
              <w:rPr>
                <w:rFonts w:eastAsiaTheme="minorEastAsia"/>
                <w:lang w:eastAsia="ja-JP"/>
              </w:rPr>
              <w:t xml:space="preserve">The </w:t>
            </w:r>
            <w:r w:rsidRPr="009C333F">
              <w:t>Telecommunication Technology Committee</w:t>
            </w:r>
            <w:r w:rsidRPr="009C333F">
              <w:rPr>
                <w:rFonts w:eastAsiaTheme="minorEastAsia"/>
                <w:lang w:eastAsia="ja-JP"/>
              </w:rPr>
              <w:t xml:space="preserve"> </w:t>
            </w:r>
            <w:r w:rsidRPr="009C333F">
              <w:rPr>
                <w:rFonts w:eastAsiaTheme="minorEastAsia"/>
                <w:lang w:eastAsia="ja-JP"/>
              </w:rPr>
              <w:br/>
              <w:t>(Working Group on BSG)</w:t>
            </w:r>
          </w:p>
        </w:tc>
      </w:tr>
      <w:tr w:rsidR="009C333F" w:rsidRPr="009C333F" w14:paraId="5A2643DC" w14:textId="77777777" w:rsidTr="00E451B5">
        <w:trPr>
          <w:trHeight w:val="3118"/>
        </w:trPr>
        <w:tc>
          <w:tcPr>
            <w:tcW w:w="2110" w:type="dxa"/>
          </w:tcPr>
          <w:p w14:paraId="694F4562" w14:textId="77777777" w:rsidR="006B0FAD" w:rsidRPr="009C333F" w:rsidRDefault="006B0FAD" w:rsidP="00E451B5">
            <w:pPr>
              <w:pStyle w:val="List"/>
              <w:framePr w:hSpace="0" w:wrap="auto" w:hAnchor="text" w:yAlign="inline"/>
              <w:spacing w:before="60"/>
              <w:rPr>
                <w:rFonts w:eastAsia="휴먼명조"/>
                <w:b/>
              </w:rPr>
            </w:pPr>
            <w:r w:rsidRPr="009C333F">
              <w:rPr>
                <w:rFonts w:eastAsia="휴먼명조"/>
                <w:b/>
              </w:rPr>
              <w:t>Timelines</w:t>
            </w:r>
          </w:p>
        </w:tc>
        <w:tc>
          <w:tcPr>
            <w:tcW w:w="7245" w:type="dxa"/>
          </w:tcPr>
          <w:p w14:paraId="2125BC29" w14:textId="77777777" w:rsidR="006B0FAD" w:rsidRPr="009C333F" w:rsidRDefault="006B0FAD" w:rsidP="00E451B5">
            <w:pPr>
              <w:pStyle w:val="List"/>
              <w:framePr w:hSpace="0" w:wrap="auto" w:hAnchor="text" w:yAlign="inline"/>
              <w:spacing w:before="60"/>
              <w:ind w:left="1200" w:hangingChars="500" w:hanging="1200"/>
              <w:rPr>
                <w:rFonts w:eastAsiaTheme="minorEastAsia"/>
                <w:lang w:eastAsia="ja-JP"/>
              </w:rPr>
            </w:pPr>
            <w:r w:rsidRPr="009C333F">
              <w:rPr>
                <w:rFonts w:eastAsiaTheme="minorEastAsia"/>
                <w:lang w:eastAsia="ja-JP"/>
              </w:rPr>
              <w:t>Aug. 2014:</w:t>
            </w:r>
            <w:r w:rsidRPr="009C333F">
              <w:rPr>
                <w:rFonts w:eastAsiaTheme="minorEastAsia"/>
                <w:lang w:eastAsia="ja-JP"/>
              </w:rPr>
              <w:tab/>
              <w:t>Approval of APT/ASTAP/REPT-13</w:t>
            </w:r>
          </w:p>
          <w:p w14:paraId="3FB03887" w14:textId="77777777" w:rsidR="006B0FAD" w:rsidRPr="009C333F" w:rsidRDefault="006B0FAD" w:rsidP="00E451B5">
            <w:pPr>
              <w:pStyle w:val="List"/>
              <w:framePr w:hSpace="0" w:wrap="auto" w:hAnchor="text" w:yAlign="inline"/>
              <w:spacing w:before="60"/>
              <w:ind w:left="1200" w:hangingChars="500" w:hanging="1200"/>
              <w:rPr>
                <w:rFonts w:eastAsiaTheme="minorEastAsia"/>
                <w:lang w:eastAsia="ja-JP"/>
              </w:rPr>
            </w:pPr>
            <w:r w:rsidRPr="009C333F">
              <w:rPr>
                <w:rFonts w:eastAsiaTheme="minorEastAsia"/>
                <w:lang w:eastAsia="ja-JP"/>
              </w:rPr>
              <w:t>Sept. 2015:</w:t>
            </w:r>
            <w:r w:rsidRPr="009C333F">
              <w:rPr>
                <w:rFonts w:eastAsiaTheme="minorEastAsia"/>
                <w:lang w:eastAsia="ja-JP"/>
              </w:rPr>
              <w:tab/>
              <w:t>Approval of APT/ASTAP/REPT-13 (Rev.1)</w:t>
            </w:r>
          </w:p>
          <w:p w14:paraId="66755F65" w14:textId="77777777" w:rsidR="006B0FAD" w:rsidRPr="009C333F" w:rsidRDefault="006B0FAD" w:rsidP="00E451B5">
            <w:pPr>
              <w:pStyle w:val="List"/>
              <w:framePr w:hSpace="0" w:wrap="auto" w:hAnchor="text" w:yAlign="inline"/>
              <w:spacing w:before="60"/>
              <w:ind w:left="1200" w:hangingChars="500" w:hanging="1200"/>
              <w:rPr>
                <w:rFonts w:eastAsiaTheme="minorEastAsia"/>
                <w:lang w:eastAsia="ja-JP"/>
              </w:rPr>
            </w:pPr>
            <w:r w:rsidRPr="009C333F">
              <w:rPr>
                <w:rFonts w:eastAsiaTheme="minorEastAsia"/>
                <w:lang w:eastAsia="ja-JP"/>
              </w:rPr>
              <w:t>ASTAP-28:</w:t>
            </w:r>
            <w:r w:rsidRPr="009C333F">
              <w:rPr>
                <w:rFonts w:eastAsiaTheme="minorEastAsia"/>
                <w:lang w:eastAsia="ja-JP"/>
              </w:rPr>
              <w:tab/>
              <w:t>Issuing a questionnaire on smart city application case studies</w:t>
            </w:r>
          </w:p>
          <w:p w14:paraId="3FD9830D" w14:textId="77777777" w:rsidR="006B0FAD" w:rsidRPr="009C333F" w:rsidRDefault="006B0FAD" w:rsidP="00E451B5">
            <w:pPr>
              <w:pStyle w:val="List"/>
              <w:framePr w:hSpace="0" w:wrap="auto" w:hAnchor="text" w:yAlign="inline"/>
              <w:spacing w:before="60"/>
              <w:ind w:left="1200" w:hangingChars="500" w:hanging="1200"/>
              <w:rPr>
                <w:rFonts w:eastAsiaTheme="minorEastAsia"/>
                <w:lang w:eastAsia="ja-JP"/>
              </w:rPr>
            </w:pPr>
            <w:r w:rsidRPr="009C333F">
              <w:rPr>
                <w:rFonts w:eastAsiaTheme="minorEastAsia"/>
                <w:lang w:eastAsia="ja-JP"/>
              </w:rPr>
              <w:t>ASTAP-29:</w:t>
            </w:r>
            <w:r w:rsidRPr="009C333F">
              <w:rPr>
                <w:rFonts w:eastAsiaTheme="minorEastAsia"/>
                <w:lang w:eastAsia="ja-JP"/>
              </w:rPr>
              <w:tab/>
              <w:t>(1) Approval to add the e-aquaculture project (APT/ASTAP/REPT-13 (Rev.2))</w:t>
            </w:r>
            <w:r w:rsidRPr="009C333F">
              <w:rPr>
                <w:rFonts w:eastAsiaTheme="minorEastAsia"/>
                <w:lang w:eastAsia="ja-JP"/>
              </w:rPr>
              <w:br/>
              <w:t>(2) Postponement of questionnaire on Smart City use case deadline</w:t>
            </w:r>
          </w:p>
          <w:p w14:paraId="16857001" w14:textId="77777777" w:rsidR="006B0FAD" w:rsidRPr="009C333F" w:rsidRDefault="006B0FAD" w:rsidP="00E451B5">
            <w:pPr>
              <w:pStyle w:val="List"/>
              <w:framePr w:hSpace="0" w:wrap="auto" w:hAnchor="text" w:yAlign="inline"/>
              <w:spacing w:before="60"/>
              <w:ind w:left="1200" w:hangingChars="500" w:hanging="1200"/>
              <w:rPr>
                <w:rFonts w:eastAsiaTheme="minorEastAsia"/>
                <w:lang w:eastAsia="ja-JP"/>
              </w:rPr>
            </w:pPr>
            <w:r w:rsidRPr="009C333F">
              <w:rPr>
                <w:rFonts w:eastAsiaTheme="minorEastAsia"/>
                <w:lang w:eastAsia="ja-JP"/>
              </w:rPr>
              <w:t>ASTAP-30:</w:t>
            </w:r>
            <w:r w:rsidRPr="009C333F">
              <w:rPr>
                <w:rFonts w:eastAsiaTheme="minorEastAsia"/>
                <w:lang w:eastAsia="ja-JP"/>
              </w:rPr>
              <w:tab/>
              <w:t>Report on summary of Smart City use case response</w:t>
            </w:r>
          </w:p>
          <w:p w14:paraId="18268785" w14:textId="77777777" w:rsidR="006B0FAD" w:rsidRPr="009C333F" w:rsidRDefault="006B0FAD" w:rsidP="00E451B5">
            <w:pPr>
              <w:pStyle w:val="List"/>
              <w:framePr w:hSpace="0" w:wrap="auto" w:hAnchor="text" w:yAlign="inline"/>
              <w:spacing w:before="60"/>
              <w:ind w:left="1200" w:hangingChars="500" w:hanging="1200"/>
              <w:rPr>
                <w:rFonts w:eastAsiaTheme="minorEastAsia"/>
                <w:lang w:eastAsia="ja-JP"/>
              </w:rPr>
            </w:pPr>
            <w:r w:rsidRPr="009C333F">
              <w:rPr>
                <w:rFonts w:eastAsiaTheme="minorEastAsia"/>
                <w:lang w:eastAsia="ja-JP"/>
              </w:rPr>
              <w:t>ASTAP-31:</w:t>
            </w:r>
            <w:r w:rsidRPr="009C333F">
              <w:rPr>
                <w:rFonts w:eastAsiaTheme="minorEastAsia"/>
                <w:lang w:eastAsia="ja-JP"/>
              </w:rPr>
              <w:tab/>
              <w:t>Contribution of draft revised HANDBOOK (Rev.3) and move to approval</w:t>
            </w:r>
          </w:p>
          <w:p w14:paraId="1929B2CA" w14:textId="77777777" w:rsidR="006B0FAD" w:rsidRPr="009C333F" w:rsidRDefault="006B0FAD" w:rsidP="00E451B5">
            <w:pPr>
              <w:pStyle w:val="List"/>
              <w:framePr w:hSpace="0" w:wrap="auto" w:hAnchor="text" w:yAlign="inline"/>
              <w:ind w:left="1200" w:hangingChars="500" w:hanging="1200"/>
              <w:rPr>
                <w:rFonts w:eastAsiaTheme="minorEastAsia"/>
                <w:lang w:eastAsia="ja-JP"/>
              </w:rPr>
            </w:pPr>
            <w:r w:rsidRPr="009C333F">
              <w:rPr>
                <w:rFonts w:eastAsiaTheme="minorEastAsia"/>
                <w:lang w:eastAsia="ja-JP"/>
              </w:rPr>
              <w:t>ASTAP-33: Contribution of draft HANDBOOK (Rev.4) to add a case study on e-Healthcare solution and move to approval</w:t>
            </w:r>
          </w:p>
          <w:p w14:paraId="6FBCAF12" w14:textId="77777777" w:rsidR="006B0FAD" w:rsidRPr="009C333F" w:rsidRDefault="006B0FAD" w:rsidP="00E451B5">
            <w:pPr>
              <w:pStyle w:val="List"/>
              <w:framePr w:hSpace="0" w:wrap="auto" w:hAnchor="text" w:yAlign="inline"/>
              <w:spacing w:before="60"/>
              <w:ind w:left="1200" w:hangingChars="500" w:hanging="1200"/>
              <w:rPr>
                <w:rFonts w:eastAsiaTheme="minorEastAsia"/>
                <w:lang w:eastAsia="ja-JP"/>
              </w:rPr>
            </w:pPr>
            <w:r w:rsidRPr="009C333F">
              <w:rPr>
                <w:rFonts w:eastAsiaTheme="minorEastAsia"/>
                <w:lang w:eastAsia="ja-JP"/>
              </w:rPr>
              <w:t>After ASTAP-33: Continue to update the report with new case-studies relevant to the scope of work item.</w:t>
            </w:r>
          </w:p>
          <w:p w14:paraId="34952E84" w14:textId="77777777" w:rsidR="006B0FAD" w:rsidRPr="009C333F" w:rsidRDefault="006B0FAD" w:rsidP="00E451B5">
            <w:pPr>
              <w:pStyle w:val="List"/>
              <w:framePr w:hSpace="0" w:wrap="auto" w:hAnchor="text" w:yAlign="inline"/>
              <w:spacing w:before="60"/>
              <w:ind w:left="1200" w:hangingChars="500" w:hanging="1200"/>
              <w:rPr>
                <w:rFonts w:eastAsiaTheme="minorEastAsia"/>
                <w:lang w:eastAsia="ja-JP"/>
              </w:rPr>
            </w:pPr>
            <w:r w:rsidRPr="009C333F">
              <w:rPr>
                <w:rFonts w:eastAsiaTheme="minorEastAsia"/>
                <w:lang w:eastAsia="ja-JP"/>
              </w:rPr>
              <w:t>ASTAP-35: Contribution of draft HANDBOOK (Rev.5) to add a case study on IoT and RFID and move to approval</w:t>
            </w:r>
          </w:p>
        </w:tc>
      </w:tr>
    </w:tbl>
    <w:p w14:paraId="09063AD3" w14:textId="77777777" w:rsidR="006B0FAD" w:rsidRPr="009C333F" w:rsidRDefault="006B0FAD" w:rsidP="006B0FAD">
      <w:pPr>
        <w:spacing w:before="60"/>
        <w:rPr>
          <w:rFonts w:ascii="Times New Roman" w:hAnsi="Times New Roman" w:cs="Times New Roman"/>
        </w:rPr>
      </w:pPr>
      <w:r w:rsidRPr="009C333F">
        <w:rPr>
          <w:rFonts w:ascii="Times New Roman" w:hAnsi="Times New Roman" w:cs="Times New Roman"/>
        </w:rPr>
        <w:br w:type="page"/>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7171"/>
      </w:tblGrid>
      <w:tr w:rsidR="009C333F" w:rsidRPr="009C333F" w14:paraId="2AB4E047" w14:textId="77777777" w:rsidTr="00E451B5">
        <w:trPr>
          <w:trHeight w:val="448"/>
        </w:trPr>
        <w:tc>
          <w:tcPr>
            <w:tcW w:w="2155" w:type="dxa"/>
          </w:tcPr>
          <w:p w14:paraId="4F0B5358" w14:textId="77777777" w:rsidR="006B0FAD" w:rsidRPr="009C333F" w:rsidRDefault="006B0FAD" w:rsidP="00E451B5">
            <w:pPr>
              <w:snapToGrid w:val="0"/>
              <w:spacing w:before="60"/>
              <w:rPr>
                <w:rFonts w:ascii="Times New Roman" w:hAnsi="Times New Roman" w:cs="Times New Roman"/>
                <w:b/>
              </w:rPr>
            </w:pPr>
            <w:r w:rsidRPr="009C333F">
              <w:rPr>
                <w:rFonts w:ascii="Times New Roman" w:hAnsi="Times New Roman" w:cs="Times New Roman"/>
                <w:b/>
              </w:rPr>
              <w:lastRenderedPageBreak/>
              <w:t xml:space="preserve">Number </w:t>
            </w:r>
          </w:p>
        </w:tc>
        <w:tc>
          <w:tcPr>
            <w:tcW w:w="7171" w:type="dxa"/>
          </w:tcPr>
          <w:p w14:paraId="008934A2"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spacing w:before="60"/>
              <w:jc w:val="both"/>
              <w:textAlignment w:val="baseline"/>
              <w:rPr>
                <w:rFonts w:ascii="Times New Roman" w:eastAsia="MS Mincho" w:hAnsi="Times New Roman" w:cs="Times New Roman"/>
                <w:lang w:eastAsia="ja-JP"/>
              </w:rPr>
            </w:pPr>
            <w:r w:rsidRPr="009C333F">
              <w:rPr>
                <w:rFonts w:ascii="Times New Roman" w:eastAsia="MS Mincho" w:hAnsi="Times New Roman" w:cs="Times New Roman"/>
                <w:lang w:eastAsia="ja-JP"/>
              </w:rPr>
              <w:t>BSG-2</w:t>
            </w:r>
          </w:p>
        </w:tc>
      </w:tr>
      <w:tr w:rsidR="009C333F" w:rsidRPr="009C333F" w14:paraId="001C94C7" w14:textId="77777777" w:rsidTr="00E451B5">
        <w:trPr>
          <w:trHeight w:val="448"/>
        </w:trPr>
        <w:tc>
          <w:tcPr>
            <w:tcW w:w="2155" w:type="dxa"/>
          </w:tcPr>
          <w:p w14:paraId="780CCAD3" w14:textId="77777777" w:rsidR="006B0FAD" w:rsidRPr="009C333F" w:rsidRDefault="006B0FAD" w:rsidP="00E451B5">
            <w:pPr>
              <w:snapToGrid w:val="0"/>
              <w:spacing w:before="60"/>
              <w:rPr>
                <w:rFonts w:ascii="Times New Roman" w:hAnsi="Times New Roman" w:cs="Times New Roman"/>
              </w:rPr>
            </w:pPr>
            <w:r w:rsidRPr="009C333F">
              <w:rPr>
                <w:rFonts w:ascii="Times New Roman" w:hAnsi="Times New Roman" w:cs="Times New Roman"/>
                <w:b/>
              </w:rPr>
              <w:t>Title</w:t>
            </w:r>
          </w:p>
        </w:tc>
        <w:tc>
          <w:tcPr>
            <w:tcW w:w="7171" w:type="dxa"/>
          </w:tcPr>
          <w:p w14:paraId="1DCDED7D"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spacing w:before="60"/>
              <w:jc w:val="both"/>
              <w:textAlignment w:val="baseline"/>
              <w:rPr>
                <w:rFonts w:ascii="Times New Roman" w:eastAsia="MS Mincho" w:hAnsi="Times New Roman" w:cs="Times New Roman"/>
                <w:caps/>
                <w:lang w:eastAsia="ja-JP"/>
              </w:rPr>
            </w:pPr>
            <w:r w:rsidRPr="009C333F">
              <w:rPr>
                <w:rFonts w:ascii="Times New Roman" w:eastAsia="MS Mincho" w:hAnsi="Times New Roman" w:cs="Times New Roman"/>
                <w:caps/>
                <w:lang w:eastAsia="ja-JP"/>
              </w:rPr>
              <w:t>Guideline on referencing int’l standards in developing national standards in the field of ICT</w:t>
            </w:r>
          </w:p>
        </w:tc>
      </w:tr>
      <w:tr w:rsidR="009C333F" w:rsidRPr="009C333F" w14:paraId="7C442C4B" w14:textId="77777777" w:rsidTr="00E451B5">
        <w:trPr>
          <w:trHeight w:val="468"/>
        </w:trPr>
        <w:tc>
          <w:tcPr>
            <w:tcW w:w="2155" w:type="dxa"/>
          </w:tcPr>
          <w:p w14:paraId="63844AE4" w14:textId="77777777" w:rsidR="006B0FAD" w:rsidRPr="009C333F" w:rsidRDefault="006B0FAD" w:rsidP="00E451B5">
            <w:pPr>
              <w:snapToGrid w:val="0"/>
              <w:spacing w:before="60"/>
              <w:rPr>
                <w:rFonts w:ascii="Times New Roman" w:eastAsia="MS Mincho" w:hAnsi="Times New Roman" w:cs="Times New Roman"/>
                <w:b/>
                <w:lang w:eastAsia="ja-JP"/>
              </w:rPr>
            </w:pPr>
            <w:r w:rsidRPr="009C333F">
              <w:rPr>
                <w:rFonts w:ascii="Times New Roman" w:eastAsia="MS Mincho" w:hAnsi="Times New Roman" w:cs="Times New Roman"/>
                <w:b/>
                <w:lang w:eastAsia="ja-JP"/>
              </w:rPr>
              <w:t>Output Document Type</w:t>
            </w:r>
          </w:p>
        </w:tc>
        <w:tc>
          <w:tcPr>
            <w:tcW w:w="7171" w:type="dxa"/>
          </w:tcPr>
          <w:p w14:paraId="6539FA4C"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60"/>
              <w:jc w:val="both"/>
              <w:textAlignment w:val="baseline"/>
              <w:rPr>
                <w:rFonts w:ascii="Times New Roman" w:eastAsia="MS Mincho" w:hAnsi="Times New Roman" w:cs="Times New Roman"/>
                <w:lang w:eastAsia="ja-JP"/>
              </w:rPr>
            </w:pPr>
            <w:r w:rsidRPr="009C333F">
              <w:rPr>
                <w:rFonts w:ascii="Times New Roman" w:eastAsia="MS Mincho" w:hAnsi="Times New Roman" w:cs="Times New Roman"/>
                <w:lang w:eastAsia="ja-JP"/>
              </w:rPr>
              <w:t>Guideline</w:t>
            </w:r>
          </w:p>
        </w:tc>
      </w:tr>
      <w:tr w:rsidR="009C333F" w:rsidRPr="009C333F" w14:paraId="0523DEC9" w14:textId="77777777" w:rsidTr="00E451B5">
        <w:trPr>
          <w:trHeight w:val="339"/>
        </w:trPr>
        <w:tc>
          <w:tcPr>
            <w:tcW w:w="2155" w:type="dxa"/>
          </w:tcPr>
          <w:p w14:paraId="5E642EA8" w14:textId="77777777" w:rsidR="006B0FAD" w:rsidRPr="009C333F" w:rsidRDefault="006B0FAD" w:rsidP="00E451B5">
            <w:pPr>
              <w:snapToGrid w:val="0"/>
              <w:spacing w:before="60"/>
              <w:jc w:val="both"/>
              <w:rPr>
                <w:rFonts w:ascii="Times New Roman" w:eastAsia="휴먼명조" w:hAnsi="Times New Roman" w:cs="Times New Roman"/>
                <w:b/>
                <w:kern w:val="2"/>
                <w:lang w:eastAsia="ja-JP" w:bidi="th-TH"/>
                <w14:ligatures w14:val="standard"/>
              </w:rPr>
            </w:pPr>
            <w:r w:rsidRPr="009C333F">
              <w:rPr>
                <w:rFonts w:ascii="Times New Roman" w:eastAsia="휴먼명조" w:hAnsi="Times New Roman" w:cs="Times New Roman"/>
                <w:b/>
                <w:lang w:bidi="th-TH"/>
                <w14:ligatures w14:val="standard"/>
              </w:rPr>
              <w:t>Group/Chairman</w:t>
            </w:r>
          </w:p>
        </w:tc>
        <w:tc>
          <w:tcPr>
            <w:tcW w:w="7171" w:type="dxa"/>
          </w:tcPr>
          <w:p w14:paraId="445ED526" w14:textId="77777777" w:rsidR="006B0FAD" w:rsidRPr="009C333F" w:rsidRDefault="006B0FAD" w:rsidP="00E451B5">
            <w:pPr>
              <w:overflowPunct w:val="0"/>
              <w:autoSpaceDE w:val="0"/>
              <w:autoSpaceDN w:val="0"/>
              <w:adjustRightInd w:val="0"/>
              <w:snapToGrid w:val="0"/>
              <w:spacing w:before="60"/>
              <w:jc w:val="both"/>
              <w:textAlignment w:val="baseline"/>
              <w:rPr>
                <w:rFonts w:ascii="Times New Roman" w:eastAsia="MS Mincho" w:hAnsi="Times New Roman" w:cs="Times New Roman"/>
                <w:kern w:val="2"/>
                <w:lang w:eastAsia="zh-CN" w:bidi="th-TH"/>
                <w14:ligatures w14:val="standard"/>
              </w:rPr>
            </w:pPr>
            <w:r w:rsidRPr="009C333F">
              <w:rPr>
                <w:rFonts w:ascii="Times New Roman" w:eastAsia="MS Mincho" w:hAnsi="Times New Roman" w:cs="Times New Roman"/>
                <w:kern w:val="2"/>
                <w:lang w:eastAsia="zh-CN" w:bidi="th-TH"/>
                <w14:ligatures w14:val="standard"/>
              </w:rPr>
              <w:t xml:space="preserve">EG BSG / </w:t>
            </w:r>
            <w:r w:rsidRPr="009C333F">
              <w:rPr>
                <w:rFonts w:ascii="Times New Roman" w:eastAsia="MS Mincho" w:hAnsi="Times New Roman" w:cs="Times New Roman"/>
                <w:bCs/>
                <w:kern w:val="2"/>
                <w:lang w:eastAsia="zh-CN" w:bidi="th-TH"/>
                <w14:ligatures w14:val="standard"/>
              </w:rPr>
              <w:t>Mrs. Nguyen Thi Khanh THUAN</w:t>
            </w:r>
          </w:p>
        </w:tc>
      </w:tr>
      <w:tr w:rsidR="009C333F" w:rsidRPr="009C333F" w14:paraId="669ACD4F" w14:textId="77777777" w:rsidTr="00E451B5">
        <w:trPr>
          <w:trHeight w:val="497"/>
        </w:trPr>
        <w:tc>
          <w:tcPr>
            <w:tcW w:w="2155" w:type="dxa"/>
          </w:tcPr>
          <w:p w14:paraId="4C267F8A"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Editor(s)</w:t>
            </w:r>
          </w:p>
        </w:tc>
        <w:tc>
          <w:tcPr>
            <w:tcW w:w="7171" w:type="dxa"/>
          </w:tcPr>
          <w:p w14:paraId="7BF7A5A6"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60"/>
              <w:jc w:val="both"/>
              <w:textAlignment w:val="baseline"/>
              <w:rPr>
                <w:rFonts w:ascii="Times New Roman" w:eastAsia="MS Mincho" w:hAnsi="Times New Roman" w:cs="Times New Roman"/>
                <w:lang w:eastAsia="ja-JP"/>
              </w:rPr>
            </w:pPr>
            <w:r w:rsidRPr="009C333F">
              <w:rPr>
                <w:rFonts w:ascii="Times New Roman" w:eastAsia="MS Mincho" w:hAnsi="Times New Roman" w:cs="Times New Roman"/>
                <w:lang w:eastAsia="ja-JP"/>
              </w:rPr>
              <w:t xml:space="preserve">Mr. Kihun KIM, TTA, Rep. of Korea </w:t>
            </w:r>
            <w:r w:rsidRPr="009C333F">
              <w:rPr>
                <w:rFonts w:ascii="Times New Roman" w:hAnsi="Times New Roman" w:cs="Times New Roman"/>
              </w:rPr>
              <w:t>(channel@tta.or.kr)</w:t>
            </w:r>
          </w:p>
        </w:tc>
      </w:tr>
      <w:tr w:rsidR="009C333F" w:rsidRPr="009C333F" w14:paraId="469BC1AD" w14:textId="77777777" w:rsidTr="00E451B5">
        <w:trPr>
          <w:trHeight w:val="339"/>
        </w:trPr>
        <w:tc>
          <w:tcPr>
            <w:tcW w:w="2155" w:type="dxa"/>
          </w:tcPr>
          <w:p w14:paraId="5BC34137"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Scope</w:t>
            </w:r>
          </w:p>
        </w:tc>
        <w:tc>
          <w:tcPr>
            <w:tcW w:w="7171" w:type="dxa"/>
          </w:tcPr>
          <w:p w14:paraId="6CA9BBEF" w14:textId="77777777" w:rsidR="006B0FAD" w:rsidRPr="009C333F" w:rsidRDefault="006B0FAD" w:rsidP="00E451B5">
            <w:pPr>
              <w:snapToGrid w:val="0"/>
              <w:spacing w:before="60"/>
              <w:jc w:val="both"/>
              <w:rPr>
                <w:rFonts w:ascii="Times New Roman" w:eastAsia="MS Mincho" w:hAnsi="Times New Roman" w:cs="Times New Roman"/>
                <w:lang w:eastAsia="ja-JP"/>
              </w:rPr>
            </w:pPr>
            <w:r w:rsidRPr="009C333F">
              <w:rPr>
                <w:rFonts w:ascii="Times New Roman" w:eastAsia="MS Mincho" w:hAnsi="Times New Roman" w:cs="Times New Roman"/>
                <w:lang w:eastAsia="ja-JP"/>
              </w:rPr>
              <w:t>The guideline describes type (category) of ICT standards, definition of standards, and general</w:t>
            </w:r>
            <w:r w:rsidRPr="009C333F">
              <w:rPr>
                <w:rFonts w:ascii="Times New Roman" w:hAnsi="Times New Roman" w:cs="Times New Roman"/>
              </w:rPr>
              <w:t xml:space="preserve"> procedure of development of standards as well as general principles in referencing ICT int’l standards when developing standards</w:t>
            </w:r>
            <w:r w:rsidRPr="009C333F">
              <w:rPr>
                <w:rFonts w:ascii="Times New Roman" w:eastAsia="MS Mincho" w:hAnsi="Times New Roman" w:cs="Times New Roman"/>
                <w:lang w:eastAsia="ja-JP"/>
              </w:rPr>
              <w:t>. This guideline will also provide various cases of national ICT standards of some countries which refers int’l standards.</w:t>
            </w:r>
          </w:p>
        </w:tc>
      </w:tr>
      <w:tr w:rsidR="009C333F" w:rsidRPr="009C333F" w14:paraId="27BE76CC" w14:textId="77777777" w:rsidTr="00E451B5">
        <w:trPr>
          <w:trHeight w:val="339"/>
        </w:trPr>
        <w:tc>
          <w:tcPr>
            <w:tcW w:w="2155" w:type="dxa"/>
          </w:tcPr>
          <w:p w14:paraId="6061DB71"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Purpose</w:t>
            </w:r>
          </w:p>
        </w:tc>
        <w:tc>
          <w:tcPr>
            <w:tcW w:w="7171" w:type="dxa"/>
          </w:tcPr>
          <w:p w14:paraId="252C76D6" w14:textId="77777777" w:rsidR="006B0FAD" w:rsidRPr="009C333F" w:rsidRDefault="006B0FAD" w:rsidP="00E451B5">
            <w:pPr>
              <w:snapToGrid w:val="0"/>
              <w:spacing w:before="60"/>
              <w:jc w:val="both"/>
              <w:rPr>
                <w:rFonts w:ascii="Times New Roman" w:eastAsia="MS Mincho" w:hAnsi="Times New Roman" w:cs="Times New Roman"/>
                <w:lang w:eastAsia="ja-JP"/>
              </w:rPr>
            </w:pPr>
            <w:r w:rsidRPr="009C333F">
              <w:rPr>
                <w:rFonts w:ascii="Times New Roman" w:eastAsia="MS Mincho" w:hAnsi="Times New Roman" w:cs="Times New Roman"/>
                <w:lang w:eastAsia="ja-JP"/>
              </w:rPr>
              <w:t>One of objectives of EG BSG is to assist developing countries in applying ITU-T Recommendations/int’t standards. The purpose of this work item is to provide basic principle and cases of referencing international standards including ITU-T recommendations when developing national standards.</w:t>
            </w:r>
          </w:p>
          <w:p w14:paraId="35D7C217" w14:textId="77777777" w:rsidR="006B0FAD" w:rsidRPr="009C333F" w:rsidRDefault="006B0FAD" w:rsidP="00E451B5">
            <w:pPr>
              <w:snapToGrid w:val="0"/>
              <w:spacing w:before="60"/>
              <w:jc w:val="both"/>
              <w:rPr>
                <w:rFonts w:ascii="Times New Roman" w:eastAsia="MS Mincho" w:hAnsi="Times New Roman" w:cs="Times New Roman"/>
                <w:lang w:eastAsia="ja-JP"/>
              </w:rPr>
            </w:pPr>
            <w:r w:rsidRPr="009C333F">
              <w:rPr>
                <w:rFonts w:ascii="Times New Roman" w:eastAsia="MS Mincho" w:hAnsi="Times New Roman" w:cs="Times New Roman"/>
                <w:lang w:eastAsia="ja-JP"/>
              </w:rPr>
              <w:t>This work item is related to the Strategic Plan of the Asia-Pacific Telecommunity 2015-2017, specifically, 1.4* of Strategic Actions of the Strategic Plan</w:t>
            </w:r>
          </w:p>
          <w:p w14:paraId="313DB7BC" w14:textId="77777777" w:rsidR="006B0FAD" w:rsidRPr="009C333F" w:rsidRDefault="006B0FAD" w:rsidP="00E451B5">
            <w:pPr>
              <w:snapToGrid w:val="0"/>
              <w:spacing w:before="60"/>
              <w:jc w:val="both"/>
              <w:rPr>
                <w:rFonts w:ascii="Times New Roman" w:hAnsi="Times New Roman" w:cs="Times New Roman"/>
              </w:rPr>
            </w:pPr>
            <w:r w:rsidRPr="009C333F">
              <w:rPr>
                <w:rFonts w:ascii="Times New Roman" w:eastAsia="MS Mincho" w:hAnsi="Times New Roman" w:cs="Times New Roman"/>
                <w:lang w:eastAsia="ja-JP"/>
              </w:rPr>
              <w:t>*1.4  Share best practices, skills, regulations, and technologies to reduce the ICT development gap and to further develop ICT infrastructure so as to promote the innovation growth in the region;</w:t>
            </w:r>
          </w:p>
        </w:tc>
      </w:tr>
      <w:tr w:rsidR="009C333F" w:rsidRPr="009C333F" w14:paraId="3E7EDD4D" w14:textId="77777777" w:rsidTr="00E451B5">
        <w:trPr>
          <w:trHeight w:val="339"/>
        </w:trPr>
        <w:tc>
          <w:tcPr>
            <w:tcW w:w="2155" w:type="dxa"/>
          </w:tcPr>
          <w:p w14:paraId="50E03F3C" w14:textId="77777777" w:rsidR="006B0FAD" w:rsidRPr="009C333F" w:rsidRDefault="006B0FAD" w:rsidP="00E451B5">
            <w:pPr>
              <w:snapToGrid w:val="0"/>
              <w:spacing w:before="60"/>
              <w:rPr>
                <w:rFonts w:ascii="Times New Roman" w:eastAsia="SimSun" w:hAnsi="Times New Roman" w:cs="Times New Roman"/>
                <w:b/>
                <w:lang w:eastAsia="zh-CN"/>
              </w:rPr>
            </w:pPr>
            <w:r w:rsidRPr="009C333F">
              <w:rPr>
                <w:rFonts w:ascii="Times New Roman" w:eastAsia="휴먼명조" w:hAnsi="Times New Roman" w:cs="Times New Roman"/>
                <w:b/>
              </w:rPr>
              <w:t>Related Document</w:t>
            </w:r>
            <w:r w:rsidRPr="009C333F">
              <w:rPr>
                <w:rFonts w:ascii="Times New Roman" w:eastAsia="SimSun" w:hAnsi="Times New Roman" w:cs="Times New Roman"/>
                <w:b/>
                <w:lang w:eastAsia="zh-CN"/>
              </w:rPr>
              <w:t>s</w:t>
            </w:r>
          </w:p>
        </w:tc>
        <w:tc>
          <w:tcPr>
            <w:tcW w:w="7171" w:type="dxa"/>
          </w:tcPr>
          <w:p w14:paraId="45E6B371" w14:textId="77777777" w:rsidR="006B0FAD" w:rsidRPr="009C333F" w:rsidRDefault="006B0FAD" w:rsidP="00E451B5">
            <w:pPr>
              <w:snapToGrid w:val="0"/>
              <w:spacing w:before="60"/>
              <w:jc w:val="both"/>
              <w:rPr>
                <w:rFonts w:ascii="Times New Roman" w:eastAsia="MS Mincho" w:hAnsi="Times New Roman" w:cs="Times New Roman"/>
                <w:lang w:eastAsia="ja-JP"/>
              </w:rPr>
            </w:pPr>
            <w:r w:rsidRPr="009C333F">
              <w:rPr>
                <w:rFonts w:ascii="Times New Roman" w:hAnsi="Times New Roman" w:cs="Times New Roman"/>
              </w:rPr>
              <w:t>ASTAP-30/INP-33, ASTAP-30/INP-37</w:t>
            </w:r>
          </w:p>
        </w:tc>
      </w:tr>
      <w:tr w:rsidR="009C333F" w:rsidRPr="009C333F" w14:paraId="430FBD44" w14:textId="77777777" w:rsidTr="00E451B5">
        <w:trPr>
          <w:trHeight w:val="339"/>
        </w:trPr>
        <w:tc>
          <w:tcPr>
            <w:tcW w:w="2155" w:type="dxa"/>
          </w:tcPr>
          <w:p w14:paraId="23FCB85A"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Timelines</w:t>
            </w:r>
          </w:p>
        </w:tc>
        <w:tc>
          <w:tcPr>
            <w:tcW w:w="7171" w:type="dxa"/>
          </w:tcPr>
          <w:p w14:paraId="31392552" w14:textId="77777777" w:rsidR="006B0FAD" w:rsidRPr="009C333F" w:rsidRDefault="006B0FAD" w:rsidP="00E451B5">
            <w:pPr>
              <w:tabs>
                <w:tab w:val="left" w:pos="1431"/>
              </w:tabs>
              <w:snapToGrid w:val="0"/>
              <w:spacing w:before="60"/>
              <w:jc w:val="both"/>
              <w:rPr>
                <w:rFonts w:ascii="Times New Roman" w:eastAsia="MS Mincho" w:hAnsi="Times New Roman" w:cs="Times New Roman"/>
                <w:lang w:eastAsia="ja-JP"/>
              </w:rPr>
            </w:pPr>
            <w:r w:rsidRPr="009C333F">
              <w:rPr>
                <w:rFonts w:ascii="Times New Roman" w:eastAsia="MS Mincho" w:hAnsi="Times New Roman" w:cs="Times New Roman"/>
                <w:lang w:eastAsia="ja-JP"/>
              </w:rPr>
              <w:t xml:space="preserve">ASTAP-28: </w:t>
            </w:r>
            <w:r w:rsidRPr="009C333F">
              <w:rPr>
                <w:rFonts w:ascii="Times New Roman" w:eastAsia="MS Mincho" w:hAnsi="Times New Roman" w:cs="Times New Roman"/>
                <w:lang w:eastAsia="ja-JP"/>
              </w:rPr>
              <w:tab/>
              <w:t xml:space="preserve">Initiation of the project </w:t>
            </w:r>
          </w:p>
          <w:p w14:paraId="78597F58" w14:textId="77777777" w:rsidR="006B0FAD" w:rsidRPr="009C333F" w:rsidRDefault="006B0FAD" w:rsidP="00E451B5">
            <w:pPr>
              <w:tabs>
                <w:tab w:val="left" w:pos="1431"/>
              </w:tabs>
              <w:snapToGrid w:val="0"/>
              <w:spacing w:before="60"/>
              <w:jc w:val="both"/>
              <w:rPr>
                <w:rFonts w:ascii="Times New Roman" w:eastAsia="MS Mincho" w:hAnsi="Times New Roman" w:cs="Times New Roman"/>
                <w:lang w:eastAsia="ja-JP"/>
              </w:rPr>
            </w:pPr>
            <w:r w:rsidRPr="009C333F">
              <w:rPr>
                <w:rFonts w:ascii="Times New Roman" w:eastAsia="MS Mincho" w:hAnsi="Times New Roman" w:cs="Times New Roman"/>
                <w:lang w:eastAsia="ja-JP"/>
              </w:rPr>
              <w:t xml:space="preserve">ASTAP-29: </w:t>
            </w:r>
            <w:r w:rsidRPr="009C333F">
              <w:rPr>
                <w:rFonts w:ascii="Times New Roman" w:eastAsia="MS Mincho" w:hAnsi="Times New Roman" w:cs="Times New Roman"/>
                <w:lang w:eastAsia="ja-JP"/>
              </w:rPr>
              <w:tab/>
              <w:t xml:space="preserve">Survey and selection standards list which developing </w:t>
            </w:r>
            <w:r w:rsidRPr="009C333F">
              <w:rPr>
                <w:rFonts w:ascii="Times New Roman" w:eastAsia="MS Mincho" w:hAnsi="Times New Roman" w:cs="Times New Roman"/>
                <w:lang w:eastAsia="ja-JP"/>
              </w:rPr>
              <w:tab/>
              <w:t xml:space="preserve">countries have high interests to develop as their national </w:t>
            </w:r>
            <w:r w:rsidRPr="009C333F">
              <w:rPr>
                <w:rFonts w:ascii="Times New Roman" w:eastAsia="MS Mincho" w:hAnsi="Times New Roman" w:cs="Times New Roman"/>
                <w:lang w:eastAsia="ja-JP"/>
              </w:rPr>
              <w:tab/>
              <w:t>standards</w:t>
            </w:r>
          </w:p>
          <w:p w14:paraId="1C775AE4" w14:textId="77777777" w:rsidR="006B0FAD" w:rsidRPr="009C333F" w:rsidRDefault="006B0FAD" w:rsidP="00E451B5">
            <w:pPr>
              <w:tabs>
                <w:tab w:val="left" w:pos="1431"/>
              </w:tabs>
              <w:snapToGrid w:val="0"/>
              <w:spacing w:before="60"/>
              <w:jc w:val="both"/>
              <w:rPr>
                <w:rFonts w:ascii="Times New Roman" w:eastAsia="MS Mincho" w:hAnsi="Times New Roman" w:cs="Times New Roman"/>
                <w:lang w:eastAsia="ja-JP"/>
              </w:rPr>
            </w:pPr>
            <w:r w:rsidRPr="009C333F">
              <w:rPr>
                <w:rFonts w:ascii="Times New Roman" w:eastAsia="MS Mincho" w:hAnsi="Times New Roman" w:cs="Times New Roman"/>
                <w:lang w:eastAsia="ja-JP"/>
              </w:rPr>
              <w:t xml:space="preserve">ASTAP-29: </w:t>
            </w:r>
            <w:r w:rsidRPr="009C333F">
              <w:rPr>
                <w:rFonts w:ascii="Times New Roman" w:eastAsia="MS Mincho" w:hAnsi="Times New Roman" w:cs="Times New Roman"/>
                <w:lang w:eastAsia="ja-JP"/>
              </w:rPr>
              <w:tab/>
              <w:t>Submission of a table of contents of the guideline</w:t>
            </w:r>
          </w:p>
          <w:p w14:paraId="29E6A37D" w14:textId="77777777" w:rsidR="006B0FAD" w:rsidRPr="009C333F" w:rsidRDefault="006B0FAD" w:rsidP="00E451B5">
            <w:pPr>
              <w:tabs>
                <w:tab w:val="left" w:pos="1431"/>
              </w:tabs>
              <w:snapToGrid w:val="0"/>
              <w:spacing w:before="60"/>
              <w:jc w:val="both"/>
              <w:rPr>
                <w:rFonts w:ascii="Times New Roman" w:eastAsia="MS Mincho" w:hAnsi="Times New Roman" w:cs="Times New Roman"/>
                <w:lang w:eastAsia="ja-JP"/>
              </w:rPr>
            </w:pPr>
            <w:r w:rsidRPr="009C333F">
              <w:rPr>
                <w:rFonts w:ascii="Times New Roman" w:eastAsia="MS Mincho" w:hAnsi="Times New Roman" w:cs="Times New Roman"/>
                <w:lang w:eastAsia="ja-JP"/>
              </w:rPr>
              <w:t xml:space="preserve">ASTAP-30: </w:t>
            </w:r>
            <w:r w:rsidRPr="009C333F">
              <w:rPr>
                <w:rFonts w:ascii="Times New Roman" w:eastAsia="MS Mincho" w:hAnsi="Times New Roman" w:cs="Times New Roman"/>
                <w:lang w:eastAsia="ja-JP"/>
              </w:rPr>
              <w:tab/>
              <w:t>Collecting cases on various countries</w:t>
            </w:r>
          </w:p>
          <w:p w14:paraId="101AB0E7" w14:textId="77777777" w:rsidR="006B0FAD" w:rsidRPr="009C333F" w:rsidRDefault="006B0FAD" w:rsidP="00E451B5">
            <w:pPr>
              <w:tabs>
                <w:tab w:val="left" w:pos="1431"/>
              </w:tabs>
              <w:snapToGrid w:val="0"/>
              <w:spacing w:before="60"/>
              <w:jc w:val="both"/>
              <w:rPr>
                <w:rFonts w:ascii="Times New Roman" w:eastAsia="MS Mincho" w:hAnsi="Times New Roman" w:cs="Times New Roman"/>
                <w:lang w:eastAsia="ja-JP"/>
              </w:rPr>
            </w:pPr>
            <w:r w:rsidRPr="009C333F">
              <w:rPr>
                <w:rFonts w:ascii="Times New Roman" w:eastAsia="MS Mincho" w:hAnsi="Times New Roman" w:cs="Times New Roman"/>
                <w:lang w:eastAsia="ja-JP"/>
              </w:rPr>
              <w:t xml:space="preserve">ASTAP-31: </w:t>
            </w:r>
            <w:r w:rsidRPr="009C333F">
              <w:rPr>
                <w:rFonts w:ascii="Times New Roman" w:eastAsia="MS Mincho" w:hAnsi="Times New Roman" w:cs="Times New Roman"/>
                <w:lang w:eastAsia="ja-JP"/>
              </w:rPr>
              <w:tab/>
              <w:t>Discussion on a draft guideline</w:t>
            </w:r>
          </w:p>
          <w:p w14:paraId="6B015420" w14:textId="77777777" w:rsidR="006B0FAD" w:rsidRPr="009C333F" w:rsidRDefault="006B0FAD" w:rsidP="00E451B5">
            <w:pPr>
              <w:tabs>
                <w:tab w:val="left" w:pos="1431"/>
              </w:tabs>
              <w:snapToGrid w:val="0"/>
              <w:spacing w:before="60"/>
              <w:jc w:val="both"/>
              <w:rPr>
                <w:rFonts w:ascii="Times New Roman" w:eastAsia="MS Mincho" w:hAnsi="Times New Roman" w:cs="Times New Roman"/>
                <w:lang w:eastAsia="ja-JP"/>
              </w:rPr>
            </w:pPr>
            <w:r w:rsidRPr="009C333F">
              <w:rPr>
                <w:rFonts w:ascii="Times New Roman" w:eastAsia="MS Mincho" w:hAnsi="Times New Roman" w:cs="Times New Roman"/>
                <w:lang w:eastAsia="ja-JP"/>
              </w:rPr>
              <w:t xml:space="preserve">ASTAP-31: </w:t>
            </w:r>
            <w:r w:rsidRPr="009C333F">
              <w:rPr>
                <w:rFonts w:ascii="Times New Roman" w:eastAsia="MS Mincho" w:hAnsi="Times New Roman" w:cs="Times New Roman"/>
                <w:lang w:eastAsia="ja-JP"/>
              </w:rPr>
              <w:tab/>
              <w:t>Submission of the draft guideline</w:t>
            </w:r>
          </w:p>
          <w:p w14:paraId="2D053109" w14:textId="77777777" w:rsidR="006B0FAD" w:rsidRPr="009C333F" w:rsidRDefault="006B0FAD" w:rsidP="00E451B5">
            <w:pPr>
              <w:tabs>
                <w:tab w:val="left" w:pos="1431"/>
              </w:tabs>
              <w:snapToGrid w:val="0"/>
              <w:spacing w:before="60"/>
              <w:jc w:val="both"/>
              <w:rPr>
                <w:rFonts w:ascii="Times New Roman" w:eastAsia="MS Mincho" w:hAnsi="Times New Roman" w:cs="Times New Roman"/>
                <w:lang w:eastAsia="ja-JP"/>
              </w:rPr>
            </w:pPr>
            <w:r w:rsidRPr="009C333F">
              <w:rPr>
                <w:rFonts w:ascii="Times New Roman" w:eastAsia="MS Mincho" w:hAnsi="Times New Roman" w:cs="Times New Roman"/>
                <w:lang w:eastAsia="ja-JP"/>
              </w:rPr>
              <w:t xml:space="preserve">ASTAP-33: </w:t>
            </w:r>
            <w:r w:rsidRPr="009C333F">
              <w:rPr>
                <w:rFonts w:ascii="Times New Roman" w:eastAsia="MS Mincho" w:hAnsi="Times New Roman" w:cs="Times New Roman"/>
                <w:lang w:eastAsia="ja-JP"/>
              </w:rPr>
              <w:tab/>
              <w:t>Discussion of the draft guideline and submission of the final output to the Plenary meeting</w:t>
            </w:r>
          </w:p>
          <w:p w14:paraId="3B36DED7" w14:textId="77777777" w:rsidR="006B0FAD" w:rsidRPr="009C333F" w:rsidRDefault="006B0FAD" w:rsidP="00E451B5">
            <w:pPr>
              <w:tabs>
                <w:tab w:val="left" w:pos="1431"/>
              </w:tabs>
              <w:snapToGrid w:val="0"/>
              <w:spacing w:before="60"/>
              <w:jc w:val="both"/>
              <w:rPr>
                <w:rFonts w:ascii="Times New Roman" w:eastAsia="MS Mincho" w:hAnsi="Times New Roman" w:cs="Times New Roman"/>
                <w:lang w:eastAsia="ja-JP"/>
              </w:rPr>
            </w:pPr>
            <w:r w:rsidRPr="009C333F">
              <w:rPr>
                <w:rFonts w:ascii="Times New Roman" w:hAnsi="Times New Roman" w:cs="Times New Roman"/>
                <w:lang w:eastAsia="ja-JP"/>
              </w:rPr>
              <w:t>After ASTAP-33: Continue to update the guideline with new case-studies relevant to the scope of work item.</w:t>
            </w:r>
          </w:p>
        </w:tc>
      </w:tr>
    </w:tbl>
    <w:p w14:paraId="4DDCA767" w14:textId="77777777" w:rsidR="006B0FAD" w:rsidRPr="009C333F" w:rsidRDefault="006B0FAD" w:rsidP="006B0FAD">
      <w:pPr>
        <w:spacing w:before="60"/>
        <w:jc w:val="center"/>
        <w:rPr>
          <w:rFonts w:ascii="Times New Roman" w:hAnsi="Times New Roman" w:cs="Times New Roman"/>
          <w:b/>
        </w:rPr>
      </w:pPr>
    </w:p>
    <w:p w14:paraId="250F021F" w14:textId="77777777" w:rsidR="006B0FAD" w:rsidRPr="009C333F" w:rsidRDefault="006B0FAD" w:rsidP="006B0FAD">
      <w:pPr>
        <w:spacing w:before="60"/>
        <w:rPr>
          <w:rFonts w:ascii="Times New Roman" w:hAnsi="Times New Roman" w:cs="Times New Roman"/>
          <w:b/>
        </w:rPr>
      </w:pPr>
      <w:r w:rsidRPr="009C333F">
        <w:rPr>
          <w:rFonts w:ascii="Times New Roman" w:hAnsi="Times New Roman" w:cs="Times New Roman"/>
          <w:b/>
        </w:rPr>
        <w:br w:type="page"/>
      </w:r>
    </w:p>
    <w:p w14:paraId="4BD121B9" w14:textId="77777777" w:rsidR="006B0FAD" w:rsidRPr="009C333F" w:rsidRDefault="006B0FAD" w:rsidP="006B0FAD">
      <w:pPr>
        <w:spacing w:before="60"/>
        <w:jc w:val="center"/>
        <w:rPr>
          <w:rFonts w:ascii="Times New Roman" w:hAnsi="Times New Roman" w:cs="Times New Roman"/>
          <w:b/>
        </w:rPr>
        <w:sectPr w:rsidR="006B0FAD" w:rsidRPr="009C333F" w:rsidSect="006B0FAD">
          <w:footerReference w:type="first" r:id="rId12"/>
          <w:pgSz w:w="11909" w:h="16834" w:code="9"/>
          <w:pgMar w:top="1195" w:right="1152" w:bottom="1080" w:left="1440" w:header="720" w:footer="10" w:gutter="0"/>
          <w:cols w:space="720"/>
          <w:titlePg/>
          <w:docGrid w:linePitch="360"/>
        </w:sect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7256"/>
      </w:tblGrid>
      <w:tr w:rsidR="009C333F" w:rsidRPr="009C333F" w14:paraId="094BE9D9" w14:textId="77777777" w:rsidTr="00E451B5">
        <w:trPr>
          <w:trHeight w:val="448"/>
        </w:trPr>
        <w:tc>
          <w:tcPr>
            <w:tcW w:w="2155" w:type="dxa"/>
          </w:tcPr>
          <w:p w14:paraId="31079478" w14:textId="77777777" w:rsidR="006B0FAD" w:rsidRPr="009C333F" w:rsidRDefault="006B0FAD" w:rsidP="00E451B5">
            <w:pPr>
              <w:snapToGrid w:val="0"/>
              <w:spacing w:before="60"/>
              <w:rPr>
                <w:rFonts w:ascii="Times New Roman" w:hAnsi="Times New Roman" w:cs="Times New Roman"/>
                <w:b/>
              </w:rPr>
            </w:pPr>
            <w:r w:rsidRPr="009C333F">
              <w:rPr>
                <w:rFonts w:ascii="Times New Roman" w:hAnsi="Times New Roman" w:cs="Times New Roman"/>
                <w:b/>
              </w:rPr>
              <w:lastRenderedPageBreak/>
              <w:t>Number</w:t>
            </w:r>
          </w:p>
        </w:tc>
        <w:tc>
          <w:tcPr>
            <w:tcW w:w="7256" w:type="dxa"/>
          </w:tcPr>
          <w:p w14:paraId="0AD78668" w14:textId="77777777" w:rsidR="006B0FAD" w:rsidRPr="009C333F" w:rsidRDefault="006B0FAD" w:rsidP="00E451B5">
            <w:pPr>
              <w:pStyle w:val="Tabletext"/>
              <w:tabs>
                <w:tab w:val="left" w:pos="5518"/>
              </w:tabs>
              <w:snapToGrid w:val="0"/>
              <w:spacing w:before="60" w:after="0"/>
              <w:rPr>
                <w:rFonts w:eastAsiaTheme="minorEastAsia"/>
                <w:kern w:val="2"/>
                <w:sz w:val="24"/>
                <w:szCs w:val="24"/>
                <w:lang w:val="en-US" w:eastAsia="ko-KR"/>
              </w:rPr>
            </w:pPr>
            <w:r w:rsidRPr="009C333F">
              <w:rPr>
                <w:kern w:val="2"/>
                <w:sz w:val="24"/>
                <w:szCs w:val="24"/>
                <w:lang w:val="en-US" w:eastAsia="ko-KR"/>
              </w:rPr>
              <w:t>BSG-</w:t>
            </w:r>
            <w:r w:rsidRPr="009C333F">
              <w:rPr>
                <w:rFonts w:eastAsiaTheme="minorEastAsia"/>
                <w:kern w:val="2"/>
                <w:sz w:val="24"/>
                <w:szCs w:val="24"/>
                <w:lang w:val="en-US" w:eastAsia="ko-KR"/>
              </w:rPr>
              <w:t>3</w:t>
            </w:r>
          </w:p>
        </w:tc>
      </w:tr>
      <w:tr w:rsidR="009C333F" w:rsidRPr="009C333F" w14:paraId="72DE8B97" w14:textId="77777777" w:rsidTr="00E451B5">
        <w:trPr>
          <w:trHeight w:val="448"/>
        </w:trPr>
        <w:tc>
          <w:tcPr>
            <w:tcW w:w="2155" w:type="dxa"/>
          </w:tcPr>
          <w:p w14:paraId="4056E7CC" w14:textId="77777777" w:rsidR="006B0FAD" w:rsidRPr="009C333F" w:rsidRDefault="006B0FAD" w:rsidP="00E451B5">
            <w:pPr>
              <w:snapToGrid w:val="0"/>
              <w:spacing w:before="60"/>
              <w:rPr>
                <w:rFonts w:ascii="Times New Roman" w:hAnsi="Times New Roman" w:cs="Times New Roman"/>
              </w:rPr>
            </w:pPr>
            <w:r w:rsidRPr="009C333F">
              <w:rPr>
                <w:rFonts w:ascii="Times New Roman" w:hAnsi="Times New Roman" w:cs="Times New Roman"/>
                <w:b/>
              </w:rPr>
              <w:t>Title</w:t>
            </w:r>
          </w:p>
        </w:tc>
        <w:tc>
          <w:tcPr>
            <w:tcW w:w="7256" w:type="dxa"/>
          </w:tcPr>
          <w:p w14:paraId="61075F44"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spacing w:before="60"/>
              <w:textAlignment w:val="baseline"/>
              <w:rPr>
                <w:rFonts w:ascii="Times New Roman" w:hAnsi="Times New Roman" w:cs="Times New Roman"/>
                <w:caps/>
              </w:rPr>
            </w:pPr>
            <w:r w:rsidRPr="009C333F">
              <w:rPr>
                <w:rFonts w:ascii="Times New Roman" w:eastAsia="MS Mincho" w:hAnsi="Times New Roman" w:cs="Times New Roman"/>
                <w:caps/>
                <w:lang w:eastAsia="ja-JP"/>
              </w:rPr>
              <w:t xml:space="preserve">Guideline on </w:t>
            </w:r>
            <w:r w:rsidRPr="009C333F">
              <w:rPr>
                <w:rFonts w:ascii="Times New Roman" w:hAnsi="Times New Roman" w:cs="Times New Roman"/>
                <w:caps/>
              </w:rPr>
              <w:t>setting up national ICT standardization regime</w:t>
            </w:r>
          </w:p>
        </w:tc>
      </w:tr>
      <w:tr w:rsidR="009C333F" w:rsidRPr="009C333F" w14:paraId="4AEB720B" w14:textId="77777777" w:rsidTr="00E451B5">
        <w:trPr>
          <w:trHeight w:val="468"/>
        </w:trPr>
        <w:tc>
          <w:tcPr>
            <w:tcW w:w="2155" w:type="dxa"/>
          </w:tcPr>
          <w:p w14:paraId="5E9E2287" w14:textId="77777777" w:rsidR="006B0FAD" w:rsidRPr="009C333F" w:rsidRDefault="006B0FAD" w:rsidP="00E451B5">
            <w:pPr>
              <w:snapToGrid w:val="0"/>
              <w:spacing w:before="60"/>
              <w:rPr>
                <w:rFonts w:ascii="Times New Roman" w:eastAsia="MS Mincho" w:hAnsi="Times New Roman" w:cs="Times New Roman"/>
                <w:b/>
                <w:lang w:eastAsia="ja-JP"/>
              </w:rPr>
            </w:pPr>
            <w:r w:rsidRPr="009C333F">
              <w:rPr>
                <w:rFonts w:ascii="Times New Roman" w:eastAsia="MS Mincho" w:hAnsi="Times New Roman" w:cs="Times New Roman"/>
                <w:b/>
                <w:lang w:eastAsia="ja-JP"/>
              </w:rPr>
              <w:t>Output Document Type</w:t>
            </w:r>
          </w:p>
        </w:tc>
        <w:tc>
          <w:tcPr>
            <w:tcW w:w="7256" w:type="dxa"/>
          </w:tcPr>
          <w:p w14:paraId="739F8CDA"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60"/>
              <w:textAlignment w:val="baseline"/>
              <w:rPr>
                <w:rFonts w:ascii="Times New Roman" w:eastAsia="MS Mincho" w:hAnsi="Times New Roman" w:cs="Times New Roman"/>
                <w:lang w:eastAsia="ja-JP"/>
              </w:rPr>
            </w:pPr>
            <w:r w:rsidRPr="009C333F">
              <w:rPr>
                <w:rFonts w:ascii="Times New Roman" w:eastAsia="MS Mincho" w:hAnsi="Times New Roman" w:cs="Times New Roman"/>
                <w:lang w:eastAsia="ja-JP"/>
              </w:rPr>
              <w:t>Guideline</w:t>
            </w:r>
            <w:r w:rsidRPr="009C333F">
              <w:rPr>
                <w:rFonts w:ascii="Times New Roman" w:hAnsi="Times New Roman" w:cs="Times New Roman"/>
              </w:rPr>
              <w:t xml:space="preserve"> </w:t>
            </w:r>
          </w:p>
        </w:tc>
      </w:tr>
      <w:tr w:rsidR="009C333F" w:rsidRPr="009C333F" w14:paraId="60381A95" w14:textId="77777777" w:rsidTr="00E451B5">
        <w:trPr>
          <w:trHeight w:val="339"/>
        </w:trPr>
        <w:tc>
          <w:tcPr>
            <w:tcW w:w="2155" w:type="dxa"/>
          </w:tcPr>
          <w:p w14:paraId="4582EABC" w14:textId="77777777" w:rsidR="006B0FAD" w:rsidRPr="009C333F" w:rsidRDefault="006B0FAD" w:rsidP="00E451B5">
            <w:pPr>
              <w:snapToGrid w:val="0"/>
              <w:spacing w:before="60"/>
              <w:jc w:val="both"/>
              <w:rPr>
                <w:rFonts w:ascii="Times New Roman" w:eastAsia="휴먼명조" w:hAnsi="Times New Roman" w:cs="Times New Roman"/>
                <w:b/>
                <w:kern w:val="2"/>
                <w:lang w:eastAsia="ja-JP" w:bidi="th-TH"/>
              </w:rPr>
            </w:pPr>
            <w:r w:rsidRPr="009C333F">
              <w:rPr>
                <w:rFonts w:ascii="Times New Roman" w:eastAsia="휴먼명조" w:hAnsi="Times New Roman" w:cs="Times New Roman"/>
                <w:b/>
                <w:lang w:bidi="th-TH"/>
              </w:rPr>
              <w:t>Group/Chairman</w:t>
            </w:r>
          </w:p>
        </w:tc>
        <w:tc>
          <w:tcPr>
            <w:tcW w:w="7256" w:type="dxa"/>
          </w:tcPr>
          <w:p w14:paraId="4A7406DD" w14:textId="77777777" w:rsidR="006B0FAD" w:rsidRPr="009C333F" w:rsidRDefault="006B0FAD" w:rsidP="00E451B5">
            <w:pPr>
              <w:overflowPunct w:val="0"/>
              <w:autoSpaceDE w:val="0"/>
              <w:autoSpaceDN w:val="0"/>
              <w:adjustRightInd w:val="0"/>
              <w:snapToGrid w:val="0"/>
              <w:spacing w:before="60"/>
              <w:jc w:val="both"/>
              <w:textAlignment w:val="baseline"/>
              <w:rPr>
                <w:rFonts w:ascii="Times New Roman" w:eastAsia="MS Mincho" w:hAnsi="Times New Roman" w:cs="Times New Roman"/>
                <w:kern w:val="2"/>
                <w:lang w:eastAsia="zh-CN" w:bidi="th-TH"/>
              </w:rPr>
            </w:pPr>
            <w:r w:rsidRPr="009C333F">
              <w:rPr>
                <w:rFonts w:ascii="Times New Roman" w:eastAsia="MS Mincho" w:hAnsi="Times New Roman" w:cs="Times New Roman"/>
                <w:kern w:val="2"/>
                <w:lang w:eastAsia="zh-CN" w:bidi="th-TH"/>
              </w:rPr>
              <w:t xml:space="preserve">EG BSG / </w:t>
            </w:r>
            <w:r w:rsidRPr="009C333F">
              <w:rPr>
                <w:rFonts w:ascii="Times New Roman" w:eastAsia="MS Mincho" w:hAnsi="Times New Roman" w:cs="Times New Roman"/>
                <w:bCs/>
                <w:kern w:val="2"/>
                <w:lang w:eastAsia="zh-CN" w:bidi="th-TH"/>
              </w:rPr>
              <w:t>Mrs. Nguyen Thi Khanh THUAN</w:t>
            </w:r>
          </w:p>
        </w:tc>
      </w:tr>
      <w:tr w:rsidR="009C333F" w:rsidRPr="009C333F" w14:paraId="746D2995" w14:textId="77777777" w:rsidTr="00E451B5">
        <w:trPr>
          <w:trHeight w:val="497"/>
        </w:trPr>
        <w:tc>
          <w:tcPr>
            <w:tcW w:w="2155" w:type="dxa"/>
          </w:tcPr>
          <w:p w14:paraId="6360BF36"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Editor(s)</w:t>
            </w:r>
          </w:p>
        </w:tc>
        <w:tc>
          <w:tcPr>
            <w:tcW w:w="7256" w:type="dxa"/>
          </w:tcPr>
          <w:p w14:paraId="119468D7"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60"/>
              <w:textAlignment w:val="baseline"/>
              <w:rPr>
                <w:rFonts w:ascii="Times New Roman" w:hAnsi="Times New Roman" w:cs="Times New Roman"/>
              </w:rPr>
            </w:pPr>
            <w:r w:rsidRPr="009C333F">
              <w:rPr>
                <w:rFonts w:ascii="Times New Roman" w:hAnsi="Times New Roman" w:cs="Times New Roman"/>
              </w:rPr>
              <w:t>Mr. Shizhuo ZHAO, CCSA, P.R.China (zhaosz@ccsa.org.cn)</w:t>
            </w:r>
          </w:p>
          <w:p w14:paraId="0586BB01"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60"/>
              <w:textAlignment w:val="baseline"/>
              <w:rPr>
                <w:rFonts w:ascii="Times New Roman" w:hAnsi="Times New Roman" w:cs="Times New Roman"/>
              </w:rPr>
            </w:pPr>
            <w:r w:rsidRPr="009C333F">
              <w:rPr>
                <w:rFonts w:ascii="Times New Roman" w:hAnsi="Times New Roman" w:cs="Times New Roman"/>
              </w:rPr>
              <w:t>Mr.Iwata Hideyuki, TTC, Japan (</w:t>
            </w:r>
            <w:hyperlink r:id="rId13" w:history="1">
              <w:r w:rsidRPr="009C333F">
                <w:rPr>
                  <w:rStyle w:val="Hyperlink"/>
                  <w:rFonts w:ascii="Times New Roman" w:hAnsi="Times New Roman" w:cs="Times New Roman"/>
                  <w:color w:val="auto"/>
                </w:rPr>
                <w:t>iwata@s.ttc.or.jp</w:t>
              </w:r>
            </w:hyperlink>
            <w:r w:rsidRPr="009C333F">
              <w:rPr>
                <w:rFonts w:ascii="Times New Roman" w:hAnsi="Times New Roman" w:cs="Times New Roman"/>
              </w:rPr>
              <w:t>)</w:t>
            </w:r>
            <w:r w:rsidRPr="009C333F">
              <w:rPr>
                <w:rFonts w:ascii="Times New Roman" w:hAnsi="Times New Roman" w:cs="Times New Roman"/>
              </w:rPr>
              <w:br/>
              <w:t>Mr. Ken SUGAWARA, ARIB, Japan (k-sugawara@arib.or.jp)</w:t>
            </w:r>
          </w:p>
          <w:p w14:paraId="1CC0C000"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60"/>
              <w:textAlignment w:val="baseline"/>
              <w:rPr>
                <w:rFonts w:ascii="Times New Roman" w:hAnsi="Times New Roman" w:cs="Times New Roman"/>
              </w:rPr>
            </w:pPr>
            <w:r w:rsidRPr="009C333F">
              <w:rPr>
                <w:rFonts w:ascii="Times New Roman" w:hAnsi="Times New Roman" w:cs="Times New Roman"/>
              </w:rPr>
              <w:t>Mr. Yoshiaki KUMAGAI, ARIB, Japan (y-kumagai@arib.or.jp)</w:t>
            </w:r>
            <w:r w:rsidRPr="009C333F">
              <w:rPr>
                <w:rFonts w:ascii="Times New Roman" w:hAnsi="Times New Roman" w:cs="Times New Roman"/>
              </w:rPr>
              <w:br/>
              <w:t>Mr. Kihun KIM TTA, Rep. of Korea (</w:t>
            </w:r>
            <w:hyperlink r:id="rId14" w:history="1">
              <w:r w:rsidRPr="009C333F">
                <w:rPr>
                  <w:rStyle w:val="Hyperlink"/>
                  <w:rFonts w:ascii="Times New Roman" w:hAnsi="Times New Roman" w:cs="Times New Roman"/>
                  <w:color w:val="auto"/>
                </w:rPr>
                <w:t>channel@tta.or.kr</w:t>
              </w:r>
            </w:hyperlink>
            <w:r w:rsidRPr="009C333F">
              <w:rPr>
                <w:rFonts w:ascii="Times New Roman" w:hAnsi="Times New Roman" w:cs="Times New Roman"/>
              </w:rPr>
              <w:t>)</w:t>
            </w:r>
          </w:p>
          <w:p w14:paraId="2992810A"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60"/>
              <w:textAlignment w:val="baseline"/>
              <w:rPr>
                <w:rFonts w:ascii="Times New Roman" w:hAnsi="Times New Roman" w:cs="Times New Roman"/>
              </w:rPr>
            </w:pPr>
            <w:bookmarkStart w:id="0" w:name="_Hlk11391772"/>
            <w:r w:rsidRPr="009C333F">
              <w:rPr>
                <w:rFonts w:ascii="Times New Roman" w:hAnsi="Times New Roman" w:cs="Times New Roman"/>
              </w:rPr>
              <w:t>Mr. Thaib Mustafa, MTSFB, Malaysia (</w:t>
            </w:r>
            <w:hyperlink r:id="rId15" w:history="1">
              <w:r w:rsidRPr="009C333F">
                <w:rPr>
                  <w:rStyle w:val="Hyperlink"/>
                  <w:rFonts w:ascii="Times New Roman" w:hAnsi="Times New Roman" w:cs="Times New Roman"/>
                  <w:color w:val="auto"/>
                </w:rPr>
                <w:t>thaibmus@tm.com.my</w:t>
              </w:r>
            </w:hyperlink>
            <w:r w:rsidRPr="009C333F">
              <w:rPr>
                <w:rFonts w:ascii="Times New Roman" w:hAnsi="Times New Roman" w:cs="Times New Roman"/>
              </w:rPr>
              <w:t>) (</w:t>
            </w:r>
            <w:r w:rsidRPr="009C333F">
              <w:rPr>
                <w:rFonts w:ascii="Times New Roman" w:hAnsi="Times New Roman" w:cs="Times New Roman"/>
                <w:b/>
                <w:bCs/>
              </w:rPr>
              <w:t>Leader of editors</w:t>
            </w:r>
            <w:r w:rsidRPr="009C333F">
              <w:rPr>
                <w:rFonts w:ascii="Times New Roman" w:hAnsi="Times New Roman" w:cs="Times New Roman"/>
              </w:rPr>
              <w:t>)</w:t>
            </w:r>
            <w:bookmarkEnd w:id="0"/>
          </w:p>
        </w:tc>
      </w:tr>
      <w:tr w:rsidR="009C333F" w:rsidRPr="009C333F" w14:paraId="6F7527B9" w14:textId="77777777" w:rsidTr="00E451B5">
        <w:trPr>
          <w:trHeight w:val="339"/>
        </w:trPr>
        <w:tc>
          <w:tcPr>
            <w:tcW w:w="2155" w:type="dxa"/>
          </w:tcPr>
          <w:p w14:paraId="1AE127E0"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Scope</w:t>
            </w:r>
          </w:p>
        </w:tc>
        <w:tc>
          <w:tcPr>
            <w:tcW w:w="7256" w:type="dxa"/>
          </w:tcPr>
          <w:p w14:paraId="4AC381D5" w14:textId="77777777" w:rsidR="006B0FAD" w:rsidRPr="009C333F" w:rsidRDefault="006B0FAD" w:rsidP="00E451B5">
            <w:pPr>
              <w:snapToGrid w:val="0"/>
              <w:spacing w:before="60"/>
              <w:rPr>
                <w:rFonts w:ascii="Times New Roman" w:hAnsi="Times New Roman" w:cs="Times New Roman"/>
              </w:rPr>
            </w:pPr>
            <w:r w:rsidRPr="009C333F">
              <w:rPr>
                <w:rFonts w:ascii="Times New Roman" w:eastAsia="MS Mincho" w:hAnsi="Times New Roman" w:cs="Times New Roman"/>
                <w:lang w:eastAsia="ja-JP"/>
              </w:rPr>
              <w:t xml:space="preserve">The </w:t>
            </w:r>
            <w:r w:rsidRPr="009C333F">
              <w:rPr>
                <w:rFonts w:ascii="Times New Roman" w:hAnsi="Times New Roman" w:cs="Times New Roman"/>
              </w:rPr>
              <w:t>G</w:t>
            </w:r>
            <w:r w:rsidRPr="009C333F">
              <w:rPr>
                <w:rFonts w:ascii="Times New Roman" w:eastAsia="MS Mincho" w:hAnsi="Times New Roman" w:cs="Times New Roman"/>
                <w:lang w:eastAsia="ja-JP"/>
              </w:rPr>
              <w:t xml:space="preserve">uideline </w:t>
            </w:r>
            <w:r w:rsidRPr="009C333F">
              <w:rPr>
                <w:rFonts w:ascii="Times New Roman" w:hAnsi="Times New Roman" w:cs="Times New Roman"/>
              </w:rPr>
              <w:t xml:space="preserve">will provide: </w:t>
            </w:r>
          </w:p>
          <w:p w14:paraId="4958B0D4" w14:textId="77777777" w:rsidR="006B0FAD" w:rsidRPr="009C333F" w:rsidRDefault="006B0FAD" w:rsidP="00E451B5">
            <w:pPr>
              <w:pStyle w:val="ListParagraph"/>
              <w:numPr>
                <w:ilvl w:val="0"/>
                <w:numId w:val="1"/>
              </w:numPr>
              <w:autoSpaceDE/>
              <w:autoSpaceDN/>
              <w:snapToGrid w:val="0"/>
              <w:spacing w:before="60"/>
              <w:ind w:left="394"/>
              <w:contextualSpacing w:val="0"/>
              <w:rPr>
                <w:rFonts w:cs="Times New Roman"/>
              </w:rPr>
            </w:pPr>
            <w:r w:rsidRPr="009C333F">
              <w:rPr>
                <w:rFonts w:cs="Times New Roman"/>
              </w:rPr>
              <w:t>Rationale for  establishing a national standardization regime such as national standard development organization/ committee;</w:t>
            </w:r>
          </w:p>
          <w:p w14:paraId="6A8496CB" w14:textId="77777777" w:rsidR="006B0FAD" w:rsidRPr="009C333F" w:rsidRDefault="006B0FAD" w:rsidP="00E451B5">
            <w:pPr>
              <w:pStyle w:val="ListParagraph"/>
              <w:numPr>
                <w:ilvl w:val="0"/>
                <w:numId w:val="1"/>
              </w:numPr>
              <w:autoSpaceDE/>
              <w:autoSpaceDN/>
              <w:snapToGrid w:val="0"/>
              <w:spacing w:before="60"/>
              <w:ind w:left="394"/>
              <w:contextualSpacing w:val="0"/>
              <w:rPr>
                <w:rFonts w:cs="Times New Roman"/>
              </w:rPr>
            </w:pPr>
            <w:r w:rsidRPr="009C333F">
              <w:rPr>
                <w:rFonts w:cs="Times New Roman"/>
              </w:rPr>
              <w:t>Various models of SDOs/committee to be considered and recommended for  APT Members which would suit to their circumstance;</w:t>
            </w:r>
          </w:p>
          <w:p w14:paraId="7B99EB85" w14:textId="77777777" w:rsidR="006B0FAD" w:rsidRPr="009C333F" w:rsidRDefault="006B0FAD" w:rsidP="00E451B5">
            <w:pPr>
              <w:pStyle w:val="ListParagraph"/>
              <w:numPr>
                <w:ilvl w:val="0"/>
                <w:numId w:val="1"/>
              </w:numPr>
              <w:autoSpaceDE/>
              <w:autoSpaceDN/>
              <w:snapToGrid w:val="0"/>
              <w:spacing w:before="60"/>
              <w:ind w:left="394"/>
              <w:contextualSpacing w:val="0"/>
              <w:rPr>
                <w:rFonts w:cs="Times New Roman"/>
              </w:rPr>
            </w:pPr>
            <w:r w:rsidRPr="009C333F">
              <w:rPr>
                <w:rFonts w:cs="Times New Roman"/>
              </w:rPr>
              <w:t>Role and mission of the organization/committee</w:t>
            </w:r>
          </w:p>
          <w:p w14:paraId="5AED3E3B" w14:textId="77777777" w:rsidR="006B0FAD" w:rsidRPr="009C333F" w:rsidRDefault="006B0FAD" w:rsidP="00E451B5">
            <w:pPr>
              <w:pStyle w:val="ListParagraph"/>
              <w:numPr>
                <w:ilvl w:val="0"/>
                <w:numId w:val="1"/>
              </w:numPr>
              <w:autoSpaceDE/>
              <w:autoSpaceDN/>
              <w:snapToGrid w:val="0"/>
              <w:spacing w:before="60"/>
              <w:ind w:left="394"/>
              <w:contextualSpacing w:val="0"/>
              <w:rPr>
                <w:rFonts w:cs="Times New Roman"/>
              </w:rPr>
            </w:pPr>
            <w:r w:rsidRPr="009C333F">
              <w:rPr>
                <w:rFonts w:cs="Times New Roman"/>
              </w:rPr>
              <w:t>Role and responsibilities of various stakeholders such as government, industry, academia, etc.;</w:t>
            </w:r>
          </w:p>
          <w:p w14:paraId="5A795372" w14:textId="77777777" w:rsidR="006B0FAD" w:rsidRPr="009C333F" w:rsidRDefault="006B0FAD" w:rsidP="00E451B5">
            <w:pPr>
              <w:pStyle w:val="ListParagraph"/>
              <w:numPr>
                <w:ilvl w:val="0"/>
                <w:numId w:val="1"/>
              </w:numPr>
              <w:autoSpaceDE/>
              <w:autoSpaceDN/>
              <w:snapToGrid w:val="0"/>
              <w:spacing w:before="60"/>
              <w:ind w:left="394"/>
              <w:contextualSpacing w:val="0"/>
              <w:rPr>
                <w:rFonts w:cs="Times New Roman"/>
              </w:rPr>
            </w:pPr>
            <w:r w:rsidRPr="009C333F">
              <w:rPr>
                <w:rFonts w:cs="Times New Roman"/>
              </w:rPr>
              <w:t>Practical recommendations</w:t>
            </w:r>
            <w:r w:rsidRPr="009C333F">
              <w:rPr>
                <w:rFonts w:eastAsiaTheme="minorEastAsia" w:cs="Times New Roman"/>
                <w:lang w:eastAsia="ko-KR"/>
              </w:rPr>
              <w:t xml:space="preserve"> to operate the organization/committee. </w:t>
            </w:r>
            <w:r w:rsidRPr="009C333F">
              <w:rPr>
                <w:rFonts w:cs="Times New Roman"/>
              </w:rPr>
              <w:t xml:space="preserve"> </w:t>
            </w:r>
          </w:p>
          <w:p w14:paraId="7B831979" w14:textId="77777777" w:rsidR="006B0FAD" w:rsidRPr="009C333F" w:rsidRDefault="006B0FAD" w:rsidP="00E451B5">
            <w:pPr>
              <w:snapToGrid w:val="0"/>
              <w:spacing w:before="60"/>
              <w:rPr>
                <w:rFonts w:ascii="Times New Roman" w:hAnsi="Times New Roman" w:cs="Times New Roman"/>
              </w:rPr>
            </w:pPr>
            <w:r w:rsidRPr="009C333F">
              <w:rPr>
                <w:rFonts w:ascii="Times New Roman" w:hAnsi="Times New Roman" w:cs="Times New Roman"/>
              </w:rPr>
              <w:t>In order to develop the Guideline, this Work Plan will commence with examining the real needs of developing countries in standardization in particular, setting up national regime for standardization.</w:t>
            </w:r>
          </w:p>
        </w:tc>
      </w:tr>
      <w:tr w:rsidR="009C333F" w:rsidRPr="009C333F" w14:paraId="403B1778" w14:textId="77777777" w:rsidTr="00E451B5">
        <w:trPr>
          <w:trHeight w:val="339"/>
        </w:trPr>
        <w:tc>
          <w:tcPr>
            <w:tcW w:w="2155" w:type="dxa"/>
          </w:tcPr>
          <w:p w14:paraId="7C81CC47"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Purpose</w:t>
            </w:r>
          </w:p>
        </w:tc>
        <w:tc>
          <w:tcPr>
            <w:tcW w:w="7256" w:type="dxa"/>
          </w:tcPr>
          <w:p w14:paraId="1A86CB89" w14:textId="77777777" w:rsidR="006B0FAD" w:rsidRPr="009C333F" w:rsidRDefault="006B0FAD" w:rsidP="00E451B5">
            <w:pPr>
              <w:snapToGrid w:val="0"/>
              <w:spacing w:before="60"/>
              <w:rPr>
                <w:rFonts w:ascii="Times New Roman" w:hAnsi="Times New Roman" w:cs="Times New Roman"/>
                <w:b/>
              </w:rPr>
            </w:pPr>
            <w:r w:rsidRPr="009C333F">
              <w:rPr>
                <w:rFonts w:ascii="Times New Roman" w:hAnsi="Times New Roman" w:cs="Times New Roman"/>
              </w:rPr>
              <w:t>This Work Plan and the Guideline will facilitate the understanding of the needs of standardization framework as well as assist APT Members in setting up a national regime in particular a standard development organization or committee.</w:t>
            </w:r>
          </w:p>
        </w:tc>
      </w:tr>
      <w:tr w:rsidR="009C333F" w:rsidRPr="009C333F" w14:paraId="670485E8" w14:textId="77777777" w:rsidTr="00E451B5">
        <w:trPr>
          <w:trHeight w:val="339"/>
        </w:trPr>
        <w:tc>
          <w:tcPr>
            <w:tcW w:w="2155" w:type="dxa"/>
          </w:tcPr>
          <w:p w14:paraId="3600221F" w14:textId="77777777" w:rsidR="006B0FAD" w:rsidRPr="009C333F" w:rsidRDefault="006B0FAD" w:rsidP="00E451B5">
            <w:pPr>
              <w:snapToGrid w:val="0"/>
              <w:spacing w:before="60"/>
              <w:rPr>
                <w:rFonts w:ascii="Times New Roman" w:eastAsia="SimSun" w:hAnsi="Times New Roman" w:cs="Times New Roman"/>
                <w:b/>
                <w:lang w:eastAsia="zh-CN"/>
              </w:rPr>
            </w:pPr>
            <w:r w:rsidRPr="009C333F">
              <w:rPr>
                <w:rFonts w:ascii="Times New Roman" w:eastAsia="휴먼명조" w:hAnsi="Times New Roman" w:cs="Times New Roman"/>
                <w:b/>
              </w:rPr>
              <w:t>Related Document</w:t>
            </w:r>
            <w:r w:rsidRPr="009C333F">
              <w:rPr>
                <w:rFonts w:ascii="Times New Roman" w:eastAsia="SimSun" w:hAnsi="Times New Roman" w:cs="Times New Roman"/>
                <w:b/>
                <w:lang w:eastAsia="zh-CN"/>
              </w:rPr>
              <w:t>s</w:t>
            </w:r>
          </w:p>
        </w:tc>
        <w:tc>
          <w:tcPr>
            <w:tcW w:w="7256" w:type="dxa"/>
          </w:tcPr>
          <w:p w14:paraId="3E29DCB3" w14:textId="77777777" w:rsidR="006B0FAD" w:rsidRPr="009C333F" w:rsidRDefault="006B0FAD" w:rsidP="00E451B5">
            <w:pPr>
              <w:snapToGrid w:val="0"/>
              <w:spacing w:before="60"/>
              <w:rPr>
                <w:rFonts w:ascii="Times New Roman" w:hAnsi="Times New Roman" w:cs="Times New Roman"/>
              </w:rPr>
            </w:pPr>
            <w:hyperlink r:id="rId16" w:history="1">
              <w:r w:rsidRPr="009C333F">
                <w:rPr>
                  <w:rStyle w:val="Hyperlink"/>
                  <w:rFonts w:ascii="Times New Roman" w:eastAsia="MS Mincho" w:hAnsi="Times New Roman" w:cs="Times New Roman"/>
                  <w:color w:val="auto"/>
                  <w:lang w:eastAsia="ja-JP"/>
                </w:rPr>
                <w:t>http://www.itu.int/en/ITU-T/gap/Documents/NSSGuidelines.pdf</w:t>
              </w:r>
            </w:hyperlink>
            <w:r w:rsidRPr="009C333F">
              <w:rPr>
                <w:rFonts w:ascii="Times New Roman" w:hAnsi="Times New Roman" w:cs="Times New Roman"/>
              </w:rPr>
              <w:t xml:space="preserve"> </w:t>
            </w:r>
          </w:p>
        </w:tc>
      </w:tr>
      <w:tr w:rsidR="009C333F" w:rsidRPr="009C333F" w14:paraId="6BF1B4CB" w14:textId="77777777" w:rsidTr="00E451B5">
        <w:trPr>
          <w:trHeight w:val="339"/>
        </w:trPr>
        <w:tc>
          <w:tcPr>
            <w:tcW w:w="2155" w:type="dxa"/>
          </w:tcPr>
          <w:p w14:paraId="33920F0A"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Timelines</w:t>
            </w:r>
          </w:p>
        </w:tc>
        <w:tc>
          <w:tcPr>
            <w:tcW w:w="7256" w:type="dxa"/>
          </w:tcPr>
          <w:p w14:paraId="0557D2D8" w14:textId="77777777" w:rsidR="006B0FAD" w:rsidRPr="009C333F" w:rsidRDefault="006B0FAD" w:rsidP="00E451B5">
            <w:pPr>
              <w:tabs>
                <w:tab w:val="left" w:pos="1431"/>
              </w:tabs>
              <w:snapToGrid w:val="0"/>
              <w:spacing w:before="60"/>
              <w:ind w:left="-6"/>
              <w:rPr>
                <w:rFonts w:ascii="Times New Roman" w:hAnsi="Times New Roman" w:cs="Times New Roman"/>
              </w:rPr>
            </w:pPr>
            <w:r w:rsidRPr="009C333F">
              <w:rPr>
                <w:rFonts w:ascii="Times New Roman" w:hAnsi="Times New Roman" w:cs="Times New Roman"/>
              </w:rPr>
              <w:t xml:space="preserve">ASTAP-29: </w:t>
            </w:r>
            <w:r w:rsidRPr="009C333F">
              <w:rPr>
                <w:rFonts w:ascii="Times New Roman" w:hAnsi="Times New Roman" w:cs="Times New Roman"/>
              </w:rPr>
              <w:tab/>
              <w:t xml:space="preserve">Initiation of the work plan; </w:t>
            </w:r>
          </w:p>
          <w:p w14:paraId="154064A4" w14:textId="77777777" w:rsidR="006B0FAD" w:rsidRPr="009C333F" w:rsidRDefault="006B0FAD" w:rsidP="00E451B5">
            <w:pPr>
              <w:tabs>
                <w:tab w:val="left" w:pos="1431"/>
              </w:tabs>
              <w:snapToGrid w:val="0"/>
              <w:spacing w:before="60"/>
              <w:ind w:left="-6"/>
              <w:rPr>
                <w:rFonts w:ascii="Times New Roman" w:hAnsi="Times New Roman" w:cs="Times New Roman"/>
              </w:rPr>
            </w:pPr>
            <w:r w:rsidRPr="009C333F">
              <w:rPr>
                <w:rFonts w:ascii="Times New Roman" w:hAnsi="Times New Roman" w:cs="Times New Roman"/>
              </w:rPr>
              <w:t xml:space="preserve">ASTAP-30: </w:t>
            </w:r>
            <w:r w:rsidRPr="009C333F">
              <w:rPr>
                <w:rFonts w:ascii="Times New Roman" w:hAnsi="Times New Roman" w:cs="Times New Roman"/>
              </w:rPr>
              <w:tab/>
              <w:t>Nominating editor</w:t>
            </w:r>
          </w:p>
          <w:p w14:paraId="62619595" w14:textId="77777777" w:rsidR="006B0FAD" w:rsidRPr="009C333F" w:rsidRDefault="006B0FAD" w:rsidP="00E451B5">
            <w:pPr>
              <w:tabs>
                <w:tab w:val="left" w:pos="1431"/>
              </w:tabs>
              <w:snapToGrid w:val="0"/>
              <w:spacing w:before="60"/>
              <w:ind w:left="-6"/>
              <w:rPr>
                <w:rFonts w:ascii="Times New Roman" w:hAnsi="Times New Roman" w:cs="Times New Roman"/>
              </w:rPr>
            </w:pPr>
            <w:r w:rsidRPr="009C333F">
              <w:rPr>
                <w:rFonts w:ascii="Times New Roman" w:hAnsi="Times New Roman" w:cs="Times New Roman"/>
              </w:rPr>
              <w:t xml:space="preserve">ASTAP-31: </w:t>
            </w:r>
            <w:r w:rsidRPr="009C333F">
              <w:rPr>
                <w:rFonts w:ascii="Times New Roman" w:hAnsi="Times New Roman" w:cs="Times New Roman"/>
              </w:rPr>
              <w:tab/>
              <w:t xml:space="preserve">Improving the editors members. Send templates to SDOs to get contribution on establishing and running SDO.   </w:t>
            </w:r>
          </w:p>
          <w:p w14:paraId="54B46333" w14:textId="77777777" w:rsidR="006B0FAD" w:rsidRPr="009C333F" w:rsidRDefault="006B0FAD" w:rsidP="00E451B5">
            <w:pPr>
              <w:tabs>
                <w:tab w:val="left" w:pos="1431"/>
              </w:tabs>
              <w:snapToGrid w:val="0"/>
              <w:spacing w:before="60"/>
              <w:ind w:left="-6"/>
              <w:rPr>
                <w:rFonts w:ascii="Times New Roman" w:hAnsi="Times New Roman" w:cs="Times New Roman"/>
              </w:rPr>
            </w:pPr>
            <w:r w:rsidRPr="009C333F">
              <w:rPr>
                <w:rFonts w:ascii="Times New Roman" w:eastAsia="MS Mincho" w:hAnsi="Times New Roman" w:cs="Times New Roman"/>
                <w:lang w:eastAsia="ja-JP"/>
              </w:rPr>
              <w:t>ASTAP-</w:t>
            </w:r>
            <w:r w:rsidRPr="009C333F">
              <w:rPr>
                <w:rFonts w:ascii="Times New Roman" w:hAnsi="Times New Roman" w:cs="Times New Roman"/>
              </w:rPr>
              <w:t>32</w:t>
            </w:r>
            <w:r w:rsidRPr="009C333F">
              <w:rPr>
                <w:rFonts w:ascii="Times New Roman" w:eastAsia="MS Mincho" w:hAnsi="Times New Roman" w:cs="Times New Roman"/>
                <w:lang w:eastAsia="ja-JP"/>
              </w:rPr>
              <w:t xml:space="preserve">: </w:t>
            </w:r>
            <w:r w:rsidRPr="009C333F">
              <w:rPr>
                <w:rFonts w:ascii="Times New Roman" w:eastAsia="MS Mincho" w:hAnsi="Times New Roman" w:cs="Times New Roman"/>
                <w:lang w:eastAsia="ja-JP"/>
              </w:rPr>
              <w:tab/>
              <w:t>Discuss the commonalities and differences of SDO’s models. Develop the framework for the Guideline</w:t>
            </w:r>
            <w:r w:rsidRPr="009C333F">
              <w:rPr>
                <w:rFonts w:ascii="Times New Roman" w:hAnsi="Times New Roman" w:cs="Times New Roman"/>
              </w:rPr>
              <w:t>;</w:t>
            </w:r>
          </w:p>
          <w:p w14:paraId="274E6ED9" w14:textId="77777777" w:rsidR="006B0FAD" w:rsidRPr="009C333F" w:rsidRDefault="006B0FAD" w:rsidP="00E451B5">
            <w:pPr>
              <w:tabs>
                <w:tab w:val="left" w:pos="1431"/>
              </w:tabs>
              <w:snapToGrid w:val="0"/>
              <w:spacing w:before="60"/>
              <w:ind w:left="-6"/>
              <w:rPr>
                <w:rFonts w:ascii="Times New Roman" w:eastAsia="MS Mincho" w:hAnsi="Times New Roman" w:cs="Times New Roman"/>
                <w:lang w:eastAsia="ja-JP"/>
              </w:rPr>
            </w:pPr>
            <w:r w:rsidRPr="009C333F">
              <w:rPr>
                <w:rFonts w:ascii="Times New Roman" w:eastAsia="MS Mincho" w:hAnsi="Times New Roman" w:cs="Times New Roman"/>
                <w:lang w:eastAsia="ja-JP"/>
              </w:rPr>
              <w:t>ASTAP-34: Organize Stardardization workshop for information from SDOs</w:t>
            </w:r>
          </w:p>
          <w:p w14:paraId="06FF5413" w14:textId="77777777" w:rsidR="006B0FAD" w:rsidRPr="009C333F" w:rsidRDefault="006B0FAD" w:rsidP="00E451B5">
            <w:pPr>
              <w:tabs>
                <w:tab w:val="left" w:pos="1431"/>
              </w:tabs>
              <w:snapToGrid w:val="0"/>
              <w:spacing w:before="60"/>
              <w:ind w:left="-6"/>
              <w:jc w:val="both"/>
              <w:rPr>
                <w:rFonts w:ascii="Times New Roman" w:hAnsi="Times New Roman" w:cs="Times New Roman"/>
              </w:rPr>
            </w:pPr>
            <w:r w:rsidRPr="009C333F">
              <w:rPr>
                <w:rFonts w:ascii="Times New Roman" w:hAnsi="Times New Roman" w:cs="Times New Roman"/>
              </w:rPr>
              <w:lastRenderedPageBreak/>
              <w:t xml:space="preserve">ASTAP-35: Holding a Standardization Workshop under EG BSG to get feedback from developing countries and identify possible way forward </w:t>
            </w:r>
          </w:p>
          <w:p w14:paraId="0C491D32" w14:textId="77777777" w:rsidR="006B0FAD" w:rsidRPr="009C333F" w:rsidRDefault="006B0FAD" w:rsidP="00E451B5">
            <w:pPr>
              <w:tabs>
                <w:tab w:val="left" w:pos="1431"/>
              </w:tabs>
              <w:snapToGrid w:val="0"/>
              <w:spacing w:before="60"/>
              <w:ind w:left="-6"/>
              <w:rPr>
                <w:rFonts w:ascii="Times New Roman" w:hAnsi="Times New Roman" w:cs="Times New Roman"/>
              </w:rPr>
            </w:pPr>
            <w:r w:rsidRPr="009C333F">
              <w:rPr>
                <w:rFonts w:ascii="Times New Roman" w:hAnsi="Times New Roman" w:cs="Times New Roman"/>
              </w:rPr>
              <w:t xml:space="preserve">ASTAP-36:  Drafting the first draft of guideline </w:t>
            </w:r>
          </w:p>
        </w:tc>
      </w:tr>
    </w:tbl>
    <w:p w14:paraId="32B1C157" w14:textId="77777777" w:rsidR="006B0FAD" w:rsidRPr="009C333F" w:rsidRDefault="006B0FAD" w:rsidP="006B0FAD">
      <w:pPr>
        <w:jc w:val="both"/>
        <w:rPr>
          <w:rFonts w:ascii="Times New Roman" w:hAnsi="Times New Roman" w:cs="Times New Roman"/>
        </w:rPr>
      </w:pPr>
    </w:p>
    <w:p w14:paraId="4FA190FD" w14:textId="77777777" w:rsidR="006B0FAD" w:rsidRPr="009C333F" w:rsidRDefault="006B0FAD" w:rsidP="006B0FAD">
      <w:pPr>
        <w:rPr>
          <w:rFonts w:ascii="Times New Roman" w:hAnsi="Times New Roman" w:cs="Times New Roman"/>
          <w:b/>
          <w:bCs/>
          <w:caps/>
          <w:sz w:val="24"/>
          <w:szCs w:val="24"/>
        </w:rPr>
      </w:pPr>
      <w:r w:rsidRPr="009C333F">
        <w:rPr>
          <w:rFonts w:ascii="Times New Roman" w:hAnsi="Times New Roman" w:cs="Times New Roman"/>
          <w:b/>
          <w:bCs/>
          <w:caps/>
          <w:sz w:val="24"/>
          <w:szCs w:val="24"/>
        </w:rPr>
        <w:t>detail Workplan for EG PRS</w:t>
      </w:r>
    </w:p>
    <w:p w14:paraId="04440BD0" w14:textId="77777777" w:rsidR="006B0FAD" w:rsidRPr="009C333F" w:rsidRDefault="006B0FAD" w:rsidP="006B0FAD">
      <w:pPr>
        <w:rPr>
          <w:rFonts w:ascii="Times New Roman" w:hAnsi="Times New Roman" w:cs="Times New Roman"/>
          <w:b/>
          <w:sz w:val="24"/>
          <w:szCs w:val="24"/>
        </w:rPr>
      </w:pPr>
      <w:r w:rsidRPr="009C333F">
        <w:rPr>
          <w:rFonts w:ascii="Times New Roman" w:hAnsi="Times New Roman" w:cs="Times New Roman"/>
          <w:b/>
          <w:sz w:val="24"/>
          <w:szCs w:val="24"/>
        </w:rPr>
        <w:t>No work item available</w:t>
      </w:r>
    </w:p>
    <w:p w14:paraId="4185CC21" w14:textId="77777777" w:rsidR="006B0FAD" w:rsidRPr="009C333F" w:rsidRDefault="006B0FAD" w:rsidP="006B0FAD">
      <w:pPr>
        <w:rPr>
          <w:rFonts w:ascii="Times New Roman" w:hAnsi="Times New Roman" w:cs="Times New Roman"/>
          <w:b/>
          <w:bCs/>
          <w:caps/>
          <w:sz w:val="24"/>
          <w:szCs w:val="24"/>
        </w:rPr>
      </w:pPr>
    </w:p>
    <w:p w14:paraId="44F4F637" w14:textId="77777777" w:rsidR="006B0FAD" w:rsidRPr="009C333F" w:rsidRDefault="006B0FAD" w:rsidP="006B0FAD">
      <w:pPr>
        <w:rPr>
          <w:rFonts w:ascii="Times New Roman" w:hAnsi="Times New Roman" w:cs="Times New Roman"/>
          <w:sz w:val="24"/>
          <w:szCs w:val="24"/>
          <w:lang w:eastAsia="ja-JP"/>
        </w:rPr>
      </w:pPr>
      <w:r w:rsidRPr="009C333F">
        <w:rPr>
          <w:rFonts w:ascii="Times New Roman" w:hAnsi="Times New Roman" w:cs="Times New Roman"/>
          <w:b/>
          <w:bCs/>
          <w:caps/>
          <w:sz w:val="24"/>
          <w:szCs w:val="24"/>
        </w:rPr>
        <w:t>detail Workplan for EG ITU-T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110"/>
        <w:gridCol w:w="7245"/>
      </w:tblGrid>
      <w:tr w:rsidR="009C333F" w:rsidRPr="009C333F" w14:paraId="32AD65A0"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19418156" w14:textId="77777777" w:rsidR="006B0FAD" w:rsidRPr="009C333F" w:rsidRDefault="006B0FAD" w:rsidP="00E451B5">
            <w:pPr>
              <w:pStyle w:val="List"/>
              <w:framePr w:hSpace="0" w:wrap="auto" w:hAnchor="text" w:yAlign="inline"/>
              <w:spacing w:before="60"/>
              <w:rPr>
                <w:b/>
              </w:rPr>
            </w:pPr>
            <w:r w:rsidRPr="009C333F">
              <w:rPr>
                <w:b/>
              </w:rPr>
              <w:t>Number</w:t>
            </w:r>
          </w:p>
        </w:tc>
        <w:tc>
          <w:tcPr>
            <w:tcW w:w="7245" w:type="dxa"/>
            <w:tcBorders>
              <w:top w:val="single" w:sz="4" w:space="0" w:color="auto"/>
              <w:left w:val="single" w:sz="4" w:space="0" w:color="auto"/>
              <w:bottom w:val="single" w:sz="4" w:space="0" w:color="auto"/>
              <w:right w:val="single" w:sz="4" w:space="0" w:color="auto"/>
            </w:tcBorders>
          </w:tcPr>
          <w:p w14:paraId="010B89AD" w14:textId="77777777" w:rsidR="006B0FAD" w:rsidRPr="009C333F" w:rsidRDefault="006B0FAD" w:rsidP="00E451B5">
            <w:pPr>
              <w:pStyle w:val="List"/>
              <w:framePr w:hSpace="0" w:wrap="auto" w:hAnchor="text" w:yAlign="inline"/>
              <w:spacing w:before="60"/>
            </w:pPr>
            <w:r w:rsidRPr="009C333F">
              <w:t>ITU-T-1</w:t>
            </w:r>
          </w:p>
        </w:tc>
      </w:tr>
      <w:tr w:rsidR="009C333F" w:rsidRPr="009C333F" w14:paraId="410C8B38"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4120724F" w14:textId="77777777" w:rsidR="006B0FAD" w:rsidRPr="009C333F" w:rsidRDefault="006B0FAD" w:rsidP="00E451B5">
            <w:pPr>
              <w:pStyle w:val="List"/>
              <w:framePr w:hSpace="0" w:wrap="auto" w:hAnchor="text" w:yAlign="inline"/>
              <w:spacing w:before="60"/>
              <w:rPr>
                <w:b/>
              </w:rPr>
            </w:pPr>
            <w:r w:rsidRPr="009C333F">
              <w:rPr>
                <w:b/>
              </w:rPr>
              <w:t>Title</w:t>
            </w:r>
          </w:p>
        </w:tc>
        <w:tc>
          <w:tcPr>
            <w:tcW w:w="7245" w:type="dxa"/>
            <w:tcBorders>
              <w:top w:val="single" w:sz="4" w:space="0" w:color="auto"/>
              <w:left w:val="single" w:sz="4" w:space="0" w:color="auto"/>
              <w:bottom w:val="single" w:sz="4" w:space="0" w:color="auto"/>
              <w:right w:val="single" w:sz="4" w:space="0" w:color="auto"/>
            </w:tcBorders>
          </w:tcPr>
          <w:p w14:paraId="14CE151C" w14:textId="77777777" w:rsidR="006B0FAD" w:rsidRPr="009C333F" w:rsidRDefault="006B0FAD" w:rsidP="00E451B5">
            <w:pPr>
              <w:pStyle w:val="List"/>
              <w:framePr w:hSpace="0" w:wrap="auto" w:hAnchor="text" w:yAlign="inline"/>
              <w:spacing w:before="60"/>
            </w:pPr>
            <w:r w:rsidRPr="009C333F">
              <w:t>Practical experience in combating counterfeit and stolen mobile devices</w:t>
            </w:r>
          </w:p>
        </w:tc>
      </w:tr>
      <w:tr w:rsidR="009C333F" w:rsidRPr="009C333F" w14:paraId="709EA935"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1945B817" w14:textId="77777777" w:rsidR="006B0FAD" w:rsidRPr="009C333F" w:rsidRDefault="006B0FAD" w:rsidP="00E451B5">
            <w:pPr>
              <w:pStyle w:val="List"/>
              <w:framePr w:hSpace="0" w:wrap="auto" w:hAnchor="text" w:yAlign="inline"/>
              <w:spacing w:before="60"/>
              <w:rPr>
                <w:b/>
              </w:rPr>
            </w:pPr>
            <w:r w:rsidRPr="009C333F">
              <w:rPr>
                <w:b/>
              </w:rPr>
              <w:t>Output Document Type</w:t>
            </w:r>
          </w:p>
        </w:tc>
        <w:tc>
          <w:tcPr>
            <w:tcW w:w="7245" w:type="dxa"/>
            <w:tcBorders>
              <w:top w:val="single" w:sz="4" w:space="0" w:color="auto"/>
              <w:left w:val="single" w:sz="4" w:space="0" w:color="auto"/>
              <w:bottom w:val="single" w:sz="4" w:space="0" w:color="auto"/>
              <w:right w:val="single" w:sz="4" w:space="0" w:color="auto"/>
            </w:tcBorders>
          </w:tcPr>
          <w:p w14:paraId="22B40E8B" w14:textId="77777777" w:rsidR="006B0FAD" w:rsidRPr="009C333F" w:rsidRDefault="006B0FAD" w:rsidP="00E451B5">
            <w:pPr>
              <w:pStyle w:val="List"/>
              <w:framePr w:hSpace="0" w:wrap="auto" w:hAnchor="text" w:yAlign="inline"/>
              <w:spacing w:before="60"/>
            </w:pPr>
            <w:r w:rsidRPr="009C333F">
              <w:t>Report</w:t>
            </w:r>
          </w:p>
        </w:tc>
      </w:tr>
      <w:tr w:rsidR="009C333F" w:rsidRPr="009C333F" w14:paraId="43A2D7E1"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11CE57BC" w14:textId="77777777" w:rsidR="006B0FAD" w:rsidRPr="009C333F" w:rsidRDefault="006B0FAD" w:rsidP="00E451B5">
            <w:pPr>
              <w:pStyle w:val="List"/>
              <w:framePr w:hSpace="0" w:wrap="auto" w:hAnchor="text" w:yAlign="inline"/>
              <w:spacing w:before="60"/>
              <w:rPr>
                <w:b/>
              </w:rPr>
            </w:pPr>
            <w:r w:rsidRPr="009C333F">
              <w:rPr>
                <w:b/>
              </w:rPr>
              <w:t>Relevant EG</w:t>
            </w:r>
          </w:p>
        </w:tc>
        <w:tc>
          <w:tcPr>
            <w:tcW w:w="7245" w:type="dxa"/>
            <w:tcBorders>
              <w:top w:val="single" w:sz="4" w:space="0" w:color="auto"/>
              <w:left w:val="single" w:sz="4" w:space="0" w:color="auto"/>
              <w:bottom w:val="single" w:sz="4" w:space="0" w:color="auto"/>
              <w:right w:val="single" w:sz="4" w:space="0" w:color="auto"/>
            </w:tcBorders>
          </w:tcPr>
          <w:p w14:paraId="340875FA" w14:textId="77777777" w:rsidR="006B0FAD" w:rsidRPr="009C333F" w:rsidRDefault="006B0FAD" w:rsidP="00E451B5">
            <w:pPr>
              <w:pStyle w:val="List"/>
              <w:framePr w:hSpace="0" w:wrap="auto" w:hAnchor="text" w:yAlign="inline"/>
              <w:spacing w:before="60"/>
            </w:pPr>
            <w:r w:rsidRPr="009C333F">
              <w:t xml:space="preserve">WG PSC, EG BSG </w:t>
            </w:r>
          </w:p>
        </w:tc>
      </w:tr>
      <w:tr w:rsidR="009C333F" w:rsidRPr="009C333F" w14:paraId="28305CBB"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5940A755" w14:textId="77777777" w:rsidR="006B0FAD" w:rsidRPr="009C333F" w:rsidRDefault="006B0FAD" w:rsidP="00E451B5">
            <w:pPr>
              <w:pStyle w:val="List"/>
              <w:framePr w:hSpace="0" w:wrap="auto" w:hAnchor="text" w:yAlign="inline"/>
              <w:spacing w:before="60"/>
              <w:rPr>
                <w:b/>
              </w:rPr>
            </w:pPr>
            <w:r w:rsidRPr="009C333F">
              <w:rPr>
                <w:b/>
              </w:rPr>
              <w:t>Editor(s)</w:t>
            </w:r>
          </w:p>
        </w:tc>
        <w:tc>
          <w:tcPr>
            <w:tcW w:w="7245" w:type="dxa"/>
            <w:tcBorders>
              <w:top w:val="single" w:sz="4" w:space="0" w:color="auto"/>
              <w:left w:val="single" w:sz="4" w:space="0" w:color="auto"/>
              <w:bottom w:val="single" w:sz="4" w:space="0" w:color="auto"/>
              <w:right w:val="single" w:sz="4" w:space="0" w:color="auto"/>
            </w:tcBorders>
          </w:tcPr>
          <w:p w14:paraId="2060447E" w14:textId="77777777" w:rsidR="006B0FAD" w:rsidRPr="009C333F" w:rsidRDefault="006B0FAD" w:rsidP="00E451B5">
            <w:pPr>
              <w:pStyle w:val="List"/>
              <w:framePr w:hSpace="0" w:wrap="auto" w:hAnchor="text" w:yAlign="inline"/>
              <w:spacing w:before="60"/>
            </w:pPr>
            <w:r w:rsidRPr="009C333F">
              <w:t>Kaoru Kenyoshi (kaoru.kenyoshi@nict.go.jp)</w:t>
            </w:r>
          </w:p>
        </w:tc>
      </w:tr>
      <w:tr w:rsidR="009C333F" w:rsidRPr="009C333F" w14:paraId="119A1E93"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62624C4C" w14:textId="77777777" w:rsidR="006B0FAD" w:rsidRPr="009C333F" w:rsidRDefault="006B0FAD" w:rsidP="00E451B5">
            <w:pPr>
              <w:pStyle w:val="List"/>
              <w:framePr w:hSpace="0" w:wrap="auto" w:hAnchor="text" w:yAlign="inline"/>
              <w:spacing w:before="60"/>
              <w:rPr>
                <w:b/>
              </w:rPr>
            </w:pPr>
            <w:r w:rsidRPr="009C333F">
              <w:rPr>
                <w:b/>
              </w:rPr>
              <w:t>Scope</w:t>
            </w:r>
          </w:p>
        </w:tc>
        <w:tc>
          <w:tcPr>
            <w:tcW w:w="7245" w:type="dxa"/>
            <w:tcBorders>
              <w:top w:val="single" w:sz="4" w:space="0" w:color="auto"/>
              <w:left w:val="single" w:sz="4" w:space="0" w:color="auto"/>
              <w:bottom w:val="single" w:sz="4" w:space="0" w:color="auto"/>
              <w:right w:val="single" w:sz="4" w:space="0" w:color="auto"/>
            </w:tcBorders>
          </w:tcPr>
          <w:p w14:paraId="7015DBB2" w14:textId="77777777" w:rsidR="006B0FAD" w:rsidRPr="009C333F" w:rsidRDefault="006B0FAD" w:rsidP="00E451B5">
            <w:pPr>
              <w:pStyle w:val="List"/>
              <w:framePr w:hSpace="0" w:wrap="auto" w:hAnchor="text" w:yAlign="inline"/>
              <w:spacing w:before="60"/>
            </w:pPr>
            <w:r w:rsidRPr="009C333F">
              <w:t>Collect information challenges faced by APT member countries and share technical and legal solutions and best practices to combat counterfeit and stolen mobile devices among APT member countries.</w:t>
            </w:r>
          </w:p>
        </w:tc>
      </w:tr>
      <w:tr w:rsidR="009C333F" w:rsidRPr="009C333F" w14:paraId="636157A7"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609397E3" w14:textId="77777777" w:rsidR="006B0FAD" w:rsidRPr="009C333F" w:rsidRDefault="006B0FAD" w:rsidP="00E451B5">
            <w:pPr>
              <w:pStyle w:val="List"/>
              <w:framePr w:hSpace="0" w:wrap="auto" w:hAnchor="text" w:yAlign="inline"/>
              <w:spacing w:before="60"/>
              <w:rPr>
                <w:b/>
              </w:rPr>
            </w:pPr>
            <w:r w:rsidRPr="009C333F">
              <w:rPr>
                <w:b/>
              </w:rPr>
              <w:t>Purpose</w:t>
            </w:r>
          </w:p>
        </w:tc>
        <w:tc>
          <w:tcPr>
            <w:tcW w:w="7245" w:type="dxa"/>
            <w:tcBorders>
              <w:top w:val="single" w:sz="4" w:space="0" w:color="auto"/>
              <w:left w:val="single" w:sz="4" w:space="0" w:color="auto"/>
              <w:bottom w:val="single" w:sz="4" w:space="0" w:color="auto"/>
              <w:right w:val="single" w:sz="4" w:space="0" w:color="auto"/>
            </w:tcBorders>
          </w:tcPr>
          <w:p w14:paraId="1936B8EF" w14:textId="77777777" w:rsidR="006B0FAD" w:rsidRPr="009C333F" w:rsidRDefault="006B0FAD" w:rsidP="00E451B5">
            <w:pPr>
              <w:pStyle w:val="List"/>
              <w:framePr w:hSpace="0" w:wrap="auto" w:hAnchor="text" w:yAlign="inline"/>
              <w:spacing w:before="60"/>
            </w:pPr>
            <w:r w:rsidRPr="009C333F">
              <w:t xml:space="preserve">Providing practical and useful information to mitigate negative impact of counterfeit and stolen mobile devices.  </w:t>
            </w:r>
          </w:p>
        </w:tc>
      </w:tr>
      <w:tr w:rsidR="009C333F" w:rsidRPr="009C333F" w14:paraId="3A2BC489"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286C8FAA" w14:textId="77777777" w:rsidR="006B0FAD" w:rsidRPr="009C333F" w:rsidRDefault="006B0FAD" w:rsidP="00E451B5">
            <w:pPr>
              <w:pStyle w:val="List"/>
              <w:framePr w:hSpace="0" w:wrap="auto" w:hAnchor="text" w:yAlign="inline"/>
              <w:spacing w:before="60"/>
              <w:rPr>
                <w:b/>
              </w:rPr>
            </w:pPr>
            <w:r w:rsidRPr="009C333F">
              <w:rPr>
                <w:b/>
              </w:rPr>
              <w:t>Related Documents</w:t>
            </w:r>
          </w:p>
        </w:tc>
        <w:tc>
          <w:tcPr>
            <w:tcW w:w="7245" w:type="dxa"/>
            <w:tcBorders>
              <w:top w:val="single" w:sz="4" w:space="0" w:color="auto"/>
              <w:left w:val="single" w:sz="4" w:space="0" w:color="auto"/>
              <w:bottom w:val="single" w:sz="4" w:space="0" w:color="auto"/>
              <w:right w:val="single" w:sz="4" w:space="0" w:color="auto"/>
            </w:tcBorders>
          </w:tcPr>
          <w:p w14:paraId="67D0391C" w14:textId="77777777" w:rsidR="006B0FAD" w:rsidRPr="009C333F" w:rsidRDefault="006B0FAD" w:rsidP="00E451B5">
            <w:pPr>
              <w:pStyle w:val="List"/>
              <w:framePr w:hSpace="0" w:wrap="auto" w:hAnchor="text" w:yAlign="inline"/>
              <w:spacing w:before="60"/>
            </w:pPr>
            <w:r w:rsidRPr="009C333F">
              <w:t>Solution for Combating Counterfeit Mobile Handsets: A case of Nepal (</w:t>
            </w:r>
            <w:r w:rsidRPr="009C333F">
              <w:rPr>
                <w:rStyle w:val="Hyperlink"/>
                <w:color w:val="auto"/>
              </w:rPr>
              <w:t>ASTAP-31/INP-09</w:t>
            </w:r>
            <w:r w:rsidRPr="009C333F">
              <w:t>)</w:t>
            </w:r>
          </w:p>
        </w:tc>
      </w:tr>
      <w:tr w:rsidR="009C333F" w:rsidRPr="009C333F" w14:paraId="7C4E122F"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3C1F7BAF" w14:textId="77777777" w:rsidR="006B0FAD" w:rsidRPr="009C333F" w:rsidRDefault="006B0FAD" w:rsidP="00E451B5">
            <w:pPr>
              <w:pStyle w:val="List"/>
              <w:framePr w:hSpace="0" w:wrap="auto" w:hAnchor="text" w:yAlign="inline"/>
              <w:spacing w:before="60"/>
              <w:rPr>
                <w:b/>
              </w:rPr>
            </w:pPr>
            <w:r w:rsidRPr="009C333F">
              <w:rPr>
                <w:b/>
              </w:rPr>
              <w:t>Related Organization</w:t>
            </w:r>
          </w:p>
        </w:tc>
        <w:tc>
          <w:tcPr>
            <w:tcW w:w="7245" w:type="dxa"/>
            <w:tcBorders>
              <w:top w:val="single" w:sz="4" w:space="0" w:color="auto"/>
              <w:left w:val="single" w:sz="4" w:space="0" w:color="auto"/>
              <w:bottom w:val="single" w:sz="4" w:space="0" w:color="auto"/>
              <w:right w:val="single" w:sz="4" w:space="0" w:color="auto"/>
            </w:tcBorders>
          </w:tcPr>
          <w:p w14:paraId="1ED8C018" w14:textId="77777777" w:rsidR="006B0FAD" w:rsidRPr="009C333F" w:rsidRDefault="006B0FAD" w:rsidP="00E451B5">
            <w:pPr>
              <w:pStyle w:val="List"/>
              <w:framePr w:hSpace="0" w:wrap="auto" w:hAnchor="text" w:yAlign="inline"/>
              <w:spacing w:before="60"/>
            </w:pPr>
            <w:r w:rsidRPr="009C333F">
              <w:t>ITU-T SG11</w:t>
            </w:r>
          </w:p>
        </w:tc>
      </w:tr>
      <w:tr w:rsidR="009C333F" w:rsidRPr="009C333F" w14:paraId="6B129438"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5A1CA17D" w14:textId="77777777" w:rsidR="006B0FAD" w:rsidRPr="009C333F" w:rsidRDefault="006B0FAD" w:rsidP="00E451B5">
            <w:pPr>
              <w:pStyle w:val="List"/>
              <w:framePr w:hSpace="0" w:wrap="auto" w:hAnchor="text" w:yAlign="inline"/>
              <w:spacing w:before="60"/>
              <w:rPr>
                <w:b/>
              </w:rPr>
            </w:pPr>
            <w:r w:rsidRPr="009C333F">
              <w:rPr>
                <w:b/>
              </w:rPr>
              <w:t>Timelines</w:t>
            </w:r>
          </w:p>
        </w:tc>
        <w:tc>
          <w:tcPr>
            <w:tcW w:w="7245" w:type="dxa"/>
            <w:tcBorders>
              <w:top w:val="single" w:sz="4" w:space="0" w:color="auto"/>
              <w:left w:val="single" w:sz="4" w:space="0" w:color="auto"/>
              <w:bottom w:val="single" w:sz="4" w:space="0" w:color="auto"/>
              <w:right w:val="single" w:sz="4" w:space="0" w:color="auto"/>
            </w:tcBorders>
          </w:tcPr>
          <w:p w14:paraId="176C218A" w14:textId="77777777" w:rsidR="006B0FAD" w:rsidRPr="009C333F" w:rsidRDefault="006B0FAD" w:rsidP="00E451B5">
            <w:pPr>
              <w:pStyle w:val="List"/>
              <w:framePr w:wrap="around"/>
              <w:spacing w:before="60"/>
            </w:pPr>
            <w:r w:rsidRPr="009C333F">
              <w:t>ASTAP-31: Initiate a new work item</w:t>
            </w:r>
          </w:p>
          <w:p w14:paraId="2A4F588A" w14:textId="77777777" w:rsidR="006B0FAD" w:rsidRPr="009C333F" w:rsidRDefault="006B0FAD" w:rsidP="00E451B5">
            <w:pPr>
              <w:pStyle w:val="List"/>
              <w:framePr w:wrap="around"/>
              <w:spacing w:before="60"/>
            </w:pPr>
            <w:r w:rsidRPr="009C333F">
              <w:t>ASTAP-32: Introduction of ITU-T SG11 activities with regards to combating counterfeit and stolen mobile devices</w:t>
            </w:r>
          </w:p>
          <w:p w14:paraId="410482D2" w14:textId="77777777" w:rsidR="006B0FAD" w:rsidRPr="009C333F" w:rsidRDefault="006B0FAD" w:rsidP="00E451B5">
            <w:pPr>
              <w:pStyle w:val="List"/>
              <w:framePr w:wrap="around"/>
              <w:spacing w:before="60"/>
            </w:pPr>
            <w:r w:rsidRPr="009C333F">
              <w:t>ASTAP-33: Revise draft APT report with contributions</w:t>
            </w:r>
          </w:p>
          <w:p w14:paraId="651B8036" w14:textId="77777777" w:rsidR="006B0FAD" w:rsidRPr="009C333F" w:rsidRDefault="006B0FAD" w:rsidP="00E451B5">
            <w:pPr>
              <w:pStyle w:val="List"/>
              <w:framePr w:hSpace="0" w:wrap="auto" w:hAnchor="text" w:yAlign="inline"/>
              <w:spacing w:before="60"/>
            </w:pPr>
            <w:r w:rsidRPr="009C333F">
              <w:t>ASTAP-35: Finalize APT report</w:t>
            </w:r>
          </w:p>
        </w:tc>
      </w:tr>
    </w:tbl>
    <w:p w14:paraId="42CD2B2B" w14:textId="77777777" w:rsidR="006B0FAD" w:rsidRPr="009C333F" w:rsidRDefault="006B0FAD" w:rsidP="006B0FAD">
      <w:pPr>
        <w:autoSpaceDN w:val="0"/>
        <w:spacing w:before="120"/>
        <w:rPr>
          <w:rFonts w:ascii="Times New Roman" w:eastAsia="MS Mincho" w:hAnsi="Times New Roman" w:cs="Times New Roman"/>
          <w:lang w:eastAsia="ja-JP"/>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110"/>
        <w:gridCol w:w="7245"/>
      </w:tblGrid>
      <w:tr w:rsidR="009C333F" w:rsidRPr="009C333F" w14:paraId="373C3137"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53FDF027" w14:textId="77777777" w:rsidR="006B0FAD" w:rsidRPr="009C333F" w:rsidRDefault="006B0FAD" w:rsidP="00E451B5">
            <w:pPr>
              <w:pStyle w:val="List"/>
              <w:framePr w:hSpace="0" w:wrap="auto" w:hAnchor="text" w:yAlign="inline"/>
              <w:spacing w:before="60"/>
              <w:rPr>
                <w:b/>
              </w:rPr>
            </w:pPr>
            <w:r w:rsidRPr="009C333F">
              <w:rPr>
                <w:b/>
              </w:rPr>
              <w:t>Number</w:t>
            </w:r>
          </w:p>
        </w:tc>
        <w:tc>
          <w:tcPr>
            <w:tcW w:w="7245" w:type="dxa"/>
            <w:tcBorders>
              <w:top w:val="single" w:sz="4" w:space="0" w:color="auto"/>
              <w:left w:val="single" w:sz="4" w:space="0" w:color="auto"/>
              <w:bottom w:val="single" w:sz="4" w:space="0" w:color="auto"/>
              <w:right w:val="single" w:sz="4" w:space="0" w:color="auto"/>
            </w:tcBorders>
          </w:tcPr>
          <w:p w14:paraId="4FF2F8B6" w14:textId="77777777" w:rsidR="006B0FAD" w:rsidRPr="009C333F" w:rsidRDefault="006B0FAD" w:rsidP="00E451B5">
            <w:pPr>
              <w:pStyle w:val="List"/>
              <w:framePr w:wrap="around"/>
              <w:spacing w:before="60"/>
            </w:pPr>
            <w:r w:rsidRPr="009C333F">
              <w:t>ITU-T-2</w:t>
            </w:r>
          </w:p>
        </w:tc>
      </w:tr>
      <w:tr w:rsidR="009C333F" w:rsidRPr="009C333F" w14:paraId="682C8922"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1B38CF51" w14:textId="77777777" w:rsidR="006B0FAD" w:rsidRPr="009C333F" w:rsidRDefault="006B0FAD" w:rsidP="00E451B5">
            <w:pPr>
              <w:pStyle w:val="List"/>
              <w:framePr w:hSpace="0" w:wrap="auto" w:hAnchor="text" w:yAlign="inline"/>
              <w:spacing w:before="60"/>
              <w:rPr>
                <w:b/>
              </w:rPr>
            </w:pPr>
            <w:r w:rsidRPr="009C333F">
              <w:rPr>
                <w:b/>
              </w:rPr>
              <w:t>Title</w:t>
            </w:r>
          </w:p>
        </w:tc>
        <w:tc>
          <w:tcPr>
            <w:tcW w:w="7245" w:type="dxa"/>
            <w:tcBorders>
              <w:top w:val="single" w:sz="4" w:space="0" w:color="auto"/>
              <w:left w:val="single" w:sz="4" w:space="0" w:color="auto"/>
              <w:bottom w:val="single" w:sz="4" w:space="0" w:color="auto"/>
              <w:right w:val="single" w:sz="4" w:space="0" w:color="auto"/>
            </w:tcBorders>
          </w:tcPr>
          <w:p w14:paraId="6D762313" w14:textId="77777777" w:rsidR="006B0FAD" w:rsidRPr="009C333F" w:rsidRDefault="006B0FAD" w:rsidP="00E451B5">
            <w:pPr>
              <w:pStyle w:val="List"/>
              <w:framePr w:wrap="around"/>
              <w:spacing w:before="60"/>
            </w:pPr>
            <w:r w:rsidRPr="009C333F">
              <w:t>Technical solutions for optical cable rural backhaul connectivity together with relevant ITU-T standards and its implementation</w:t>
            </w:r>
          </w:p>
        </w:tc>
      </w:tr>
      <w:tr w:rsidR="009C333F" w:rsidRPr="009C333F" w14:paraId="63B5D50D"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0F95D9A9" w14:textId="77777777" w:rsidR="006B0FAD" w:rsidRPr="009C333F" w:rsidRDefault="006B0FAD" w:rsidP="00E451B5">
            <w:pPr>
              <w:pStyle w:val="List"/>
              <w:framePr w:hSpace="0" w:wrap="auto" w:hAnchor="text" w:yAlign="inline"/>
              <w:spacing w:before="60"/>
              <w:rPr>
                <w:b/>
              </w:rPr>
            </w:pPr>
            <w:r w:rsidRPr="009C333F">
              <w:rPr>
                <w:b/>
              </w:rPr>
              <w:t>Output Document Type</w:t>
            </w:r>
          </w:p>
        </w:tc>
        <w:tc>
          <w:tcPr>
            <w:tcW w:w="7245" w:type="dxa"/>
            <w:tcBorders>
              <w:top w:val="single" w:sz="4" w:space="0" w:color="auto"/>
              <w:left w:val="single" w:sz="4" w:space="0" w:color="auto"/>
              <w:bottom w:val="single" w:sz="4" w:space="0" w:color="auto"/>
              <w:right w:val="single" w:sz="4" w:space="0" w:color="auto"/>
            </w:tcBorders>
          </w:tcPr>
          <w:p w14:paraId="02CBE8FD" w14:textId="77777777" w:rsidR="006B0FAD" w:rsidRPr="009C333F" w:rsidRDefault="006B0FAD" w:rsidP="00E451B5">
            <w:pPr>
              <w:pStyle w:val="List"/>
              <w:framePr w:wrap="around"/>
              <w:spacing w:before="60"/>
            </w:pPr>
            <w:r w:rsidRPr="009C333F">
              <w:t>Report</w:t>
            </w:r>
          </w:p>
        </w:tc>
      </w:tr>
      <w:tr w:rsidR="009C333F" w:rsidRPr="009C333F" w14:paraId="4CFF3AA1"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51BB34D5" w14:textId="77777777" w:rsidR="006B0FAD" w:rsidRPr="009C333F" w:rsidRDefault="006B0FAD" w:rsidP="00E451B5">
            <w:pPr>
              <w:pStyle w:val="List"/>
              <w:framePr w:hSpace="0" w:wrap="auto" w:hAnchor="text" w:yAlign="inline"/>
              <w:spacing w:before="60"/>
              <w:rPr>
                <w:b/>
              </w:rPr>
            </w:pPr>
            <w:r w:rsidRPr="009C333F">
              <w:rPr>
                <w:b/>
              </w:rPr>
              <w:t>Relevant EG</w:t>
            </w:r>
          </w:p>
        </w:tc>
        <w:tc>
          <w:tcPr>
            <w:tcW w:w="7245" w:type="dxa"/>
            <w:tcBorders>
              <w:top w:val="single" w:sz="4" w:space="0" w:color="auto"/>
              <w:left w:val="single" w:sz="4" w:space="0" w:color="auto"/>
              <w:bottom w:val="single" w:sz="4" w:space="0" w:color="auto"/>
              <w:right w:val="single" w:sz="4" w:space="0" w:color="auto"/>
            </w:tcBorders>
          </w:tcPr>
          <w:p w14:paraId="15E6A972" w14:textId="77777777" w:rsidR="006B0FAD" w:rsidRPr="009C333F" w:rsidRDefault="006B0FAD" w:rsidP="00E451B5">
            <w:pPr>
              <w:pStyle w:val="List"/>
              <w:framePr w:wrap="around"/>
              <w:spacing w:before="60"/>
            </w:pPr>
            <w:r w:rsidRPr="009C333F">
              <w:t>WG PSC, EG BSG</w:t>
            </w:r>
          </w:p>
        </w:tc>
      </w:tr>
      <w:tr w:rsidR="009C333F" w:rsidRPr="009C333F" w14:paraId="669C8399"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7678FF83" w14:textId="77777777" w:rsidR="006B0FAD" w:rsidRPr="009C333F" w:rsidRDefault="006B0FAD" w:rsidP="00E451B5">
            <w:pPr>
              <w:pStyle w:val="List"/>
              <w:framePr w:hSpace="0" w:wrap="auto" w:hAnchor="text" w:yAlign="inline"/>
              <w:spacing w:before="60"/>
              <w:rPr>
                <w:b/>
              </w:rPr>
            </w:pPr>
            <w:r w:rsidRPr="009C333F">
              <w:rPr>
                <w:b/>
              </w:rPr>
              <w:t>Editor(s)</w:t>
            </w:r>
          </w:p>
        </w:tc>
        <w:tc>
          <w:tcPr>
            <w:tcW w:w="7245" w:type="dxa"/>
            <w:tcBorders>
              <w:top w:val="single" w:sz="4" w:space="0" w:color="auto"/>
              <w:left w:val="single" w:sz="4" w:space="0" w:color="auto"/>
              <w:bottom w:val="single" w:sz="4" w:space="0" w:color="auto"/>
              <w:right w:val="single" w:sz="4" w:space="0" w:color="auto"/>
            </w:tcBorders>
          </w:tcPr>
          <w:p w14:paraId="1AEF3A4E" w14:textId="77777777" w:rsidR="006B0FAD" w:rsidRPr="009C333F" w:rsidRDefault="006B0FAD" w:rsidP="00E451B5">
            <w:pPr>
              <w:pStyle w:val="List"/>
              <w:framePr w:wrap="around"/>
              <w:spacing w:before="60"/>
            </w:pPr>
            <w:r w:rsidRPr="009C333F">
              <w:t>Kaoru Kenyoshi (kaoru.kenyoshi@nict.go.jp)</w:t>
            </w:r>
          </w:p>
        </w:tc>
      </w:tr>
      <w:tr w:rsidR="009C333F" w:rsidRPr="009C333F" w14:paraId="4C8FADF9"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1D716671" w14:textId="77777777" w:rsidR="006B0FAD" w:rsidRPr="009C333F" w:rsidRDefault="006B0FAD" w:rsidP="00E451B5">
            <w:pPr>
              <w:pStyle w:val="List"/>
              <w:framePr w:hSpace="0" w:wrap="auto" w:hAnchor="text" w:yAlign="inline"/>
              <w:spacing w:before="60"/>
              <w:rPr>
                <w:b/>
              </w:rPr>
            </w:pPr>
            <w:r w:rsidRPr="009C333F">
              <w:rPr>
                <w:b/>
              </w:rPr>
              <w:lastRenderedPageBreak/>
              <w:t>Scope</w:t>
            </w:r>
          </w:p>
        </w:tc>
        <w:tc>
          <w:tcPr>
            <w:tcW w:w="7245" w:type="dxa"/>
            <w:tcBorders>
              <w:top w:val="single" w:sz="4" w:space="0" w:color="auto"/>
              <w:left w:val="single" w:sz="4" w:space="0" w:color="auto"/>
              <w:bottom w:val="single" w:sz="4" w:space="0" w:color="auto"/>
              <w:right w:val="single" w:sz="4" w:space="0" w:color="auto"/>
            </w:tcBorders>
          </w:tcPr>
          <w:p w14:paraId="2273B912" w14:textId="77777777" w:rsidR="006B0FAD" w:rsidRPr="009C333F" w:rsidRDefault="006B0FAD" w:rsidP="00E451B5">
            <w:pPr>
              <w:pStyle w:val="List"/>
              <w:framePr w:wrap="around"/>
              <w:spacing w:before="60"/>
            </w:pPr>
            <w:r w:rsidRPr="009C333F">
              <w:t>Collect and share use cases in ASTAP member countries regarding implementation of affordable optical cable broadband connectivity in rural area.</w:t>
            </w:r>
          </w:p>
        </w:tc>
      </w:tr>
      <w:tr w:rsidR="009C333F" w:rsidRPr="009C333F" w14:paraId="3CCDA5FB"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3F11F968" w14:textId="77777777" w:rsidR="006B0FAD" w:rsidRPr="009C333F" w:rsidRDefault="006B0FAD" w:rsidP="00E451B5">
            <w:pPr>
              <w:pStyle w:val="List"/>
              <w:framePr w:hSpace="0" w:wrap="auto" w:hAnchor="text" w:yAlign="inline"/>
              <w:spacing w:before="60"/>
              <w:rPr>
                <w:b/>
              </w:rPr>
            </w:pPr>
            <w:r w:rsidRPr="009C333F">
              <w:rPr>
                <w:b/>
              </w:rPr>
              <w:t>Purpose</w:t>
            </w:r>
          </w:p>
        </w:tc>
        <w:tc>
          <w:tcPr>
            <w:tcW w:w="7245" w:type="dxa"/>
            <w:tcBorders>
              <w:top w:val="single" w:sz="4" w:space="0" w:color="auto"/>
              <w:left w:val="single" w:sz="4" w:space="0" w:color="auto"/>
              <w:bottom w:val="single" w:sz="4" w:space="0" w:color="auto"/>
              <w:right w:val="single" w:sz="4" w:space="0" w:color="auto"/>
            </w:tcBorders>
          </w:tcPr>
          <w:p w14:paraId="2F99DD5B" w14:textId="77777777" w:rsidR="006B0FAD" w:rsidRPr="009C333F" w:rsidRDefault="006B0FAD" w:rsidP="00E451B5">
            <w:pPr>
              <w:pStyle w:val="List"/>
              <w:framePr w:wrap="around"/>
              <w:spacing w:before="60"/>
            </w:pPr>
            <w:r w:rsidRPr="009C333F">
              <w:t>Providing practical and useful information to facilitate local community’s toward getting broadband connectivity in an affordable manner.</w:t>
            </w:r>
          </w:p>
        </w:tc>
      </w:tr>
      <w:tr w:rsidR="009C333F" w:rsidRPr="009C333F" w14:paraId="306252B7"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38655152" w14:textId="77777777" w:rsidR="006B0FAD" w:rsidRPr="009C333F" w:rsidRDefault="006B0FAD" w:rsidP="00E451B5">
            <w:pPr>
              <w:pStyle w:val="List"/>
              <w:framePr w:hSpace="0" w:wrap="auto" w:hAnchor="text" w:yAlign="inline"/>
              <w:spacing w:before="60"/>
              <w:rPr>
                <w:b/>
              </w:rPr>
            </w:pPr>
            <w:r w:rsidRPr="009C333F">
              <w:rPr>
                <w:b/>
              </w:rPr>
              <w:t>Related Documents</w:t>
            </w:r>
          </w:p>
        </w:tc>
        <w:tc>
          <w:tcPr>
            <w:tcW w:w="7245" w:type="dxa"/>
            <w:tcBorders>
              <w:top w:val="single" w:sz="4" w:space="0" w:color="auto"/>
              <w:left w:val="single" w:sz="4" w:space="0" w:color="auto"/>
              <w:bottom w:val="single" w:sz="4" w:space="0" w:color="auto"/>
              <w:right w:val="single" w:sz="4" w:space="0" w:color="auto"/>
            </w:tcBorders>
          </w:tcPr>
          <w:p w14:paraId="21ED870A" w14:textId="77777777" w:rsidR="006B0FAD" w:rsidRPr="009C333F" w:rsidRDefault="006B0FAD" w:rsidP="00E451B5">
            <w:pPr>
              <w:pStyle w:val="List"/>
              <w:framePr w:wrap="around"/>
              <w:spacing w:before="60"/>
            </w:pPr>
            <w:r w:rsidRPr="009C333F">
              <w:t>Development of new ITU Standards on High-speed Broadband Services for Rural communities, Global Plan Inc., Japan (</w:t>
            </w:r>
            <w:hyperlink r:id="rId17" w:tgtFrame="_blank" w:history="1">
              <w:r w:rsidRPr="009C333F">
                <w:rPr>
                  <w:rStyle w:val="Hyperlink"/>
                  <w:color w:val="auto"/>
                </w:rPr>
                <w:t>ASTAP-31/INF-15</w:t>
              </w:r>
            </w:hyperlink>
            <w:r w:rsidRPr="009C333F">
              <w:t>)</w:t>
            </w:r>
          </w:p>
        </w:tc>
      </w:tr>
      <w:tr w:rsidR="009C333F" w:rsidRPr="009C333F" w14:paraId="14AC79E9"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470C0647" w14:textId="77777777" w:rsidR="006B0FAD" w:rsidRPr="009C333F" w:rsidRDefault="006B0FAD" w:rsidP="00E451B5">
            <w:pPr>
              <w:pStyle w:val="List"/>
              <w:framePr w:hSpace="0" w:wrap="auto" w:hAnchor="text" w:yAlign="inline"/>
              <w:spacing w:before="60"/>
              <w:rPr>
                <w:b/>
              </w:rPr>
            </w:pPr>
            <w:r w:rsidRPr="009C333F">
              <w:rPr>
                <w:b/>
              </w:rPr>
              <w:t>Related Organization</w:t>
            </w:r>
          </w:p>
        </w:tc>
        <w:tc>
          <w:tcPr>
            <w:tcW w:w="7245" w:type="dxa"/>
            <w:tcBorders>
              <w:top w:val="single" w:sz="4" w:space="0" w:color="auto"/>
              <w:left w:val="single" w:sz="4" w:space="0" w:color="auto"/>
              <w:bottom w:val="single" w:sz="4" w:space="0" w:color="auto"/>
              <w:right w:val="single" w:sz="4" w:space="0" w:color="auto"/>
            </w:tcBorders>
          </w:tcPr>
          <w:p w14:paraId="3359BCCB" w14:textId="77777777" w:rsidR="006B0FAD" w:rsidRPr="009C333F" w:rsidRDefault="006B0FAD" w:rsidP="00E451B5">
            <w:pPr>
              <w:pStyle w:val="List"/>
              <w:framePr w:wrap="around"/>
              <w:spacing w:before="60"/>
            </w:pPr>
            <w:r w:rsidRPr="009C333F">
              <w:t>ITU-T SG15</w:t>
            </w:r>
          </w:p>
        </w:tc>
      </w:tr>
      <w:tr w:rsidR="009C333F" w:rsidRPr="009C333F" w14:paraId="2447EF16" w14:textId="77777777" w:rsidTr="00E451B5">
        <w:trPr>
          <w:trHeight w:val="283"/>
        </w:trPr>
        <w:tc>
          <w:tcPr>
            <w:tcW w:w="2110" w:type="dxa"/>
            <w:tcBorders>
              <w:top w:val="single" w:sz="4" w:space="0" w:color="auto"/>
              <w:left w:val="single" w:sz="4" w:space="0" w:color="auto"/>
              <w:bottom w:val="single" w:sz="4" w:space="0" w:color="auto"/>
              <w:right w:val="single" w:sz="4" w:space="0" w:color="auto"/>
            </w:tcBorders>
          </w:tcPr>
          <w:p w14:paraId="37CDA208" w14:textId="77777777" w:rsidR="006B0FAD" w:rsidRPr="009C333F" w:rsidRDefault="006B0FAD" w:rsidP="00E451B5">
            <w:pPr>
              <w:pStyle w:val="List"/>
              <w:framePr w:hSpace="0" w:wrap="auto" w:hAnchor="text" w:yAlign="inline"/>
              <w:spacing w:before="60"/>
              <w:rPr>
                <w:b/>
              </w:rPr>
            </w:pPr>
            <w:r w:rsidRPr="009C333F">
              <w:rPr>
                <w:b/>
              </w:rPr>
              <w:t>Timelines</w:t>
            </w:r>
          </w:p>
        </w:tc>
        <w:tc>
          <w:tcPr>
            <w:tcW w:w="7245" w:type="dxa"/>
            <w:tcBorders>
              <w:top w:val="single" w:sz="4" w:space="0" w:color="auto"/>
              <w:left w:val="single" w:sz="4" w:space="0" w:color="auto"/>
              <w:bottom w:val="single" w:sz="4" w:space="0" w:color="auto"/>
              <w:right w:val="single" w:sz="4" w:space="0" w:color="auto"/>
            </w:tcBorders>
          </w:tcPr>
          <w:p w14:paraId="66CDE432" w14:textId="77777777" w:rsidR="006B0FAD" w:rsidRPr="009C333F" w:rsidRDefault="006B0FAD" w:rsidP="00E451B5">
            <w:pPr>
              <w:pStyle w:val="List"/>
              <w:framePr w:wrap="around"/>
              <w:spacing w:before="60"/>
            </w:pPr>
            <w:r w:rsidRPr="009C333F">
              <w:t>ASTAP-31: Initiate a new work item</w:t>
            </w:r>
          </w:p>
          <w:p w14:paraId="03B84376" w14:textId="77777777" w:rsidR="006B0FAD" w:rsidRPr="009C333F" w:rsidRDefault="006B0FAD" w:rsidP="00E451B5">
            <w:pPr>
              <w:pStyle w:val="List"/>
              <w:framePr w:wrap="around"/>
              <w:spacing w:before="60"/>
            </w:pPr>
            <w:r w:rsidRPr="009C333F">
              <w:t>ASTAP-32: Introduction of ITU-T SG15 activities</w:t>
            </w:r>
          </w:p>
          <w:p w14:paraId="4F00AB8E" w14:textId="77777777" w:rsidR="006B0FAD" w:rsidRPr="009C333F" w:rsidRDefault="006B0FAD" w:rsidP="00E451B5">
            <w:pPr>
              <w:pStyle w:val="List"/>
              <w:framePr w:wrap="around"/>
              <w:spacing w:before="60"/>
            </w:pPr>
            <w:r w:rsidRPr="009C333F">
              <w:t>ASTAP-33: Revise draft APT report with contributions</w:t>
            </w:r>
          </w:p>
          <w:p w14:paraId="67C24E6F" w14:textId="77777777" w:rsidR="006B0FAD" w:rsidRPr="009C333F" w:rsidRDefault="006B0FAD" w:rsidP="00E451B5">
            <w:pPr>
              <w:pStyle w:val="List"/>
              <w:framePr w:wrap="around"/>
              <w:spacing w:before="60"/>
            </w:pPr>
            <w:r w:rsidRPr="009C333F">
              <w:t xml:space="preserve">ASTAP-35: Finalize APT report </w:t>
            </w:r>
          </w:p>
        </w:tc>
      </w:tr>
    </w:tbl>
    <w:p w14:paraId="76ABF502" w14:textId="77777777" w:rsidR="006B0FAD" w:rsidRPr="009C333F" w:rsidRDefault="006B0FAD" w:rsidP="006B0FAD">
      <w:pPr>
        <w:autoSpaceDN w:val="0"/>
        <w:spacing w:before="120"/>
        <w:rPr>
          <w:rFonts w:ascii="Times New Roman" w:eastAsia="MS Mincho" w:hAnsi="Times New Roman" w:cs="Times New Roman"/>
          <w:lang w:eastAsia="ja-JP"/>
        </w:rPr>
      </w:pPr>
    </w:p>
    <w:p w14:paraId="3DE33BA6" w14:textId="4DE30732" w:rsidR="006B0FAD" w:rsidRPr="009C333F" w:rsidRDefault="006B0FAD" w:rsidP="006B0FAD">
      <w:pPr>
        <w:rPr>
          <w:rFonts w:ascii="Times New Roman" w:hAnsi="Times New Roman" w:cs="Times New Roman"/>
        </w:rPr>
      </w:pPr>
      <w:r w:rsidRPr="009C333F">
        <w:rPr>
          <w:rFonts w:ascii="Times New Roman" w:hAnsi="Times New Roman" w:cs="Times New Roman"/>
          <w:b/>
          <w:bCs/>
          <w:caps/>
        </w:rPr>
        <w:t>DETAIL WORK PLAN OF EG GICT &amp; EMF</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10"/>
        <w:gridCol w:w="7301"/>
      </w:tblGrid>
      <w:tr w:rsidR="009C333F" w:rsidRPr="009C333F" w14:paraId="5200BA3F" w14:textId="77777777" w:rsidTr="00E451B5">
        <w:trPr>
          <w:trHeight w:val="448"/>
          <w:jc w:val="center"/>
        </w:trPr>
        <w:tc>
          <w:tcPr>
            <w:tcW w:w="2110" w:type="dxa"/>
          </w:tcPr>
          <w:p w14:paraId="6D4D654A" w14:textId="77777777" w:rsidR="006B0FAD" w:rsidRPr="009C333F" w:rsidRDefault="006B0FAD" w:rsidP="00E451B5">
            <w:pPr>
              <w:snapToGrid w:val="0"/>
              <w:rPr>
                <w:rFonts w:ascii="Times New Roman" w:hAnsi="Times New Roman" w:cs="Times New Roman"/>
                <w:b/>
              </w:rPr>
            </w:pPr>
            <w:r w:rsidRPr="009C333F">
              <w:rPr>
                <w:rFonts w:ascii="Times New Roman" w:hAnsi="Times New Roman" w:cs="Times New Roman"/>
                <w:b/>
              </w:rPr>
              <w:t>No.</w:t>
            </w:r>
          </w:p>
        </w:tc>
        <w:tc>
          <w:tcPr>
            <w:tcW w:w="7301" w:type="dxa"/>
            <w:vAlign w:val="center"/>
          </w:tcPr>
          <w:p w14:paraId="4D33A9AA" w14:textId="753F7443" w:rsidR="006B0FAD" w:rsidRPr="009C333F" w:rsidRDefault="006B0FAD" w:rsidP="00E451B5">
            <w:pPr>
              <w:pStyle w:val="Tabletext"/>
              <w:tabs>
                <w:tab w:val="left" w:pos="5518"/>
              </w:tabs>
              <w:snapToGrid w:val="0"/>
              <w:spacing w:before="0" w:after="0"/>
              <w:rPr>
                <w:rFonts w:eastAsia="Malgun Gothic"/>
                <w:kern w:val="2"/>
                <w:sz w:val="24"/>
                <w:szCs w:val="24"/>
                <w:lang w:val="en-AU" w:eastAsia="ko-KR" w:bidi="th-TH"/>
              </w:rPr>
            </w:pPr>
            <w:r w:rsidRPr="009C333F">
              <w:rPr>
                <w:rFonts w:eastAsia="Malgun Gothic"/>
                <w:kern w:val="2"/>
                <w:sz w:val="24"/>
                <w:szCs w:val="24"/>
                <w:lang w:val="en-AU" w:eastAsia="ko-KR" w:bidi="th-TH"/>
              </w:rPr>
              <w:t>GICT &amp; EMF WI-</w:t>
            </w:r>
            <w:r w:rsidRPr="009C333F">
              <w:rPr>
                <w:rFonts w:eastAsia="Malgun Gothic"/>
                <w:kern w:val="2"/>
                <w:sz w:val="24"/>
                <w:szCs w:val="24"/>
                <w:lang w:val="en-AU" w:eastAsia="ko-KR" w:bidi="th-TH"/>
              </w:rPr>
              <w:t>1</w:t>
            </w:r>
          </w:p>
        </w:tc>
      </w:tr>
      <w:tr w:rsidR="009C333F" w:rsidRPr="009C333F" w14:paraId="1B12430E" w14:textId="77777777" w:rsidTr="00E451B5">
        <w:trPr>
          <w:trHeight w:val="448"/>
          <w:jc w:val="center"/>
        </w:trPr>
        <w:tc>
          <w:tcPr>
            <w:tcW w:w="2110" w:type="dxa"/>
          </w:tcPr>
          <w:p w14:paraId="00F5D46A" w14:textId="77777777" w:rsidR="006B0FAD" w:rsidRPr="009C333F" w:rsidRDefault="006B0FAD" w:rsidP="00E451B5">
            <w:pPr>
              <w:snapToGrid w:val="0"/>
              <w:rPr>
                <w:rFonts w:ascii="Times New Roman" w:hAnsi="Times New Roman" w:cs="Times New Roman"/>
              </w:rPr>
            </w:pPr>
            <w:r w:rsidRPr="009C333F">
              <w:rPr>
                <w:rFonts w:ascii="Times New Roman" w:hAnsi="Times New Roman" w:cs="Times New Roman"/>
                <w:b/>
              </w:rPr>
              <w:t>Title</w:t>
            </w:r>
          </w:p>
        </w:tc>
        <w:tc>
          <w:tcPr>
            <w:tcW w:w="7301" w:type="dxa"/>
            <w:vAlign w:val="center"/>
          </w:tcPr>
          <w:p w14:paraId="71E28B98" w14:textId="77777777" w:rsidR="006B0FAD" w:rsidRPr="009C333F" w:rsidRDefault="006B0FAD" w:rsidP="00E451B5">
            <w:pPr>
              <w:pStyle w:val="Tabletext"/>
              <w:tabs>
                <w:tab w:val="left" w:pos="5518"/>
              </w:tabs>
              <w:snapToGrid w:val="0"/>
              <w:spacing w:before="0" w:after="0"/>
              <w:rPr>
                <w:rFonts w:eastAsia="MS Mincho"/>
                <w:caps/>
                <w:sz w:val="24"/>
                <w:szCs w:val="24"/>
                <w:lang w:val="en-US" w:eastAsia="ja-JP"/>
              </w:rPr>
            </w:pPr>
            <w:r w:rsidRPr="009C333F">
              <w:rPr>
                <w:rFonts w:eastAsia="Malgun Gothic"/>
                <w:caps/>
                <w:kern w:val="2"/>
                <w:sz w:val="24"/>
                <w:szCs w:val="24"/>
                <w:lang w:val="en-AU" w:eastAsia="ko-KR" w:bidi="th-TH"/>
              </w:rPr>
              <w:t>Status report for s</w:t>
            </w:r>
            <w:r w:rsidRPr="009C333F">
              <w:rPr>
                <w:rFonts w:eastAsia="MS Gothic"/>
                <w:caps/>
                <w:kern w:val="2"/>
                <w:sz w:val="24"/>
                <w:szCs w:val="24"/>
                <w:lang w:val="en-AU" w:eastAsia="ko-KR" w:bidi="th-TH"/>
              </w:rPr>
              <w:t xml:space="preserve">tandardization activities </w:t>
            </w:r>
            <w:r w:rsidRPr="009C333F">
              <w:rPr>
                <w:rFonts w:eastAsia="Malgun Gothic"/>
                <w:caps/>
                <w:kern w:val="2"/>
                <w:sz w:val="24"/>
                <w:szCs w:val="24"/>
                <w:lang w:val="en-AU" w:eastAsia="ko-KR" w:bidi="th-TH"/>
              </w:rPr>
              <w:t>on</w:t>
            </w:r>
            <w:r w:rsidRPr="009C333F">
              <w:rPr>
                <w:rFonts w:eastAsia="MS Gothic"/>
                <w:caps/>
                <w:kern w:val="2"/>
                <w:sz w:val="24"/>
                <w:szCs w:val="24"/>
                <w:lang w:val="en-AU" w:eastAsia="ko-KR" w:bidi="th-TH"/>
              </w:rPr>
              <w:t xml:space="preserve"> </w:t>
            </w:r>
            <w:r w:rsidRPr="009C333F">
              <w:rPr>
                <w:rFonts w:eastAsiaTheme="minorEastAsia"/>
                <w:caps/>
                <w:kern w:val="2"/>
                <w:sz w:val="24"/>
                <w:szCs w:val="24"/>
                <w:lang w:val="en-AU" w:eastAsia="ko-KR" w:bidi="th-TH"/>
              </w:rPr>
              <w:t>e</w:t>
            </w:r>
            <w:r w:rsidRPr="009C333F">
              <w:rPr>
                <w:rFonts w:eastAsia="MS Gothic"/>
                <w:caps/>
                <w:kern w:val="2"/>
                <w:sz w:val="24"/>
                <w:szCs w:val="24"/>
                <w:lang w:val="en-AU" w:eastAsia="ko-KR" w:bidi="th-TH"/>
              </w:rPr>
              <w:t>-waste and rare metals</w:t>
            </w:r>
          </w:p>
        </w:tc>
      </w:tr>
      <w:tr w:rsidR="009C333F" w:rsidRPr="009C333F" w14:paraId="018295C0" w14:textId="77777777" w:rsidTr="00E451B5">
        <w:trPr>
          <w:cantSplit/>
          <w:trHeight w:val="468"/>
          <w:jc w:val="center"/>
        </w:trPr>
        <w:tc>
          <w:tcPr>
            <w:tcW w:w="2110" w:type="dxa"/>
          </w:tcPr>
          <w:p w14:paraId="26A32044" w14:textId="77777777" w:rsidR="006B0FAD" w:rsidRPr="009C333F" w:rsidRDefault="006B0FAD" w:rsidP="00E451B5">
            <w:pPr>
              <w:snapToGrid w:val="0"/>
              <w:rPr>
                <w:rFonts w:ascii="Times New Roman" w:eastAsia="MS Mincho" w:hAnsi="Times New Roman" w:cs="Times New Roman"/>
                <w:b/>
                <w:lang w:eastAsia="ja-JP"/>
              </w:rPr>
            </w:pPr>
            <w:r w:rsidRPr="009C333F">
              <w:rPr>
                <w:rFonts w:ascii="Times New Roman" w:eastAsia="MS Mincho" w:hAnsi="Times New Roman" w:cs="Times New Roman"/>
                <w:b/>
                <w:lang w:eastAsia="ja-JP"/>
              </w:rPr>
              <w:t>Output Document Type</w:t>
            </w:r>
          </w:p>
        </w:tc>
        <w:tc>
          <w:tcPr>
            <w:tcW w:w="7301" w:type="dxa"/>
            <w:vAlign w:val="center"/>
          </w:tcPr>
          <w:p w14:paraId="5B19A2AC" w14:textId="77777777" w:rsidR="006B0FAD" w:rsidRPr="009C333F" w:rsidRDefault="006B0FAD" w:rsidP="00E451B5">
            <w:pPr>
              <w:pStyle w:val="Tabletext"/>
              <w:snapToGrid w:val="0"/>
              <w:spacing w:before="0" w:after="0"/>
              <w:rPr>
                <w:rFonts w:eastAsia="MS Mincho"/>
                <w:sz w:val="24"/>
                <w:szCs w:val="24"/>
                <w:lang w:val="en-US" w:eastAsia="ja-JP"/>
              </w:rPr>
            </w:pPr>
            <w:r w:rsidRPr="009C333F">
              <w:rPr>
                <w:rFonts w:eastAsia="MS Gothic"/>
                <w:kern w:val="2"/>
                <w:sz w:val="24"/>
                <w:szCs w:val="24"/>
                <w:lang w:val="en-AU" w:eastAsia="ko-KR" w:bidi="th-TH"/>
              </w:rPr>
              <w:t>Status report</w:t>
            </w:r>
          </w:p>
        </w:tc>
      </w:tr>
      <w:tr w:rsidR="009C333F" w:rsidRPr="009C333F" w14:paraId="3ACE2CF0" w14:textId="77777777" w:rsidTr="00E451B5">
        <w:trPr>
          <w:cantSplit/>
          <w:trHeight w:val="339"/>
          <w:jc w:val="center"/>
        </w:trPr>
        <w:tc>
          <w:tcPr>
            <w:tcW w:w="2110" w:type="dxa"/>
          </w:tcPr>
          <w:p w14:paraId="09B7A47F" w14:textId="77777777" w:rsidR="006B0FAD" w:rsidRPr="009C333F" w:rsidRDefault="006B0FAD" w:rsidP="00E451B5">
            <w:pPr>
              <w:snapToGrid w:val="0"/>
              <w:rPr>
                <w:rFonts w:ascii="Times New Roman" w:eastAsia="휴먼명조" w:hAnsi="Times New Roman" w:cs="Times New Roman"/>
                <w:b/>
              </w:rPr>
            </w:pPr>
            <w:r w:rsidRPr="009C333F">
              <w:rPr>
                <w:rFonts w:ascii="Times New Roman" w:eastAsia="휴먼명조" w:hAnsi="Times New Roman" w:cs="Times New Roman"/>
                <w:b/>
              </w:rPr>
              <w:t>Relevant EG</w:t>
            </w:r>
          </w:p>
        </w:tc>
        <w:tc>
          <w:tcPr>
            <w:tcW w:w="7301" w:type="dxa"/>
            <w:vAlign w:val="center"/>
          </w:tcPr>
          <w:p w14:paraId="652E4306" w14:textId="77777777" w:rsidR="006B0FAD" w:rsidRPr="009C333F" w:rsidRDefault="006B0FAD" w:rsidP="00E451B5">
            <w:pPr>
              <w:pStyle w:val="Tabletext"/>
              <w:snapToGrid w:val="0"/>
              <w:spacing w:before="0" w:after="0"/>
              <w:rPr>
                <w:rFonts w:eastAsia="MS Mincho"/>
                <w:sz w:val="24"/>
                <w:szCs w:val="24"/>
                <w:lang w:val="en-US" w:eastAsia="ja-JP"/>
              </w:rPr>
            </w:pPr>
            <w:r w:rsidRPr="009C333F">
              <w:rPr>
                <w:caps/>
                <w:sz w:val="24"/>
                <w:szCs w:val="24"/>
              </w:rPr>
              <w:t>EG GICT &amp; EMF</w:t>
            </w:r>
          </w:p>
        </w:tc>
      </w:tr>
      <w:tr w:rsidR="009C333F" w:rsidRPr="009C333F" w14:paraId="3A180843" w14:textId="77777777" w:rsidTr="00E451B5">
        <w:trPr>
          <w:cantSplit/>
          <w:trHeight w:val="497"/>
          <w:jc w:val="center"/>
        </w:trPr>
        <w:tc>
          <w:tcPr>
            <w:tcW w:w="2110" w:type="dxa"/>
          </w:tcPr>
          <w:p w14:paraId="129EB6A0" w14:textId="77777777" w:rsidR="006B0FAD" w:rsidRPr="009C333F" w:rsidRDefault="006B0FAD" w:rsidP="00E451B5">
            <w:pPr>
              <w:snapToGrid w:val="0"/>
              <w:rPr>
                <w:rFonts w:ascii="Times New Roman" w:eastAsia="휴먼명조" w:hAnsi="Times New Roman" w:cs="Times New Roman"/>
                <w:b/>
              </w:rPr>
            </w:pPr>
            <w:r w:rsidRPr="009C333F">
              <w:rPr>
                <w:rFonts w:ascii="Times New Roman" w:eastAsia="휴먼명조" w:hAnsi="Times New Roman" w:cs="Times New Roman"/>
                <w:b/>
              </w:rPr>
              <w:t>Editor(s)</w:t>
            </w:r>
          </w:p>
        </w:tc>
        <w:tc>
          <w:tcPr>
            <w:tcW w:w="7301" w:type="dxa"/>
          </w:tcPr>
          <w:p w14:paraId="6DD0DDE1" w14:textId="77777777" w:rsidR="006B0FAD" w:rsidRPr="009C333F" w:rsidRDefault="006B0FAD" w:rsidP="00E451B5">
            <w:pPr>
              <w:widowControl w:val="0"/>
              <w:overflowPunct w:val="0"/>
              <w:autoSpaceDE w:val="0"/>
              <w:autoSpaceDN w:val="0"/>
              <w:adjustRightInd w:val="0"/>
              <w:snapToGrid w:val="0"/>
              <w:jc w:val="both"/>
              <w:textAlignment w:val="baseline"/>
              <w:rPr>
                <w:rFonts w:ascii="Times New Roman" w:eastAsia="Malgun Gothic" w:hAnsi="Times New Roman" w:cs="Times New Roman"/>
                <w:kern w:val="2"/>
                <w:lang w:val="en-AU" w:bidi="th-TH"/>
              </w:rPr>
            </w:pPr>
            <w:r w:rsidRPr="009C333F">
              <w:rPr>
                <w:rFonts w:ascii="Times New Roman" w:eastAsia="MS Gothic" w:hAnsi="Times New Roman" w:cs="Times New Roman"/>
                <w:kern w:val="2"/>
                <w:lang w:val="en-AU" w:bidi="th-TH"/>
              </w:rPr>
              <w:t>Dr. Bum</w:t>
            </w:r>
            <w:r w:rsidRPr="009C333F">
              <w:rPr>
                <w:rFonts w:ascii="Times New Roman" w:eastAsia="Malgun Gothic" w:hAnsi="Times New Roman" w:cs="Times New Roman"/>
                <w:kern w:val="2"/>
                <w:lang w:val="en-AU" w:bidi="th-TH"/>
              </w:rPr>
              <w:t xml:space="preserve"> S</w:t>
            </w:r>
            <w:r w:rsidRPr="009C333F">
              <w:rPr>
                <w:rFonts w:ascii="Times New Roman" w:eastAsia="MS Gothic" w:hAnsi="Times New Roman" w:cs="Times New Roman"/>
                <w:kern w:val="2"/>
                <w:lang w:val="en-AU" w:bidi="th-TH"/>
              </w:rPr>
              <w:t>ung Kim</w:t>
            </w:r>
            <w:r w:rsidRPr="009C333F">
              <w:rPr>
                <w:rFonts w:ascii="Times New Roman" w:eastAsia="Malgun Gothic" w:hAnsi="Times New Roman" w:cs="Times New Roman"/>
                <w:kern w:val="2"/>
                <w:lang w:val="en-AU" w:bidi="th-TH"/>
              </w:rPr>
              <w:t xml:space="preserve">/ KITECH, </w:t>
            </w:r>
            <w:r w:rsidRPr="009C333F">
              <w:rPr>
                <w:rFonts w:ascii="Times New Roman" w:eastAsia="MS Gothic" w:hAnsi="Times New Roman" w:cs="Times New Roman"/>
                <w:kern w:val="2"/>
                <w:lang w:val="en-AU" w:bidi="th-TH"/>
              </w:rPr>
              <w:t>Republic of Korea</w:t>
            </w:r>
          </w:p>
          <w:p w14:paraId="00DD0511" w14:textId="77777777" w:rsidR="006B0FAD" w:rsidRPr="009C333F" w:rsidRDefault="006B0FAD" w:rsidP="00E451B5">
            <w:pPr>
              <w:pStyle w:val="Tabletext"/>
              <w:snapToGrid w:val="0"/>
              <w:spacing w:before="0" w:after="0"/>
              <w:rPr>
                <w:rFonts w:eastAsia="MS Mincho"/>
                <w:sz w:val="24"/>
                <w:szCs w:val="24"/>
                <w:lang w:val="en-US" w:eastAsia="ja-JP"/>
              </w:rPr>
            </w:pPr>
          </w:p>
        </w:tc>
      </w:tr>
      <w:tr w:rsidR="009C333F" w:rsidRPr="009C333F" w14:paraId="63A1BC5D" w14:textId="77777777" w:rsidTr="00E451B5">
        <w:trPr>
          <w:cantSplit/>
          <w:trHeight w:val="339"/>
          <w:jc w:val="center"/>
        </w:trPr>
        <w:tc>
          <w:tcPr>
            <w:tcW w:w="2110" w:type="dxa"/>
          </w:tcPr>
          <w:p w14:paraId="4701B6D3" w14:textId="77777777" w:rsidR="006B0FAD" w:rsidRPr="009C333F" w:rsidRDefault="006B0FAD" w:rsidP="00E451B5">
            <w:pPr>
              <w:snapToGrid w:val="0"/>
              <w:rPr>
                <w:rFonts w:ascii="Times New Roman" w:eastAsia="휴먼명조" w:hAnsi="Times New Roman" w:cs="Times New Roman"/>
                <w:b/>
              </w:rPr>
            </w:pPr>
            <w:r w:rsidRPr="009C333F">
              <w:rPr>
                <w:rFonts w:ascii="Times New Roman" w:eastAsia="휴먼명조" w:hAnsi="Times New Roman" w:cs="Times New Roman"/>
                <w:b/>
              </w:rPr>
              <w:t>Scope</w:t>
            </w:r>
          </w:p>
        </w:tc>
        <w:tc>
          <w:tcPr>
            <w:tcW w:w="7301" w:type="dxa"/>
          </w:tcPr>
          <w:p w14:paraId="27CFA2B5" w14:textId="77777777" w:rsidR="006B0FAD" w:rsidRPr="009C333F" w:rsidRDefault="006B0FAD" w:rsidP="00E451B5">
            <w:pPr>
              <w:snapToGrid w:val="0"/>
              <w:spacing w:afterLines="20" w:after="48"/>
              <w:rPr>
                <w:rFonts w:ascii="Times New Roman" w:eastAsia="MS Mincho" w:hAnsi="Times New Roman" w:cs="Times New Roman"/>
                <w:lang w:eastAsia="ja-JP"/>
              </w:rPr>
            </w:pPr>
            <w:r w:rsidRPr="009C333F">
              <w:rPr>
                <w:rFonts w:ascii="Times New Roman" w:eastAsia="MS Gothic" w:hAnsi="Times New Roman" w:cs="Times New Roman"/>
                <w:kern w:val="2"/>
                <w:lang w:val="en-AU" w:bidi="th-TH"/>
              </w:rPr>
              <w:t xml:space="preserve">The scope of this report </w:t>
            </w:r>
            <w:r w:rsidRPr="009C333F">
              <w:rPr>
                <w:rFonts w:ascii="Times New Roman" w:eastAsia="Malgun Gothic" w:hAnsi="Times New Roman" w:cs="Times New Roman"/>
                <w:kern w:val="2"/>
                <w:lang w:val="en-AU" w:bidi="th-TH"/>
              </w:rPr>
              <w:t xml:space="preserve">introduces </w:t>
            </w:r>
            <w:r w:rsidRPr="009C333F">
              <w:rPr>
                <w:rFonts w:ascii="Times New Roman" w:eastAsia="MS Gothic" w:hAnsi="Times New Roman" w:cs="Times New Roman"/>
                <w:kern w:val="2"/>
                <w:lang w:val="en-AU" w:bidi="th-TH"/>
              </w:rPr>
              <w:t xml:space="preserve">e-waste </w:t>
            </w:r>
            <w:r w:rsidRPr="009C333F">
              <w:rPr>
                <w:rFonts w:ascii="Times New Roman" w:eastAsia="Malgun Gothic" w:hAnsi="Times New Roman" w:cs="Times New Roman"/>
                <w:kern w:val="2"/>
                <w:lang w:val="en-AU" w:bidi="th-TH"/>
              </w:rPr>
              <w:t>&amp;</w:t>
            </w:r>
            <w:r w:rsidRPr="009C333F">
              <w:rPr>
                <w:rFonts w:ascii="Times New Roman" w:eastAsia="MS Gothic" w:hAnsi="Times New Roman" w:cs="Times New Roman"/>
                <w:kern w:val="2"/>
                <w:lang w:val="en-AU" w:bidi="th-TH"/>
              </w:rPr>
              <w:t xml:space="preserve"> rare meta</w:t>
            </w:r>
            <w:r w:rsidRPr="009C333F">
              <w:rPr>
                <w:rFonts w:ascii="Times New Roman" w:eastAsia="Malgun Gothic" w:hAnsi="Times New Roman" w:cs="Times New Roman"/>
                <w:kern w:val="2"/>
                <w:lang w:val="en-AU" w:bidi="th-TH"/>
              </w:rPr>
              <w:t>l related strategies, activities &amp; management systems of international organizations as well as APT member countries.</w:t>
            </w:r>
          </w:p>
        </w:tc>
      </w:tr>
      <w:tr w:rsidR="009C333F" w:rsidRPr="009C333F" w14:paraId="3D83FEB6" w14:textId="77777777" w:rsidTr="00E451B5">
        <w:trPr>
          <w:cantSplit/>
          <w:trHeight w:val="339"/>
          <w:jc w:val="center"/>
        </w:trPr>
        <w:tc>
          <w:tcPr>
            <w:tcW w:w="2110" w:type="dxa"/>
          </w:tcPr>
          <w:p w14:paraId="4EC427FB" w14:textId="77777777" w:rsidR="006B0FAD" w:rsidRPr="009C333F" w:rsidRDefault="006B0FAD" w:rsidP="00E451B5">
            <w:pPr>
              <w:snapToGrid w:val="0"/>
              <w:rPr>
                <w:rFonts w:ascii="Times New Roman" w:eastAsia="휴먼명조" w:hAnsi="Times New Roman" w:cs="Times New Roman"/>
                <w:b/>
              </w:rPr>
            </w:pPr>
            <w:r w:rsidRPr="009C333F">
              <w:rPr>
                <w:rFonts w:ascii="Times New Roman" w:eastAsia="휴먼명조" w:hAnsi="Times New Roman" w:cs="Times New Roman"/>
                <w:b/>
              </w:rPr>
              <w:t>Purpose</w:t>
            </w:r>
          </w:p>
        </w:tc>
        <w:tc>
          <w:tcPr>
            <w:tcW w:w="7301" w:type="dxa"/>
          </w:tcPr>
          <w:p w14:paraId="563EAD1C" w14:textId="77777777" w:rsidR="006B0FAD" w:rsidRPr="009C333F" w:rsidRDefault="006B0FAD" w:rsidP="00E451B5">
            <w:pPr>
              <w:snapToGrid w:val="0"/>
              <w:spacing w:afterLines="20" w:after="48"/>
              <w:rPr>
                <w:rFonts w:ascii="Times New Roman" w:eastAsia="MS Mincho" w:hAnsi="Times New Roman" w:cs="Times New Roman"/>
                <w:lang w:eastAsia="ja-JP"/>
              </w:rPr>
            </w:pPr>
            <w:r w:rsidRPr="009C333F">
              <w:rPr>
                <w:rFonts w:ascii="Times New Roman" w:eastAsia="Malgun Gothic" w:hAnsi="Times New Roman" w:cs="Times New Roman"/>
                <w:kern w:val="2"/>
                <w:lang w:val="en-AU" w:bidi="th-TH"/>
              </w:rPr>
              <w:t>The purpose of this report is to share information related to E-waste &amp; rare metals in order to raise awareness on the possible hazards &amp; values of E-waste and rare metals.</w:t>
            </w:r>
          </w:p>
        </w:tc>
      </w:tr>
      <w:tr w:rsidR="009C333F" w:rsidRPr="009C333F" w14:paraId="6EB2532C" w14:textId="77777777" w:rsidTr="00E451B5">
        <w:trPr>
          <w:cantSplit/>
          <w:trHeight w:val="339"/>
          <w:jc w:val="center"/>
        </w:trPr>
        <w:tc>
          <w:tcPr>
            <w:tcW w:w="2110" w:type="dxa"/>
          </w:tcPr>
          <w:p w14:paraId="0BCF6968" w14:textId="77777777" w:rsidR="006B0FAD" w:rsidRPr="009C333F" w:rsidRDefault="006B0FAD" w:rsidP="00E451B5">
            <w:pPr>
              <w:snapToGrid w:val="0"/>
              <w:rPr>
                <w:rFonts w:ascii="Times New Roman" w:eastAsia="SimSun" w:hAnsi="Times New Roman" w:cs="Times New Roman"/>
                <w:b/>
                <w:lang w:eastAsia="zh-CN"/>
              </w:rPr>
            </w:pPr>
            <w:r w:rsidRPr="009C333F">
              <w:rPr>
                <w:rFonts w:ascii="Times New Roman" w:eastAsia="휴먼명조" w:hAnsi="Times New Roman" w:cs="Times New Roman"/>
                <w:b/>
              </w:rPr>
              <w:t>Related Document</w:t>
            </w:r>
            <w:r w:rsidRPr="009C333F">
              <w:rPr>
                <w:rFonts w:ascii="Times New Roman" w:eastAsia="SimSun" w:hAnsi="Times New Roman" w:cs="Times New Roman"/>
                <w:b/>
                <w:lang w:eastAsia="zh-CN"/>
              </w:rPr>
              <w:t>s</w:t>
            </w:r>
          </w:p>
        </w:tc>
        <w:tc>
          <w:tcPr>
            <w:tcW w:w="7301" w:type="dxa"/>
          </w:tcPr>
          <w:p w14:paraId="2F0B73BA" w14:textId="77777777" w:rsidR="006B0FAD" w:rsidRPr="009C333F" w:rsidRDefault="006B0FAD" w:rsidP="00E451B5">
            <w:pPr>
              <w:widowControl w:val="0"/>
              <w:overflowPunct w:val="0"/>
              <w:autoSpaceDE w:val="0"/>
              <w:autoSpaceDN w:val="0"/>
              <w:adjustRightInd w:val="0"/>
              <w:snapToGrid w:val="0"/>
              <w:jc w:val="both"/>
              <w:textAlignment w:val="baseline"/>
              <w:rPr>
                <w:rFonts w:ascii="Times New Roman" w:eastAsia="Malgun Gothic" w:hAnsi="Times New Roman" w:cs="Times New Roman"/>
                <w:kern w:val="2"/>
                <w:lang w:val="en-AU" w:bidi="th-TH"/>
              </w:rPr>
            </w:pPr>
            <w:r w:rsidRPr="009C333F">
              <w:rPr>
                <w:rFonts w:ascii="Times New Roman" w:eastAsia="Malgun Gothic" w:hAnsi="Times New Roman" w:cs="Times New Roman"/>
                <w:kern w:val="2"/>
                <w:lang w:val="en-AU" w:eastAsia="zh-CN" w:bidi="th-TH"/>
              </w:rPr>
              <w:t>ASTAP-23-OUT-14Rev.2</w:t>
            </w:r>
          </w:p>
          <w:p w14:paraId="65638235" w14:textId="77777777" w:rsidR="006B0FAD" w:rsidRPr="009C333F" w:rsidRDefault="006B0FAD" w:rsidP="00E451B5">
            <w:pPr>
              <w:pStyle w:val="ListParagraph"/>
              <w:snapToGrid w:val="0"/>
              <w:spacing w:afterLines="20" w:after="48"/>
              <w:ind w:left="530" w:hangingChars="221" w:hanging="530"/>
              <w:contextualSpacing w:val="0"/>
              <w:rPr>
                <w:rFonts w:cs="Times New Roman"/>
                <w:kern w:val="2"/>
                <w:szCs w:val="24"/>
                <w:lang w:val="en-AU" w:eastAsia="ko-KR" w:bidi="th-TH"/>
              </w:rPr>
            </w:pPr>
            <w:r w:rsidRPr="009C333F">
              <w:rPr>
                <w:rFonts w:cs="Times New Roman"/>
                <w:kern w:val="2"/>
                <w:szCs w:val="24"/>
                <w:lang w:val="en-AU" w:eastAsia="ko-KR" w:bidi="th-TH"/>
              </w:rPr>
              <w:t>ASTAP-24-OUT-25</w:t>
            </w:r>
          </w:p>
          <w:p w14:paraId="35870AB7" w14:textId="77777777" w:rsidR="006B0FAD" w:rsidRPr="009C333F" w:rsidRDefault="006B0FAD" w:rsidP="00E451B5">
            <w:pPr>
              <w:pStyle w:val="ListParagraph"/>
              <w:snapToGrid w:val="0"/>
              <w:spacing w:afterLines="20" w:after="48"/>
              <w:ind w:left="530" w:hangingChars="221" w:hanging="530"/>
              <w:contextualSpacing w:val="0"/>
              <w:rPr>
                <w:rFonts w:cs="Times New Roman"/>
                <w:kern w:val="2"/>
                <w:szCs w:val="24"/>
                <w:lang w:val="en-AU" w:eastAsia="ko-KR" w:bidi="th-TH"/>
              </w:rPr>
            </w:pPr>
            <w:r w:rsidRPr="009C333F">
              <w:rPr>
                <w:rFonts w:cs="Times New Roman"/>
                <w:kern w:val="2"/>
                <w:szCs w:val="24"/>
                <w:lang w:val="en-AU" w:eastAsia="ko-KR" w:bidi="th-TH"/>
              </w:rPr>
              <w:t>ASTAP-25-OUT-06Rev.1</w:t>
            </w:r>
          </w:p>
          <w:p w14:paraId="18B2D1B2" w14:textId="77777777" w:rsidR="006B0FAD" w:rsidRPr="009C333F" w:rsidRDefault="006B0FAD" w:rsidP="00E451B5">
            <w:pPr>
              <w:pStyle w:val="ListParagraph"/>
              <w:snapToGrid w:val="0"/>
              <w:spacing w:afterLines="20" w:after="48"/>
              <w:ind w:left="530" w:hangingChars="221" w:hanging="530"/>
              <w:contextualSpacing w:val="0"/>
              <w:rPr>
                <w:rFonts w:cs="Times New Roman"/>
                <w:szCs w:val="24"/>
              </w:rPr>
            </w:pPr>
            <w:r w:rsidRPr="009C333F">
              <w:rPr>
                <w:rFonts w:cs="Times New Roman"/>
                <w:szCs w:val="24"/>
              </w:rPr>
              <w:t>ASTAP-28/INP-45</w:t>
            </w:r>
          </w:p>
          <w:p w14:paraId="1F234A85" w14:textId="77777777" w:rsidR="006B0FAD" w:rsidRPr="009C333F" w:rsidRDefault="006B0FAD" w:rsidP="00E451B5">
            <w:pPr>
              <w:pStyle w:val="ListParagraph"/>
              <w:snapToGrid w:val="0"/>
              <w:spacing w:afterLines="20" w:after="48"/>
              <w:ind w:left="530" w:hangingChars="221" w:hanging="530"/>
              <w:contextualSpacing w:val="0"/>
              <w:rPr>
                <w:rFonts w:cs="Times New Roman"/>
                <w:szCs w:val="24"/>
              </w:rPr>
            </w:pPr>
            <w:r w:rsidRPr="009C333F">
              <w:rPr>
                <w:rFonts w:cs="Times New Roman"/>
                <w:szCs w:val="24"/>
              </w:rPr>
              <w:t>ASTAP-29-INP-41, ASTAP-29-INP-66, ASTAP-29-TMP-37</w:t>
            </w:r>
          </w:p>
          <w:p w14:paraId="27EE9447" w14:textId="77777777" w:rsidR="006B0FAD" w:rsidRPr="009C333F" w:rsidRDefault="006B0FAD" w:rsidP="00E451B5">
            <w:pPr>
              <w:pStyle w:val="ListParagraph"/>
              <w:snapToGrid w:val="0"/>
              <w:spacing w:afterLines="20" w:after="48"/>
              <w:ind w:left="530" w:hangingChars="221" w:hanging="530"/>
              <w:contextualSpacing w:val="0"/>
              <w:rPr>
                <w:rFonts w:cs="Times New Roman"/>
                <w:szCs w:val="24"/>
              </w:rPr>
            </w:pPr>
            <w:r w:rsidRPr="009C333F">
              <w:rPr>
                <w:rFonts w:cs="Times New Roman"/>
                <w:szCs w:val="24"/>
              </w:rPr>
              <w:t>ASTAP-30/INP-50. ASTAP-30/TMP-04</w:t>
            </w:r>
          </w:p>
          <w:p w14:paraId="06BB37F8" w14:textId="77777777" w:rsidR="006B0FAD" w:rsidRPr="009C333F" w:rsidRDefault="006B0FAD" w:rsidP="00E451B5">
            <w:pPr>
              <w:pStyle w:val="ListParagraph"/>
              <w:snapToGrid w:val="0"/>
              <w:spacing w:afterLines="20" w:after="48"/>
              <w:ind w:left="530" w:hangingChars="221" w:hanging="530"/>
              <w:contextualSpacing w:val="0"/>
              <w:rPr>
                <w:rFonts w:eastAsiaTheme="minorEastAsia" w:cs="Times New Roman"/>
                <w:szCs w:val="24"/>
                <w:lang w:eastAsia="ko-KR"/>
              </w:rPr>
            </w:pPr>
            <w:r w:rsidRPr="009C333F">
              <w:rPr>
                <w:rFonts w:eastAsiaTheme="minorEastAsia" w:cs="Times New Roman"/>
                <w:szCs w:val="24"/>
                <w:lang w:eastAsia="ko-KR"/>
              </w:rPr>
              <w:t>ASTAP-31/INP-51, ASTAP-31/INP-52,</w:t>
            </w:r>
          </w:p>
          <w:p w14:paraId="575EE635" w14:textId="77777777" w:rsidR="006B0FAD" w:rsidRPr="009C333F" w:rsidRDefault="006B0FAD" w:rsidP="00E451B5">
            <w:pPr>
              <w:pStyle w:val="ListParagraph"/>
              <w:snapToGrid w:val="0"/>
              <w:spacing w:afterLines="20" w:after="48"/>
              <w:ind w:left="530" w:hangingChars="221" w:hanging="530"/>
              <w:contextualSpacing w:val="0"/>
              <w:rPr>
                <w:rFonts w:eastAsiaTheme="minorEastAsia" w:cs="Times New Roman"/>
                <w:szCs w:val="24"/>
                <w:lang w:eastAsia="ko-KR"/>
              </w:rPr>
            </w:pPr>
            <w:r w:rsidRPr="009C333F">
              <w:rPr>
                <w:rFonts w:eastAsiaTheme="minorEastAsia" w:cs="Times New Roman"/>
                <w:szCs w:val="24"/>
                <w:lang w:eastAsia="ko-KR"/>
              </w:rPr>
              <w:t>ASTAP-34/INP-33</w:t>
            </w:r>
          </w:p>
        </w:tc>
      </w:tr>
      <w:tr w:rsidR="009C333F" w:rsidRPr="009C333F" w14:paraId="5F81D8EB" w14:textId="77777777" w:rsidTr="00E451B5">
        <w:trPr>
          <w:trHeight w:val="339"/>
          <w:jc w:val="center"/>
        </w:trPr>
        <w:tc>
          <w:tcPr>
            <w:tcW w:w="2110" w:type="dxa"/>
          </w:tcPr>
          <w:p w14:paraId="4A2DA99B" w14:textId="77777777" w:rsidR="006B0FAD" w:rsidRPr="009C333F" w:rsidRDefault="006B0FAD" w:rsidP="00E451B5">
            <w:pPr>
              <w:snapToGrid w:val="0"/>
              <w:rPr>
                <w:rFonts w:ascii="Times New Roman" w:eastAsia="휴먼명조" w:hAnsi="Times New Roman" w:cs="Times New Roman"/>
                <w:b/>
              </w:rPr>
            </w:pPr>
            <w:r w:rsidRPr="009C333F">
              <w:rPr>
                <w:rFonts w:ascii="Times New Roman" w:eastAsia="휴먼명조" w:hAnsi="Times New Roman" w:cs="Times New Roman"/>
                <w:b/>
              </w:rPr>
              <w:t>Related Organization</w:t>
            </w:r>
          </w:p>
        </w:tc>
        <w:tc>
          <w:tcPr>
            <w:tcW w:w="7301" w:type="dxa"/>
            <w:vAlign w:val="center"/>
          </w:tcPr>
          <w:p w14:paraId="54D08B6E" w14:textId="77777777" w:rsidR="006B0FAD" w:rsidRPr="009C333F" w:rsidRDefault="006B0FAD" w:rsidP="00E451B5">
            <w:pPr>
              <w:pStyle w:val="Tabletext"/>
              <w:snapToGrid w:val="0"/>
              <w:spacing w:before="0" w:after="0"/>
              <w:rPr>
                <w:rFonts w:eastAsia="MS Mincho"/>
                <w:sz w:val="24"/>
                <w:szCs w:val="24"/>
                <w:lang w:eastAsia="ja-JP"/>
              </w:rPr>
            </w:pPr>
            <w:r w:rsidRPr="009C333F">
              <w:rPr>
                <w:rFonts w:eastAsia="MS Mincho"/>
                <w:sz w:val="24"/>
                <w:szCs w:val="24"/>
                <w:lang w:eastAsia="ja-JP"/>
              </w:rPr>
              <w:t>APT member countries</w:t>
            </w:r>
          </w:p>
        </w:tc>
      </w:tr>
      <w:tr w:rsidR="009C333F" w:rsidRPr="009C333F" w14:paraId="4BC19DBA" w14:textId="77777777" w:rsidTr="00E451B5">
        <w:trPr>
          <w:trHeight w:val="339"/>
          <w:jc w:val="center"/>
        </w:trPr>
        <w:tc>
          <w:tcPr>
            <w:tcW w:w="2110" w:type="dxa"/>
          </w:tcPr>
          <w:p w14:paraId="136BA709" w14:textId="77777777" w:rsidR="006B0FAD" w:rsidRPr="009C333F" w:rsidRDefault="006B0FAD" w:rsidP="00E451B5">
            <w:pPr>
              <w:snapToGrid w:val="0"/>
              <w:rPr>
                <w:rFonts w:ascii="Times New Roman" w:eastAsia="휴먼명조" w:hAnsi="Times New Roman" w:cs="Times New Roman"/>
                <w:b/>
              </w:rPr>
            </w:pPr>
            <w:r w:rsidRPr="009C333F">
              <w:rPr>
                <w:rFonts w:ascii="Times New Roman" w:eastAsia="휴먼명조" w:hAnsi="Times New Roman" w:cs="Times New Roman"/>
                <w:b/>
              </w:rPr>
              <w:t>Timelines</w:t>
            </w:r>
          </w:p>
        </w:tc>
        <w:tc>
          <w:tcPr>
            <w:tcW w:w="7301" w:type="dxa"/>
            <w:vAlign w:val="center"/>
          </w:tcPr>
          <w:p w14:paraId="23F3BAD2" w14:textId="77777777" w:rsidR="006B0FAD" w:rsidRPr="009C333F" w:rsidRDefault="006B0FAD" w:rsidP="00E451B5">
            <w:pPr>
              <w:pStyle w:val="Tabletext"/>
              <w:snapToGrid w:val="0"/>
              <w:spacing w:before="0" w:after="0"/>
              <w:rPr>
                <w:rFonts w:eastAsia="MS Mincho"/>
                <w:sz w:val="24"/>
                <w:szCs w:val="24"/>
                <w:lang w:eastAsia="ja-JP"/>
              </w:rPr>
            </w:pPr>
            <w:r w:rsidRPr="009C333F">
              <w:rPr>
                <w:rFonts w:eastAsia="MS Mincho"/>
                <w:sz w:val="24"/>
                <w:szCs w:val="24"/>
                <w:lang w:eastAsia="ja-JP"/>
              </w:rPr>
              <w:t>ASTAP-26:</w:t>
            </w:r>
            <w:r w:rsidRPr="009C333F">
              <w:rPr>
                <w:rFonts w:eastAsia="MS Mincho"/>
                <w:sz w:val="24"/>
                <w:szCs w:val="24"/>
                <w:lang w:eastAsia="ja-JP"/>
              </w:rPr>
              <w:tab/>
              <w:t xml:space="preserve">Request for members’ contribution </w:t>
            </w:r>
          </w:p>
          <w:p w14:paraId="5852C6C1" w14:textId="77777777" w:rsidR="006B0FAD" w:rsidRPr="009C333F" w:rsidRDefault="006B0FAD" w:rsidP="00E451B5">
            <w:pPr>
              <w:pStyle w:val="Tabletext"/>
              <w:snapToGrid w:val="0"/>
              <w:spacing w:before="0" w:after="0"/>
              <w:rPr>
                <w:rFonts w:eastAsia="MS Mincho"/>
                <w:sz w:val="24"/>
                <w:szCs w:val="24"/>
                <w:lang w:eastAsia="ja-JP"/>
              </w:rPr>
            </w:pPr>
            <w:r w:rsidRPr="009C333F">
              <w:rPr>
                <w:rFonts w:eastAsia="MS Mincho"/>
                <w:sz w:val="24"/>
                <w:szCs w:val="24"/>
                <w:lang w:eastAsia="ja-JP"/>
              </w:rPr>
              <w:lastRenderedPageBreak/>
              <w:t>ASTAP-27:</w:t>
            </w:r>
            <w:r w:rsidRPr="009C333F">
              <w:rPr>
                <w:rFonts w:eastAsia="MS Mincho"/>
                <w:sz w:val="24"/>
                <w:szCs w:val="24"/>
                <w:lang w:eastAsia="ja-JP"/>
              </w:rPr>
              <w:tab/>
              <w:t>Member countries contributions and presentations</w:t>
            </w:r>
          </w:p>
          <w:p w14:paraId="7A9FCA5A" w14:textId="77777777" w:rsidR="006B0FAD" w:rsidRPr="009C333F" w:rsidRDefault="006B0FAD" w:rsidP="00E451B5">
            <w:pPr>
              <w:pStyle w:val="Tabletext"/>
              <w:tabs>
                <w:tab w:val="clear" w:pos="567"/>
                <w:tab w:val="clear" w:pos="851"/>
                <w:tab w:val="left" w:pos="1106"/>
                <w:tab w:val="left" w:pos="1178"/>
              </w:tabs>
              <w:snapToGrid w:val="0"/>
              <w:spacing w:before="0" w:after="0"/>
              <w:rPr>
                <w:rFonts w:eastAsia="MS Mincho"/>
                <w:sz w:val="24"/>
                <w:szCs w:val="24"/>
                <w:lang w:eastAsia="ja-JP"/>
              </w:rPr>
            </w:pPr>
            <w:r w:rsidRPr="009C333F">
              <w:rPr>
                <w:rFonts w:eastAsia="MS Mincho"/>
                <w:sz w:val="24"/>
                <w:szCs w:val="24"/>
                <w:lang w:eastAsia="ja-JP"/>
              </w:rPr>
              <w:tab/>
            </w:r>
            <w:r w:rsidRPr="009C333F">
              <w:rPr>
                <w:rFonts w:eastAsia="MS Mincho"/>
                <w:sz w:val="24"/>
                <w:szCs w:val="24"/>
                <w:lang w:eastAsia="ja-JP"/>
              </w:rPr>
              <w:tab/>
              <w:t>update on the progress of the report</w:t>
            </w:r>
          </w:p>
          <w:p w14:paraId="5F22E2A4" w14:textId="77777777" w:rsidR="006B0FAD" w:rsidRPr="009C333F" w:rsidRDefault="006B0FAD" w:rsidP="00E451B5">
            <w:pPr>
              <w:pStyle w:val="Tabletext"/>
              <w:snapToGrid w:val="0"/>
              <w:spacing w:before="0" w:after="0"/>
              <w:rPr>
                <w:rFonts w:eastAsia="MS Mincho"/>
                <w:sz w:val="24"/>
                <w:szCs w:val="24"/>
                <w:lang w:eastAsia="ja-JP"/>
              </w:rPr>
            </w:pPr>
            <w:r w:rsidRPr="009C333F">
              <w:rPr>
                <w:rFonts w:eastAsia="MS Mincho"/>
                <w:sz w:val="24"/>
                <w:szCs w:val="24"/>
                <w:lang w:eastAsia="ja-JP"/>
              </w:rPr>
              <w:t>ASTAP-28:</w:t>
            </w:r>
            <w:r w:rsidRPr="009C333F">
              <w:rPr>
                <w:rFonts w:eastAsia="MS Mincho"/>
                <w:sz w:val="24"/>
                <w:szCs w:val="24"/>
                <w:lang w:eastAsia="ja-JP"/>
              </w:rPr>
              <w:tab/>
              <w:t>Member countries contributions and presentations</w:t>
            </w:r>
          </w:p>
          <w:p w14:paraId="585DA8D6" w14:textId="77777777" w:rsidR="006B0FAD" w:rsidRPr="009C333F" w:rsidRDefault="006B0FAD" w:rsidP="00E451B5">
            <w:pPr>
              <w:pStyle w:val="Tabletext"/>
              <w:snapToGrid w:val="0"/>
              <w:spacing w:before="0" w:after="0"/>
              <w:rPr>
                <w:rFonts w:eastAsia="MS Mincho"/>
                <w:sz w:val="24"/>
                <w:szCs w:val="24"/>
                <w:lang w:eastAsia="ja-JP"/>
              </w:rPr>
            </w:pPr>
            <w:r w:rsidRPr="009C333F">
              <w:rPr>
                <w:rFonts w:eastAsia="MS Mincho"/>
                <w:sz w:val="24"/>
                <w:szCs w:val="24"/>
                <w:lang w:eastAsia="ja-JP"/>
              </w:rPr>
              <w:t xml:space="preserve">                    </w:t>
            </w:r>
            <w:r w:rsidRPr="009C333F">
              <w:rPr>
                <w:rFonts w:eastAsia="MS Mincho"/>
                <w:sz w:val="24"/>
                <w:szCs w:val="24"/>
                <w:lang w:eastAsia="ja-JP"/>
              </w:rPr>
              <w:tab/>
              <w:t xml:space="preserve">request for members’ contribution and draft status report  </w:t>
            </w:r>
          </w:p>
          <w:p w14:paraId="1C22EBDE" w14:textId="77777777" w:rsidR="006B0FAD" w:rsidRPr="009C333F" w:rsidRDefault="006B0FAD" w:rsidP="00E451B5">
            <w:pPr>
              <w:pStyle w:val="Tabletext"/>
              <w:snapToGrid w:val="0"/>
              <w:spacing w:before="0" w:after="0"/>
              <w:rPr>
                <w:rFonts w:eastAsia="MS Mincho"/>
                <w:sz w:val="24"/>
                <w:szCs w:val="24"/>
                <w:lang w:eastAsia="ja-JP"/>
              </w:rPr>
            </w:pPr>
            <w:r w:rsidRPr="009C333F">
              <w:rPr>
                <w:rFonts w:eastAsia="MS Mincho"/>
                <w:sz w:val="24"/>
                <w:szCs w:val="24"/>
                <w:lang w:eastAsia="ja-JP"/>
              </w:rPr>
              <w:t>ASTAP-29:</w:t>
            </w:r>
            <w:r w:rsidRPr="009C333F">
              <w:rPr>
                <w:rFonts w:eastAsia="MS Mincho"/>
                <w:sz w:val="24"/>
                <w:szCs w:val="24"/>
                <w:lang w:eastAsia="ja-JP"/>
              </w:rPr>
              <w:tab/>
              <w:t>Member countries contributions and presentations</w:t>
            </w:r>
          </w:p>
          <w:p w14:paraId="02BF5A20" w14:textId="77777777" w:rsidR="006B0FAD" w:rsidRPr="009C333F" w:rsidRDefault="006B0FAD" w:rsidP="00E451B5">
            <w:pPr>
              <w:pStyle w:val="Tabletext"/>
              <w:snapToGrid w:val="0"/>
              <w:spacing w:before="0" w:after="0"/>
              <w:ind w:firstLineChars="500" w:firstLine="1200"/>
              <w:rPr>
                <w:rFonts w:eastAsia="MS Mincho"/>
                <w:sz w:val="24"/>
                <w:szCs w:val="24"/>
                <w:lang w:eastAsia="ja-JP"/>
              </w:rPr>
            </w:pPr>
            <w:r w:rsidRPr="009C333F">
              <w:rPr>
                <w:rFonts w:eastAsia="MS Mincho"/>
                <w:sz w:val="24"/>
                <w:szCs w:val="24"/>
                <w:lang w:eastAsia="ja-JP"/>
              </w:rPr>
              <w:t xml:space="preserve">case study and best practices </w:t>
            </w:r>
          </w:p>
          <w:p w14:paraId="01F13321" w14:textId="77777777" w:rsidR="006B0FAD" w:rsidRPr="009C333F" w:rsidRDefault="006B0FAD" w:rsidP="00E451B5">
            <w:pPr>
              <w:pStyle w:val="Tabletext"/>
              <w:snapToGrid w:val="0"/>
              <w:spacing w:before="0" w:after="0"/>
              <w:rPr>
                <w:rFonts w:eastAsia="MS Mincho"/>
                <w:sz w:val="24"/>
                <w:szCs w:val="24"/>
                <w:lang w:eastAsia="ja-JP"/>
              </w:rPr>
            </w:pPr>
            <w:r w:rsidRPr="009C333F">
              <w:rPr>
                <w:rFonts w:eastAsia="MS Mincho"/>
                <w:sz w:val="24"/>
                <w:szCs w:val="24"/>
                <w:lang w:eastAsia="ja-JP"/>
              </w:rPr>
              <w:t>ASTAP-30:</w:t>
            </w:r>
            <w:r w:rsidRPr="009C333F">
              <w:rPr>
                <w:rFonts w:eastAsia="MS Mincho"/>
                <w:sz w:val="24"/>
                <w:szCs w:val="24"/>
                <w:lang w:eastAsia="ja-JP"/>
              </w:rPr>
              <w:tab/>
              <w:t xml:space="preserve">Final report was approved </w:t>
            </w:r>
            <w:r w:rsidRPr="009C333F">
              <w:rPr>
                <w:rFonts w:eastAsia="MS Mincho"/>
                <w:sz w:val="24"/>
                <w:szCs w:val="24"/>
                <w:lang w:val="en-PH" w:eastAsia="ja-JP"/>
              </w:rPr>
              <w:t>in</w:t>
            </w:r>
            <w:r w:rsidRPr="009C333F">
              <w:rPr>
                <w:rFonts w:eastAsia="MS Mincho"/>
                <w:sz w:val="24"/>
                <w:szCs w:val="24"/>
                <w:lang w:eastAsia="ja-JP"/>
              </w:rPr>
              <w:t xml:space="preserve"> the ASTAP30 closing plenary and published </w:t>
            </w:r>
            <w:r w:rsidRPr="009C333F">
              <w:rPr>
                <w:rFonts w:eastAsia="MS Mincho"/>
                <w:sz w:val="24"/>
                <w:szCs w:val="24"/>
                <w:lang w:val="en-PH" w:eastAsia="ja-JP"/>
              </w:rPr>
              <w:t>as</w:t>
            </w:r>
            <w:r w:rsidRPr="009C333F">
              <w:rPr>
                <w:rFonts w:eastAsia="MS Mincho"/>
                <w:sz w:val="24"/>
                <w:szCs w:val="24"/>
                <w:lang w:eastAsia="ja-JP"/>
              </w:rPr>
              <w:t xml:space="preserve"> APT-ASTAP-REPT-30-Ewaste and Rare metals</w:t>
            </w:r>
          </w:p>
          <w:p w14:paraId="1D4320A1" w14:textId="77777777" w:rsidR="006B0FAD" w:rsidRPr="009C333F" w:rsidRDefault="006B0FAD" w:rsidP="00E451B5">
            <w:pPr>
              <w:pStyle w:val="Tabletext"/>
              <w:tabs>
                <w:tab w:val="clear" w:pos="567"/>
                <w:tab w:val="clear" w:pos="851"/>
                <w:tab w:val="left" w:pos="1106"/>
                <w:tab w:val="left" w:pos="1168"/>
              </w:tabs>
              <w:snapToGrid w:val="0"/>
              <w:spacing w:before="0" w:after="0"/>
              <w:rPr>
                <w:rFonts w:eastAsiaTheme="minorEastAsia"/>
                <w:sz w:val="24"/>
                <w:szCs w:val="24"/>
                <w:lang w:eastAsia="ko-KR"/>
              </w:rPr>
            </w:pPr>
            <w:r w:rsidRPr="009C333F">
              <w:rPr>
                <w:rFonts w:eastAsiaTheme="minorEastAsia"/>
                <w:sz w:val="24"/>
                <w:szCs w:val="24"/>
                <w:lang w:eastAsia="ko-KR"/>
              </w:rPr>
              <w:t>ASTAP-33: Discussion to prepare the 1</w:t>
            </w:r>
            <w:r w:rsidRPr="009C333F">
              <w:rPr>
                <w:rFonts w:eastAsiaTheme="minorEastAsia"/>
                <w:sz w:val="24"/>
                <w:szCs w:val="24"/>
                <w:vertAlign w:val="superscript"/>
                <w:lang w:eastAsia="ko-KR"/>
              </w:rPr>
              <w:t>st</w:t>
            </w:r>
            <w:r w:rsidRPr="009C333F">
              <w:rPr>
                <w:rFonts w:eastAsiaTheme="minorEastAsia"/>
                <w:sz w:val="24"/>
                <w:szCs w:val="24"/>
                <w:lang w:eastAsia="ko-KR"/>
              </w:rPr>
              <w:t xml:space="preserve"> amendment and agreement to carry it</w:t>
            </w:r>
            <w:r w:rsidRPr="009C333F">
              <w:rPr>
                <w:rFonts w:eastAsiaTheme="minorEastAsia"/>
                <w:sz w:val="24"/>
                <w:szCs w:val="24"/>
                <w:lang w:val="en-PH" w:eastAsia="ko-KR"/>
              </w:rPr>
              <w:t xml:space="preserve"> </w:t>
            </w:r>
            <w:r w:rsidRPr="009C333F">
              <w:rPr>
                <w:rFonts w:eastAsiaTheme="minorEastAsia"/>
                <w:sz w:val="24"/>
                <w:szCs w:val="24"/>
                <w:lang w:eastAsia="ko-KR"/>
              </w:rPr>
              <w:t xml:space="preserve">out  at </w:t>
            </w:r>
            <w:r w:rsidRPr="009C333F">
              <w:rPr>
                <w:rFonts w:eastAsiaTheme="minorEastAsia"/>
                <w:sz w:val="24"/>
                <w:szCs w:val="24"/>
                <w:lang w:val="en-PH" w:eastAsia="ko-KR"/>
              </w:rPr>
              <w:t xml:space="preserve">the </w:t>
            </w:r>
            <w:r w:rsidRPr="009C333F">
              <w:rPr>
                <w:rFonts w:eastAsiaTheme="minorEastAsia"/>
                <w:sz w:val="24"/>
                <w:szCs w:val="24"/>
                <w:lang w:eastAsia="ko-KR"/>
              </w:rPr>
              <w:t>ASTAP 34</w:t>
            </w:r>
          </w:p>
          <w:p w14:paraId="33478E56" w14:textId="77777777" w:rsidR="006B0FAD" w:rsidRPr="009C333F" w:rsidRDefault="006B0FAD" w:rsidP="00E451B5">
            <w:pPr>
              <w:pStyle w:val="Tabletext"/>
              <w:tabs>
                <w:tab w:val="clear" w:pos="567"/>
                <w:tab w:val="clear" w:pos="851"/>
                <w:tab w:val="left" w:pos="1106"/>
                <w:tab w:val="left" w:pos="1168"/>
              </w:tabs>
              <w:snapToGrid w:val="0"/>
              <w:spacing w:before="0" w:after="0"/>
              <w:rPr>
                <w:rFonts w:eastAsiaTheme="minorEastAsia"/>
                <w:sz w:val="24"/>
                <w:szCs w:val="24"/>
                <w:lang w:eastAsia="ko-KR"/>
              </w:rPr>
            </w:pPr>
            <w:r w:rsidRPr="009C333F">
              <w:rPr>
                <w:rFonts w:eastAsiaTheme="minorEastAsia"/>
                <w:sz w:val="24"/>
                <w:szCs w:val="24"/>
                <w:lang w:eastAsia="ko-KR"/>
              </w:rPr>
              <w:t>ASTAP-34: 1</w:t>
            </w:r>
            <w:r w:rsidRPr="009C333F">
              <w:rPr>
                <w:rFonts w:eastAsiaTheme="minorEastAsia"/>
                <w:sz w:val="24"/>
                <w:szCs w:val="24"/>
                <w:vertAlign w:val="superscript"/>
                <w:lang w:eastAsia="ko-KR"/>
              </w:rPr>
              <w:t>st</w:t>
            </w:r>
            <w:r w:rsidRPr="009C333F">
              <w:rPr>
                <w:rFonts w:eastAsiaTheme="minorEastAsia"/>
                <w:sz w:val="24"/>
                <w:szCs w:val="24"/>
                <w:lang w:eastAsia="ko-KR"/>
              </w:rPr>
              <w:t xml:space="preserve"> amendment </w:t>
            </w:r>
            <w:r w:rsidRPr="009C333F">
              <w:rPr>
                <w:rFonts w:eastAsiaTheme="minorEastAsia"/>
                <w:sz w:val="24"/>
                <w:szCs w:val="24"/>
                <w:lang w:val="en-PH" w:eastAsia="ko-KR"/>
              </w:rPr>
              <w:t>task</w:t>
            </w:r>
            <w:r w:rsidRPr="009C333F">
              <w:rPr>
                <w:rFonts w:eastAsiaTheme="minorEastAsia"/>
                <w:sz w:val="24"/>
                <w:szCs w:val="24"/>
                <w:lang w:eastAsia="ko-KR"/>
              </w:rPr>
              <w:t xml:space="preserve"> will be carried out. Contribution</w:t>
            </w:r>
            <w:r w:rsidRPr="009C333F">
              <w:rPr>
                <w:rFonts w:eastAsiaTheme="minorEastAsia"/>
                <w:sz w:val="24"/>
                <w:szCs w:val="24"/>
                <w:lang w:val="en-PH" w:eastAsia="ko-KR"/>
              </w:rPr>
              <w:t>s are</w:t>
            </w:r>
            <w:r w:rsidRPr="009C333F">
              <w:rPr>
                <w:rFonts w:eastAsiaTheme="minorEastAsia"/>
                <w:sz w:val="24"/>
                <w:szCs w:val="24"/>
                <w:lang w:eastAsia="ko-KR"/>
              </w:rPr>
              <w:t xml:space="preserve"> needed to update the contents of the report.</w:t>
            </w:r>
          </w:p>
          <w:p w14:paraId="5B2C40DF" w14:textId="77777777" w:rsidR="006B0FAD" w:rsidRPr="009C333F" w:rsidRDefault="006B0FAD" w:rsidP="00E451B5">
            <w:pPr>
              <w:pStyle w:val="Tabletext"/>
              <w:tabs>
                <w:tab w:val="clear" w:pos="567"/>
                <w:tab w:val="clear" w:pos="851"/>
                <w:tab w:val="left" w:pos="1106"/>
                <w:tab w:val="left" w:pos="1168"/>
              </w:tabs>
              <w:snapToGrid w:val="0"/>
              <w:spacing w:before="0" w:after="0"/>
              <w:rPr>
                <w:rFonts w:eastAsiaTheme="minorEastAsia"/>
                <w:sz w:val="24"/>
                <w:szCs w:val="24"/>
                <w:lang w:eastAsia="ko-KR"/>
              </w:rPr>
            </w:pPr>
            <w:r w:rsidRPr="009C333F">
              <w:rPr>
                <w:rFonts w:eastAsiaTheme="minorEastAsia"/>
                <w:sz w:val="24"/>
                <w:szCs w:val="24"/>
                <w:lang w:eastAsia="ko-KR"/>
              </w:rPr>
              <w:t>ASTAP-35: Draft 1</w:t>
            </w:r>
            <w:r w:rsidRPr="009C333F">
              <w:rPr>
                <w:rFonts w:eastAsiaTheme="minorEastAsia"/>
                <w:sz w:val="24"/>
                <w:szCs w:val="24"/>
                <w:vertAlign w:val="superscript"/>
                <w:lang w:eastAsia="ko-KR"/>
              </w:rPr>
              <w:t>st</w:t>
            </w:r>
            <w:r w:rsidRPr="009C333F">
              <w:rPr>
                <w:rFonts w:eastAsiaTheme="minorEastAsia"/>
                <w:sz w:val="24"/>
                <w:szCs w:val="24"/>
                <w:lang w:eastAsia="ko-KR"/>
              </w:rPr>
              <w:t xml:space="preserve"> amendment version of the report 30 will be prepared for approval</w:t>
            </w:r>
          </w:p>
        </w:tc>
      </w:tr>
    </w:tbl>
    <w:p w14:paraId="5DCCC5EE" w14:textId="1E5C2507" w:rsidR="006B0FAD" w:rsidRPr="009C333F" w:rsidRDefault="006B0FAD" w:rsidP="006B0FAD">
      <w:pPr>
        <w:pBdr>
          <w:bottom w:val="single" w:sz="12" w:space="0" w:color="auto"/>
        </w:pBdr>
        <w:jc w:val="center"/>
        <w:rPr>
          <w:rFonts w:ascii="Times New Roman" w:hAnsi="Times New Roman" w:cs="Times New Roman"/>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10"/>
        <w:gridCol w:w="7301"/>
      </w:tblGrid>
      <w:tr w:rsidR="009C333F" w:rsidRPr="009C333F" w14:paraId="669CC92E" w14:textId="77777777" w:rsidTr="00E451B5">
        <w:trPr>
          <w:trHeight w:val="448"/>
          <w:jc w:val="center"/>
        </w:trPr>
        <w:tc>
          <w:tcPr>
            <w:tcW w:w="2110" w:type="dxa"/>
          </w:tcPr>
          <w:p w14:paraId="13D221BE" w14:textId="77777777" w:rsidR="006B0FAD" w:rsidRPr="009C333F" w:rsidRDefault="006B0FAD" w:rsidP="00E451B5">
            <w:pPr>
              <w:snapToGrid w:val="0"/>
              <w:rPr>
                <w:rFonts w:ascii="Times New Roman" w:hAnsi="Times New Roman" w:cs="Times New Roman"/>
                <w:b/>
                <w:bCs/>
              </w:rPr>
            </w:pPr>
            <w:r w:rsidRPr="009C333F">
              <w:rPr>
                <w:rFonts w:ascii="Times New Roman" w:hAnsi="Times New Roman" w:cs="Times New Roman"/>
                <w:b/>
                <w:bCs/>
              </w:rPr>
              <w:t>No.</w:t>
            </w:r>
          </w:p>
        </w:tc>
        <w:tc>
          <w:tcPr>
            <w:tcW w:w="7301" w:type="dxa"/>
            <w:vAlign w:val="center"/>
          </w:tcPr>
          <w:p w14:paraId="7F65272C" w14:textId="76582EE5" w:rsidR="006B0FAD" w:rsidRPr="009C333F" w:rsidRDefault="006B0FAD" w:rsidP="00E451B5">
            <w:pPr>
              <w:pStyle w:val="Tabletext"/>
              <w:tabs>
                <w:tab w:val="left" w:pos="5518"/>
              </w:tabs>
              <w:snapToGrid w:val="0"/>
              <w:spacing w:before="0" w:after="0"/>
              <w:rPr>
                <w:rFonts w:eastAsia="MS Mincho"/>
                <w:sz w:val="24"/>
                <w:szCs w:val="24"/>
                <w:lang w:val="en-US" w:eastAsia="ja-JP"/>
              </w:rPr>
            </w:pPr>
            <w:r w:rsidRPr="009C333F">
              <w:rPr>
                <w:rFonts w:eastAsia="MS Mincho"/>
                <w:sz w:val="24"/>
                <w:szCs w:val="24"/>
                <w:lang w:val="en-US" w:eastAsia="ja-JP"/>
              </w:rPr>
              <w:t>GICT&amp;EMF WI-</w:t>
            </w:r>
            <w:r w:rsidRPr="009C333F">
              <w:rPr>
                <w:rFonts w:eastAsia="MS Mincho"/>
                <w:sz w:val="24"/>
                <w:szCs w:val="24"/>
                <w:lang w:val="en-US" w:eastAsia="ja-JP"/>
              </w:rPr>
              <w:t>2</w:t>
            </w:r>
          </w:p>
        </w:tc>
      </w:tr>
      <w:tr w:rsidR="009C333F" w:rsidRPr="009C333F" w14:paraId="666A05A6" w14:textId="77777777" w:rsidTr="00E451B5">
        <w:trPr>
          <w:trHeight w:val="448"/>
          <w:jc w:val="center"/>
        </w:trPr>
        <w:tc>
          <w:tcPr>
            <w:tcW w:w="2110" w:type="dxa"/>
          </w:tcPr>
          <w:p w14:paraId="27DECFD7" w14:textId="77777777" w:rsidR="006B0FAD" w:rsidRPr="009C333F" w:rsidRDefault="006B0FAD" w:rsidP="00E451B5">
            <w:pPr>
              <w:snapToGrid w:val="0"/>
              <w:rPr>
                <w:rFonts w:ascii="Times New Roman" w:hAnsi="Times New Roman" w:cs="Times New Roman"/>
              </w:rPr>
            </w:pPr>
            <w:r w:rsidRPr="009C333F">
              <w:rPr>
                <w:rFonts w:ascii="Times New Roman" w:hAnsi="Times New Roman" w:cs="Times New Roman"/>
                <w:b/>
              </w:rPr>
              <w:t>Title</w:t>
            </w:r>
          </w:p>
        </w:tc>
        <w:tc>
          <w:tcPr>
            <w:tcW w:w="7301" w:type="dxa"/>
            <w:vAlign w:val="center"/>
          </w:tcPr>
          <w:p w14:paraId="29D834B0" w14:textId="77777777" w:rsidR="006B0FAD" w:rsidRPr="009C333F" w:rsidRDefault="006B0FAD" w:rsidP="00E451B5">
            <w:pPr>
              <w:pStyle w:val="Tabletext"/>
              <w:tabs>
                <w:tab w:val="left" w:pos="5518"/>
              </w:tabs>
              <w:snapToGrid w:val="0"/>
              <w:spacing w:before="0" w:after="0"/>
              <w:rPr>
                <w:rFonts w:eastAsia="MS Mincho"/>
                <w:caps/>
                <w:sz w:val="24"/>
                <w:szCs w:val="24"/>
                <w:lang w:val="en-US" w:eastAsia="ja-JP"/>
              </w:rPr>
            </w:pPr>
            <w:r w:rsidRPr="009C333F">
              <w:rPr>
                <w:rFonts w:eastAsia="Malgun Gothic"/>
                <w:caps/>
                <w:kern w:val="2"/>
                <w:sz w:val="24"/>
                <w:szCs w:val="24"/>
                <w:lang w:val="en-AU" w:eastAsia="ko-KR" w:bidi="th-TH"/>
              </w:rPr>
              <w:t>Status report of Asia Pacific regional activities on human exposure to EMF (EMF impact)</w:t>
            </w:r>
          </w:p>
        </w:tc>
      </w:tr>
      <w:tr w:rsidR="009C333F" w:rsidRPr="009C333F" w14:paraId="768B6731" w14:textId="77777777" w:rsidTr="00E451B5">
        <w:trPr>
          <w:cantSplit/>
          <w:trHeight w:val="468"/>
          <w:jc w:val="center"/>
        </w:trPr>
        <w:tc>
          <w:tcPr>
            <w:tcW w:w="2110" w:type="dxa"/>
          </w:tcPr>
          <w:p w14:paraId="0C67969C" w14:textId="77777777" w:rsidR="006B0FAD" w:rsidRPr="009C333F" w:rsidRDefault="006B0FAD" w:rsidP="00E451B5">
            <w:pPr>
              <w:snapToGrid w:val="0"/>
              <w:rPr>
                <w:rFonts w:ascii="Times New Roman" w:eastAsia="MS Mincho" w:hAnsi="Times New Roman" w:cs="Times New Roman"/>
                <w:b/>
                <w:lang w:eastAsia="ja-JP"/>
              </w:rPr>
            </w:pPr>
            <w:r w:rsidRPr="009C333F">
              <w:rPr>
                <w:rFonts w:ascii="Times New Roman" w:eastAsia="MS Mincho" w:hAnsi="Times New Roman" w:cs="Times New Roman"/>
                <w:b/>
                <w:lang w:eastAsia="ja-JP"/>
              </w:rPr>
              <w:t>Output Document Type</w:t>
            </w:r>
          </w:p>
        </w:tc>
        <w:tc>
          <w:tcPr>
            <w:tcW w:w="7301" w:type="dxa"/>
          </w:tcPr>
          <w:p w14:paraId="7D09A853" w14:textId="77777777" w:rsidR="006B0FAD" w:rsidRPr="009C333F" w:rsidRDefault="006B0FAD" w:rsidP="00E451B5">
            <w:pPr>
              <w:pStyle w:val="Tabletext"/>
              <w:snapToGrid w:val="0"/>
              <w:spacing w:before="0" w:after="0"/>
              <w:rPr>
                <w:rFonts w:eastAsia="MS Mincho"/>
                <w:sz w:val="24"/>
                <w:szCs w:val="24"/>
                <w:lang w:val="en-US" w:eastAsia="ja-JP"/>
              </w:rPr>
            </w:pPr>
            <w:r w:rsidRPr="009C333F">
              <w:rPr>
                <w:rFonts w:eastAsia="Malgun Gothic"/>
                <w:kern w:val="2"/>
                <w:sz w:val="24"/>
                <w:szCs w:val="24"/>
                <w:lang w:val="en-AU" w:eastAsia="ko-KR" w:bidi="th-TH"/>
              </w:rPr>
              <w:t>Status Report</w:t>
            </w:r>
          </w:p>
        </w:tc>
      </w:tr>
      <w:tr w:rsidR="009C333F" w:rsidRPr="009C333F" w14:paraId="7D3AA298" w14:textId="77777777" w:rsidTr="00E451B5">
        <w:trPr>
          <w:cantSplit/>
          <w:trHeight w:val="339"/>
          <w:jc w:val="center"/>
        </w:trPr>
        <w:tc>
          <w:tcPr>
            <w:tcW w:w="2110" w:type="dxa"/>
          </w:tcPr>
          <w:p w14:paraId="5D02CA7F" w14:textId="77777777" w:rsidR="006B0FAD" w:rsidRPr="009C333F" w:rsidRDefault="006B0FAD" w:rsidP="00E451B5">
            <w:pPr>
              <w:snapToGrid w:val="0"/>
              <w:rPr>
                <w:rFonts w:ascii="Times New Roman" w:eastAsia="휴먼명조" w:hAnsi="Times New Roman" w:cs="Times New Roman"/>
                <w:b/>
              </w:rPr>
            </w:pPr>
            <w:r w:rsidRPr="009C333F">
              <w:rPr>
                <w:rFonts w:ascii="Times New Roman" w:eastAsia="휴먼명조" w:hAnsi="Times New Roman" w:cs="Times New Roman"/>
                <w:b/>
              </w:rPr>
              <w:t>Relevant EG</w:t>
            </w:r>
          </w:p>
        </w:tc>
        <w:tc>
          <w:tcPr>
            <w:tcW w:w="7301" w:type="dxa"/>
          </w:tcPr>
          <w:p w14:paraId="4F1F422D" w14:textId="77777777" w:rsidR="006B0FAD" w:rsidRPr="009C333F" w:rsidRDefault="006B0FAD" w:rsidP="00E451B5">
            <w:pPr>
              <w:pStyle w:val="Tabletext"/>
              <w:snapToGrid w:val="0"/>
              <w:spacing w:before="0" w:after="0"/>
              <w:rPr>
                <w:rFonts w:eastAsia="MS Mincho"/>
                <w:sz w:val="24"/>
                <w:szCs w:val="24"/>
                <w:lang w:val="en-US" w:eastAsia="ja-JP"/>
              </w:rPr>
            </w:pPr>
            <w:r w:rsidRPr="009C333F">
              <w:rPr>
                <w:rFonts w:eastAsia="MS Mincho"/>
                <w:sz w:val="24"/>
                <w:szCs w:val="24"/>
                <w:lang w:val="nl-NL" w:eastAsia="ja-JP"/>
              </w:rPr>
              <w:t>EG GICT&amp;EMF</w:t>
            </w:r>
          </w:p>
        </w:tc>
      </w:tr>
      <w:tr w:rsidR="009C333F" w:rsidRPr="009C333F" w14:paraId="1A6312D1" w14:textId="77777777" w:rsidTr="00E451B5">
        <w:trPr>
          <w:cantSplit/>
          <w:trHeight w:val="497"/>
          <w:jc w:val="center"/>
        </w:trPr>
        <w:tc>
          <w:tcPr>
            <w:tcW w:w="2110" w:type="dxa"/>
          </w:tcPr>
          <w:p w14:paraId="4D7C90C9" w14:textId="77777777" w:rsidR="006B0FAD" w:rsidRPr="009C333F" w:rsidRDefault="006B0FAD" w:rsidP="00E451B5">
            <w:pPr>
              <w:snapToGrid w:val="0"/>
              <w:rPr>
                <w:rFonts w:ascii="Times New Roman" w:eastAsia="휴먼명조" w:hAnsi="Times New Roman" w:cs="Times New Roman"/>
                <w:b/>
              </w:rPr>
            </w:pPr>
            <w:r w:rsidRPr="009C333F">
              <w:rPr>
                <w:rFonts w:ascii="Times New Roman" w:eastAsia="휴먼명조" w:hAnsi="Times New Roman" w:cs="Times New Roman"/>
                <w:b/>
              </w:rPr>
              <w:t>Editor(s)</w:t>
            </w:r>
          </w:p>
        </w:tc>
        <w:tc>
          <w:tcPr>
            <w:tcW w:w="7301" w:type="dxa"/>
          </w:tcPr>
          <w:p w14:paraId="3ECB5AB1" w14:textId="77777777" w:rsidR="006B0FAD" w:rsidRPr="009C333F" w:rsidRDefault="006B0FAD" w:rsidP="00E451B5">
            <w:pPr>
              <w:pStyle w:val="Tabletext"/>
              <w:snapToGrid w:val="0"/>
              <w:spacing w:before="0" w:after="0"/>
              <w:rPr>
                <w:rFonts w:eastAsia="MS Mincho"/>
                <w:sz w:val="24"/>
                <w:szCs w:val="24"/>
                <w:lang w:val="en-US" w:eastAsia="ja-JP"/>
              </w:rPr>
            </w:pPr>
            <w:r w:rsidRPr="009C333F">
              <w:rPr>
                <w:rFonts w:eastAsia="Malgun Gothic"/>
                <w:kern w:val="2"/>
                <w:sz w:val="24"/>
                <w:szCs w:val="24"/>
                <w:lang w:val="en-AU" w:eastAsia="ko-KR" w:bidi="th-TH"/>
              </w:rPr>
              <w:t xml:space="preserve">Dr.Juno An/IFRE, </w:t>
            </w:r>
            <w:r w:rsidRPr="009C333F">
              <w:rPr>
                <w:rFonts w:eastAsia="MS Gothic"/>
                <w:kern w:val="2"/>
                <w:sz w:val="24"/>
                <w:szCs w:val="24"/>
                <w:lang w:val="en-AU" w:eastAsia="ko-KR" w:bidi="th-TH"/>
              </w:rPr>
              <w:t>Republic of Korea</w:t>
            </w:r>
          </w:p>
        </w:tc>
      </w:tr>
      <w:tr w:rsidR="009C333F" w:rsidRPr="009C333F" w14:paraId="01A38822" w14:textId="77777777" w:rsidTr="00E451B5">
        <w:trPr>
          <w:cantSplit/>
          <w:trHeight w:val="339"/>
          <w:jc w:val="center"/>
        </w:trPr>
        <w:tc>
          <w:tcPr>
            <w:tcW w:w="2110" w:type="dxa"/>
          </w:tcPr>
          <w:p w14:paraId="65D59F96" w14:textId="77777777" w:rsidR="006B0FAD" w:rsidRPr="009C333F" w:rsidRDefault="006B0FAD" w:rsidP="00E451B5">
            <w:pPr>
              <w:snapToGrid w:val="0"/>
              <w:rPr>
                <w:rFonts w:ascii="Times New Roman" w:eastAsia="휴먼명조" w:hAnsi="Times New Roman" w:cs="Times New Roman"/>
                <w:b/>
              </w:rPr>
            </w:pPr>
            <w:r w:rsidRPr="009C333F">
              <w:rPr>
                <w:rFonts w:ascii="Times New Roman" w:eastAsia="휴먼명조" w:hAnsi="Times New Roman" w:cs="Times New Roman"/>
                <w:b/>
              </w:rPr>
              <w:t>Scope</w:t>
            </w:r>
          </w:p>
        </w:tc>
        <w:tc>
          <w:tcPr>
            <w:tcW w:w="7301" w:type="dxa"/>
          </w:tcPr>
          <w:p w14:paraId="4F581828" w14:textId="77777777" w:rsidR="006B0FAD" w:rsidRPr="009C333F" w:rsidRDefault="006B0FAD" w:rsidP="00E451B5">
            <w:pPr>
              <w:snapToGrid w:val="0"/>
              <w:spacing w:afterLines="20" w:after="48"/>
              <w:rPr>
                <w:rFonts w:ascii="Times New Roman" w:eastAsia="MS Mincho" w:hAnsi="Times New Roman" w:cs="Times New Roman"/>
                <w:lang w:eastAsia="ja-JP"/>
              </w:rPr>
            </w:pPr>
            <w:r w:rsidRPr="009C333F">
              <w:rPr>
                <w:rFonts w:ascii="Times New Roman" w:eastAsia="Malgun Gothic" w:hAnsi="Times New Roman" w:cs="Times New Roman"/>
                <w:lang w:val="en-AU" w:bidi="th-TH"/>
              </w:rPr>
              <w:t xml:space="preserve">The scope of this Status Report cover international </w:t>
            </w:r>
            <w:r w:rsidRPr="009C333F">
              <w:rPr>
                <w:rFonts w:ascii="Times New Roman" w:eastAsia="Malgun Gothic" w:hAnsi="Times New Roman" w:cs="Times New Roman"/>
              </w:rPr>
              <w:t>regulations and guidelines, related international activities of EMF exposure, national policy, regulation and guideline for EMF exposure, a</w:t>
            </w:r>
            <w:r w:rsidRPr="009C333F">
              <w:rPr>
                <w:rFonts w:ascii="Times New Roman" w:hAnsi="Times New Roman" w:cs="Times New Roman"/>
              </w:rPr>
              <w:t xml:space="preserve">wareness and </w:t>
            </w:r>
            <w:r w:rsidRPr="009C333F">
              <w:rPr>
                <w:rFonts w:ascii="Times New Roman" w:eastAsia="Malgun Gothic" w:hAnsi="Times New Roman" w:cs="Times New Roman"/>
              </w:rPr>
              <w:t>e</w:t>
            </w:r>
            <w:r w:rsidRPr="009C333F">
              <w:rPr>
                <w:rFonts w:ascii="Times New Roman" w:hAnsi="Times New Roman" w:cs="Times New Roman"/>
              </w:rPr>
              <w:t xml:space="preserve">ducation </w:t>
            </w:r>
            <w:r w:rsidRPr="009C333F">
              <w:rPr>
                <w:rFonts w:ascii="Times New Roman" w:eastAsia="Malgun Gothic" w:hAnsi="Times New Roman" w:cs="Times New Roman"/>
              </w:rPr>
              <w:t>o</w:t>
            </w:r>
            <w:r w:rsidRPr="009C333F">
              <w:rPr>
                <w:rFonts w:ascii="Times New Roman" w:hAnsi="Times New Roman" w:cs="Times New Roman"/>
              </w:rPr>
              <w:t xml:space="preserve">utreach </w:t>
            </w:r>
            <w:r w:rsidRPr="009C333F">
              <w:rPr>
                <w:rFonts w:ascii="Times New Roman" w:eastAsia="Malgun Gothic" w:hAnsi="Times New Roman" w:cs="Times New Roman"/>
              </w:rPr>
              <w:t>a</w:t>
            </w:r>
            <w:r w:rsidRPr="009C333F">
              <w:rPr>
                <w:rFonts w:ascii="Times New Roman" w:hAnsi="Times New Roman" w:cs="Times New Roman"/>
              </w:rPr>
              <w:t>ctivities of EMF</w:t>
            </w:r>
            <w:r w:rsidRPr="009C333F">
              <w:rPr>
                <w:rFonts w:ascii="Times New Roman" w:eastAsia="Malgun Gothic" w:hAnsi="Times New Roman" w:cs="Times New Roman"/>
              </w:rPr>
              <w:t xml:space="preserve"> exposure </w:t>
            </w:r>
            <w:r w:rsidRPr="009C333F">
              <w:rPr>
                <w:rFonts w:ascii="Times New Roman" w:hAnsi="Times New Roman" w:cs="Times New Roman"/>
              </w:rPr>
              <w:t>in the A</w:t>
            </w:r>
            <w:r w:rsidRPr="009C333F">
              <w:rPr>
                <w:rFonts w:ascii="Times New Roman" w:eastAsia="Malgun Gothic" w:hAnsi="Times New Roman" w:cs="Times New Roman"/>
              </w:rPr>
              <w:t>PT member countries.</w:t>
            </w:r>
          </w:p>
        </w:tc>
      </w:tr>
      <w:tr w:rsidR="009C333F" w:rsidRPr="009C333F" w14:paraId="2EABDAC4" w14:textId="77777777" w:rsidTr="00E451B5">
        <w:trPr>
          <w:cantSplit/>
          <w:trHeight w:val="339"/>
          <w:jc w:val="center"/>
        </w:trPr>
        <w:tc>
          <w:tcPr>
            <w:tcW w:w="2110" w:type="dxa"/>
          </w:tcPr>
          <w:p w14:paraId="79AA2C68" w14:textId="77777777" w:rsidR="006B0FAD" w:rsidRPr="009C333F" w:rsidRDefault="006B0FAD" w:rsidP="00E451B5">
            <w:pPr>
              <w:snapToGrid w:val="0"/>
              <w:rPr>
                <w:rFonts w:ascii="Times New Roman" w:eastAsia="휴먼명조" w:hAnsi="Times New Roman" w:cs="Times New Roman"/>
                <w:b/>
              </w:rPr>
            </w:pPr>
            <w:r w:rsidRPr="009C333F">
              <w:rPr>
                <w:rFonts w:ascii="Times New Roman" w:eastAsia="휴먼명조" w:hAnsi="Times New Roman" w:cs="Times New Roman"/>
                <w:b/>
              </w:rPr>
              <w:t>Purpose</w:t>
            </w:r>
          </w:p>
        </w:tc>
        <w:tc>
          <w:tcPr>
            <w:tcW w:w="7301" w:type="dxa"/>
          </w:tcPr>
          <w:p w14:paraId="10768A7F" w14:textId="77777777" w:rsidR="006B0FAD" w:rsidRPr="009C333F" w:rsidRDefault="006B0FAD" w:rsidP="00E451B5">
            <w:pPr>
              <w:snapToGrid w:val="0"/>
              <w:spacing w:afterLines="20" w:after="48"/>
              <w:rPr>
                <w:rFonts w:ascii="Times New Roman" w:eastAsia="MS Mincho" w:hAnsi="Times New Roman" w:cs="Times New Roman"/>
                <w:lang w:eastAsia="ja-JP"/>
              </w:rPr>
            </w:pPr>
            <w:r w:rsidRPr="009C333F">
              <w:rPr>
                <w:rFonts w:ascii="Times New Roman" w:eastAsia="Malgun Gothic" w:hAnsi="Times New Roman" w:cs="Times New Roman"/>
                <w:kern w:val="2"/>
                <w:lang w:val="en-AU" w:bidi="th-TH"/>
              </w:rPr>
              <w:t>The purpose of this Status Report is to share existing regional activities and best practices in order to raise awareness on the human exposure to EMF. This document can be a reference for future standardization activities.</w:t>
            </w:r>
          </w:p>
        </w:tc>
      </w:tr>
      <w:tr w:rsidR="009C333F" w:rsidRPr="009C333F" w14:paraId="06992336" w14:textId="77777777" w:rsidTr="00E451B5">
        <w:trPr>
          <w:cantSplit/>
          <w:trHeight w:val="339"/>
          <w:jc w:val="center"/>
        </w:trPr>
        <w:tc>
          <w:tcPr>
            <w:tcW w:w="2110" w:type="dxa"/>
          </w:tcPr>
          <w:p w14:paraId="11F466A0" w14:textId="77777777" w:rsidR="006B0FAD" w:rsidRPr="009C333F" w:rsidRDefault="006B0FAD" w:rsidP="00E451B5">
            <w:pPr>
              <w:snapToGrid w:val="0"/>
              <w:rPr>
                <w:rFonts w:ascii="Times New Roman" w:eastAsia="SimSun" w:hAnsi="Times New Roman" w:cs="Times New Roman"/>
                <w:b/>
                <w:lang w:eastAsia="zh-CN"/>
              </w:rPr>
            </w:pPr>
            <w:r w:rsidRPr="009C333F">
              <w:rPr>
                <w:rFonts w:ascii="Times New Roman" w:eastAsia="휴먼명조" w:hAnsi="Times New Roman" w:cs="Times New Roman"/>
                <w:b/>
              </w:rPr>
              <w:t>Related Document</w:t>
            </w:r>
            <w:r w:rsidRPr="009C333F">
              <w:rPr>
                <w:rFonts w:ascii="Times New Roman" w:eastAsia="SimSun" w:hAnsi="Times New Roman" w:cs="Times New Roman"/>
                <w:b/>
                <w:lang w:eastAsia="zh-CN"/>
              </w:rPr>
              <w:t>s</w:t>
            </w:r>
          </w:p>
        </w:tc>
        <w:tc>
          <w:tcPr>
            <w:tcW w:w="7301" w:type="dxa"/>
          </w:tcPr>
          <w:p w14:paraId="6811BE4C" w14:textId="77777777" w:rsidR="006B0FAD" w:rsidRPr="009C333F" w:rsidRDefault="006B0FAD" w:rsidP="00E451B5">
            <w:pPr>
              <w:pStyle w:val="ListParagraph"/>
              <w:snapToGrid w:val="0"/>
              <w:spacing w:afterLines="20" w:after="48"/>
              <w:ind w:left="530" w:hangingChars="221" w:hanging="530"/>
              <w:contextualSpacing w:val="0"/>
              <w:rPr>
                <w:rFonts w:cs="Times New Roman"/>
                <w:szCs w:val="24"/>
              </w:rPr>
            </w:pPr>
            <w:r w:rsidRPr="009C333F">
              <w:rPr>
                <w:rFonts w:cs="Times New Roman"/>
                <w:szCs w:val="24"/>
              </w:rPr>
              <w:t xml:space="preserve">ASTAP-24-OUT-25, ASTAP-25-TMP-16, ASTAP-26-INF-15, </w:t>
            </w:r>
          </w:p>
          <w:p w14:paraId="0BBE4FF7" w14:textId="77777777" w:rsidR="006B0FAD" w:rsidRPr="009C333F" w:rsidRDefault="006B0FAD" w:rsidP="00E451B5">
            <w:pPr>
              <w:pStyle w:val="ListParagraph"/>
              <w:snapToGrid w:val="0"/>
              <w:spacing w:afterLines="20" w:after="48"/>
              <w:ind w:left="530" w:hangingChars="221" w:hanging="530"/>
              <w:contextualSpacing w:val="0"/>
              <w:rPr>
                <w:rFonts w:cs="Times New Roman"/>
                <w:szCs w:val="24"/>
              </w:rPr>
            </w:pPr>
            <w:r w:rsidRPr="009C333F">
              <w:rPr>
                <w:rFonts w:cs="Times New Roman"/>
                <w:szCs w:val="24"/>
              </w:rPr>
              <w:t>ASTAP-27/INP-46, ASTAP-27/INP-47, ASTAP27/INP-09, ASTAP27/TMP-05</w:t>
            </w:r>
          </w:p>
          <w:p w14:paraId="1F0E6EDB" w14:textId="77777777" w:rsidR="006B0FAD" w:rsidRPr="009C333F" w:rsidRDefault="006B0FAD" w:rsidP="00E451B5">
            <w:pPr>
              <w:pStyle w:val="ListParagraph"/>
              <w:snapToGrid w:val="0"/>
              <w:spacing w:afterLines="20" w:after="48"/>
              <w:ind w:left="530" w:hangingChars="221" w:hanging="530"/>
              <w:contextualSpacing w:val="0"/>
              <w:rPr>
                <w:rFonts w:eastAsiaTheme="minorEastAsia" w:cs="Times New Roman"/>
                <w:szCs w:val="24"/>
                <w:lang w:eastAsia="ko-KR"/>
              </w:rPr>
            </w:pPr>
            <w:r w:rsidRPr="009C333F">
              <w:rPr>
                <w:rFonts w:eastAsiaTheme="minorEastAsia" w:cs="Times New Roman"/>
                <w:szCs w:val="24"/>
                <w:lang w:eastAsia="ko-KR"/>
              </w:rPr>
              <w:t>ASTAP-30/INP-51, ASTAP-30/INP-47, ASTAP-30/INP-49</w:t>
            </w:r>
          </w:p>
          <w:p w14:paraId="07BF7CE9" w14:textId="77777777" w:rsidR="006B0FAD" w:rsidRPr="009C333F" w:rsidRDefault="006B0FAD" w:rsidP="00E451B5">
            <w:pPr>
              <w:pStyle w:val="ListParagraph"/>
              <w:snapToGrid w:val="0"/>
              <w:spacing w:afterLines="20" w:after="48"/>
              <w:ind w:left="530" w:hangingChars="221" w:hanging="530"/>
              <w:contextualSpacing w:val="0"/>
              <w:rPr>
                <w:rFonts w:eastAsiaTheme="minorEastAsia" w:cs="Times New Roman"/>
                <w:szCs w:val="24"/>
                <w:lang w:eastAsia="ko-KR"/>
              </w:rPr>
            </w:pPr>
            <w:r w:rsidRPr="009C333F">
              <w:rPr>
                <w:rFonts w:eastAsiaTheme="minorEastAsia" w:cs="Times New Roman"/>
                <w:szCs w:val="24"/>
                <w:lang w:eastAsia="ko-KR"/>
              </w:rPr>
              <w:t>ASTAP-31/INP-54, ASTAP-31/INF-08, ASTAP-31/TMP-57</w:t>
            </w:r>
          </w:p>
          <w:p w14:paraId="5827B6B5" w14:textId="77777777" w:rsidR="006B0FAD" w:rsidRPr="009C333F" w:rsidRDefault="006B0FAD" w:rsidP="00E451B5">
            <w:pPr>
              <w:pStyle w:val="ListParagraph"/>
              <w:snapToGrid w:val="0"/>
              <w:spacing w:afterLines="20" w:after="48"/>
              <w:ind w:left="530" w:hangingChars="221" w:hanging="530"/>
              <w:contextualSpacing w:val="0"/>
              <w:rPr>
                <w:rFonts w:eastAsiaTheme="minorEastAsia" w:cs="Times New Roman"/>
                <w:szCs w:val="24"/>
                <w:lang w:eastAsia="ko-KR"/>
              </w:rPr>
            </w:pPr>
            <w:r w:rsidRPr="009C333F">
              <w:rPr>
                <w:rFonts w:eastAsiaTheme="minorEastAsia" w:cs="Times New Roman"/>
                <w:szCs w:val="24"/>
                <w:lang w:eastAsia="ko-KR"/>
              </w:rPr>
              <w:t>ASTAP-34/INP-22, ASTAP-34/INP-23</w:t>
            </w:r>
          </w:p>
        </w:tc>
      </w:tr>
      <w:tr w:rsidR="009C333F" w:rsidRPr="009C333F" w14:paraId="23160100" w14:textId="77777777" w:rsidTr="00E451B5">
        <w:trPr>
          <w:cantSplit/>
          <w:trHeight w:val="339"/>
          <w:jc w:val="center"/>
        </w:trPr>
        <w:tc>
          <w:tcPr>
            <w:tcW w:w="2110" w:type="dxa"/>
          </w:tcPr>
          <w:p w14:paraId="3BE87FD8" w14:textId="77777777" w:rsidR="006B0FAD" w:rsidRPr="009C333F" w:rsidRDefault="006B0FAD" w:rsidP="00E451B5">
            <w:pPr>
              <w:snapToGrid w:val="0"/>
              <w:rPr>
                <w:rFonts w:ascii="Times New Roman" w:eastAsia="휴먼명조" w:hAnsi="Times New Roman" w:cs="Times New Roman"/>
                <w:b/>
              </w:rPr>
            </w:pPr>
            <w:r w:rsidRPr="009C333F">
              <w:rPr>
                <w:rFonts w:ascii="Times New Roman" w:eastAsia="휴먼명조" w:hAnsi="Times New Roman" w:cs="Times New Roman"/>
                <w:b/>
              </w:rPr>
              <w:t>Related Organization</w:t>
            </w:r>
          </w:p>
        </w:tc>
        <w:tc>
          <w:tcPr>
            <w:tcW w:w="7301" w:type="dxa"/>
          </w:tcPr>
          <w:p w14:paraId="617D6845" w14:textId="77777777" w:rsidR="006B0FAD" w:rsidRPr="009C333F" w:rsidRDefault="006B0FAD" w:rsidP="00E451B5">
            <w:pPr>
              <w:pStyle w:val="Tabletext"/>
              <w:snapToGrid w:val="0"/>
              <w:spacing w:before="0" w:after="0"/>
              <w:rPr>
                <w:rFonts w:eastAsia="MS Mincho"/>
                <w:sz w:val="24"/>
                <w:szCs w:val="24"/>
                <w:lang w:eastAsia="ja-JP"/>
              </w:rPr>
            </w:pPr>
            <w:r w:rsidRPr="009C333F">
              <w:rPr>
                <w:rFonts w:eastAsia="MS Mincho"/>
                <w:sz w:val="24"/>
                <w:szCs w:val="24"/>
                <w:lang w:eastAsia="ja-JP"/>
              </w:rPr>
              <w:t>APT member countries</w:t>
            </w:r>
          </w:p>
        </w:tc>
      </w:tr>
      <w:tr w:rsidR="009C333F" w:rsidRPr="009C333F" w14:paraId="475426CE" w14:textId="77777777" w:rsidTr="00E451B5">
        <w:trPr>
          <w:trHeight w:val="339"/>
          <w:jc w:val="center"/>
        </w:trPr>
        <w:tc>
          <w:tcPr>
            <w:tcW w:w="2110" w:type="dxa"/>
          </w:tcPr>
          <w:p w14:paraId="1E311FFD" w14:textId="77777777" w:rsidR="006B0FAD" w:rsidRPr="009C333F" w:rsidRDefault="006B0FAD" w:rsidP="00E451B5">
            <w:pPr>
              <w:snapToGrid w:val="0"/>
              <w:rPr>
                <w:rFonts w:ascii="Times New Roman" w:eastAsia="휴먼명조" w:hAnsi="Times New Roman" w:cs="Times New Roman"/>
                <w:b/>
              </w:rPr>
            </w:pPr>
            <w:r w:rsidRPr="009C333F">
              <w:rPr>
                <w:rFonts w:ascii="Times New Roman" w:eastAsia="휴먼명조" w:hAnsi="Times New Roman" w:cs="Times New Roman"/>
                <w:b/>
              </w:rPr>
              <w:t>Timelines</w:t>
            </w:r>
          </w:p>
        </w:tc>
        <w:tc>
          <w:tcPr>
            <w:tcW w:w="7301" w:type="dxa"/>
          </w:tcPr>
          <w:p w14:paraId="5DA4EF38" w14:textId="77777777" w:rsidR="006B0FAD" w:rsidRPr="009C333F" w:rsidRDefault="006B0FAD" w:rsidP="00E451B5">
            <w:pPr>
              <w:widowControl w:val="0"/>
              <w:tabs>
                <w:tab w:val="left" w:pos="1168"/>
              </w:tabs>
              <w:overflowPunct w:val="0"/>
              <w:autoSpaceDE w:val="0"/>
              <w:autoSpaceDN w:val="0"/>
              <w:adjustRightInd w:val="0"/>
              <w:snapToGrid w:val="0"/>
              <w:textAlignment w:val="baseline"/>
              <w:rPr>
                <w:rFonts w:ascii="Times New Roman" w:eastAsia="Malgun Gothic" w:hAnsi="Times New Roman" w:cs="Times New Roman"/>
                <w:kern w:val="2"/>
                <w:lang w:val="en-AU" w:bidi="th-TH"/>
              </w:rPr>
            </w:pPr>
            <w:r w:rsidRPr="009C333F">
              <w:rPr>
                <w:rFonts w:ascii="Times New Roman" w:eastAsia="MS Gothic" w:hAnsi="Times New Roman" w:cs="Times New Roman"/>
                <w:kern w:val="2"/>
                <w:lang w:val="en-AU" w:bidi="th-TH"/>
              </w:rPr>
              <w:t xml:space="preserve">ASTAP-26: </w:t>
            </w:r>
            <w:r w:rsidRPr="009C333F">
              <w:rPr>
                <w:rFonts w:ascii="Times New Roman" w:eastAsia="Malgun Gothic" w:hAnsi="Times New Roman" w:cs="Times New Roman"/>
                <w:kern w:val="2"/>
                <w:lang w:val="en-AU" w:bidi="th-TH"/>
              </w:rPr>
              <w:t xml:space="preserve">Request for members’ contribution </w:t>
            </w:r>
          </w:p>
          <w:p w14:paraId="1B7A2E08" w14:textId="77777777" w:rsidR="006B0FAD" w:rsidRPr="009C333F" w:rsidRDefault="006B0FAD" w:rsidP="00E451B5">
            <w:pPr>
              <w:widowControl w:val="0"/>
              <w:tabs>
                <w:tab w:val="left" w:pos="1168"/>
              </w:tabs>
              <w:overflowPunct w:val="0"/>
              <w:autoSpaceDE w:val="0"/>
              <w:autoSpaceDN w:val="0"/>
              <w:adjustRightInd w:val="0"/>
              <w:snapToGrid w:val="0"/>
              <w:textAlignment w:val="baseline"/>
              <w:rPr>
                <w:rFonts w:ascii="Times New Roman" w:eastAsia="Malgun Gothic" w:hAnsi="Times New Roman" w:cs="Times New Roman"/>
                <w:kern w:val="2"/>
                <w:lang w:val="en-AU" w:bidi="th-TH"/>
              </w:rPr>
            </w:pPr>
            <w:r w:rsidRPr="009C333F">
              <w:rPr>
                <w:rFonts w:ascii="Times New Roman" w:eastAsia="Malgun Gothic" w:hAnsi="Times New Roman" w:cs="Times New Roman"/>
                <w:kern w:val="2"/>
                <w:lang w:val="en-AU" w:bidi="th-TH"/>
              </w:rPr>
              <w:t>ASTAP-27: Member countries contributions and presentations</w:t>
            </w:r>
          </w:p>
          <w:p w14:paraId="3944B7F5" w14:textId="77777777" w:rsidR="006B0FAD" w:rsidRPr="009C333F" w:rsidRDefault="006B0FAD" w:rsidP="00E451B5">
            <w:pPr>
              <w:widowControl w:val="0"/>
              <w:tabs>
                <w:tab w:val="left" w:pos="1168"/>
              </w:tabs>
              <w:overflowPunct w:val="0"/>
              <w:autoSpaceDE w:val="0"/>
              <w:autoSpaceDN w:val="0"/>
              <w:adjustRightInd w:val="0"/>
              <w:snapToGrid w:val="0"/>
              <w:textAlignment w:val="baseline"/>
              <w:rPr>
                <w:rFonts w:ascii="Times New Roman" w:eastAsia="Malgun Gothic" w:hAnsi="Times New Roman" w:cs="Times New Roman"/>
                <w:kern w:val="2"/>
                <w:lang w:val="en-AU" w:bidi="th-TH"/>
              </w:rPr>
            </w:pPr>
            <w:r w:rsidRPr="009C333F">
              <w:rPr>
                <w:rFonts w:ascii="Times New Roman" w:eastAsia="Malgun Gothic" w:hAnsi="Times New Roman" w:cs="Times New Roman"/>
                <w:kern w:val="2"/>
                <w:lang w:val="en-AU" w:bidi="th-TH"/>
              </w:rPr>
              <w:t xml:space="preserve">                    Update on the progress of the report</w:t>
            </w:r>
          </w:p>
          <w:p w14:paraId="1C51FDAF" w14:textId="77777777" w:rsidR="006B0FAD" w:rsidRPr="009C333F" w:rsidRDefault="006B0FAD" w:rsidP="00E451B5">
            <w:pPr>
              <w:pStyle w:val="Tabletext"/>
              <w:widowControl w:val="0"/>
              <w:tabs>
                <w:tab w:val="clear" w:pos="851"/>
                <w:tab w:val="left" w:pos="1168"/>
              </w:tabs>
              <w:snapToGrid w:val="0"/>
              <w:spacing w:before="0" w:after="0"/>
              <w:jc w:val="both"/>
              <w:rPr>
                <w:rFonts w:eastAsiaTheme="minorEastAsia"/>
                <w:kern w:val="2"/>
                <w:sz w:val="24"/>
                <w:szCs w:val="24"/>
                <w:lang w:val="en-AU" w:eastAsia="ko-KR" w:bidi="th-TH"/>
              </w:rPr>
            </w:pPr>
            <w:r w:rsidRPr="009C333F">
              <w:rPr>
                <w:rFonts w:eastAsia="Malgun Gothic"/>
                <w:kern w:val="2"/>
                <w:sz w:val="24"/>
                <w:szCs w:val="24"/>
                <w:lang w:val="en-AU" w:eastAsia="ko-KR" w:bidi="th-TH"/>
              </w:rPr>
              <w:t>ASTAP-28: Member countries contribution and presentations</w:t>
            </w:r>
            <w:r w:rsidRPr="009C333F">
              <w:rPr>
                <w:rFonts w:eastAsiaTheme="minorEastAsia"/>
                <w:kern w:val="2"/>
                <w:sz w:val="24"/>
                <w:szCs w:val="24"/>
                <w:lang w:val="en-AU" w:eastAsia="ko-KR" w:bidi="th-TH"/>
              </w:rPr>
              <w:t>, draft the status report</w:t>
            </w:r>
          </w:p>
          <w:p w14:paraId="107DE796" w14:textId="77777777" w:rsidR="006B0FAD" w:rsidRPr="009C333F" w:rsidRDefault="006B0FAD" w:rsidP="00E451B5">
            <w:pPr>
              <w:pStyle w:val="Tabletext"/>
              <w:widowControl w:val="0"/>
              <w:tabs>
                <w:tab w:val="clear" w:pos="851"/>
                <w:tab w:val="left" w:pos="1168"/>
              </w:tabs>
              <w:snapToGrid w:val="0"/>
              <w:spacing w:before="0" w:after="0"/>
              <w:ind w:left="1134" w:hanging="1134"/>
              <w:jc w:val="both"/>
              <w:rPr>
                <w:rFonts w:eastAsia="Malgun Gothic"/>
                <w:kern w:val="2"/>
                <w:sz w:val="24"/>
                <w:szCs w:val="24"/>
                <w:lang w:val="en-AU" w:eastAsia="ko-KR" w:bidi="th-TH"/>
              </w:rPr>
            </w:pPr>
            <w:r w:rsidRPr="009C333F">
              <w:rPr>
                <w:rFonts w:eastAsia="Malgun Gothic"/>
                <w:kern w:val="2"/>
                <w:sz w:val="24"/>
                <w:szCs w:val="24"/>
                <w:lang w:val="en-AU" w:eastAsia="ko-KR" w:bidi="th-TH"/>
              </w:rPr>
              <w:t>ASTAP-29:</w:t>
            </w:r>
            <w:r w:rsidRPr="009C333F">
              <w:rPr>
                <w:rFonts w:eastAsia="Malgun Gothic"/>
                <w:kern w:val="2"/>
                <w:sz w:val="24"/>
                <w:szCs w:val="24"/>
                <w:lang w:val="en-AU" w:eastAsia="ko-KR" w:bidi="th-TH"/>
              </w:rPr>
              <w:tab/>
              <w:t xml:space="preserve"> Finalize the report and approved in the ASTAP 29</w:t>
            </w:r>
          </w:p>
          <w:p w14:paraId="492A2422" w14:textId="77777777" w:rsidR="006B0FAD" w:rsidRPr="009C333F" w:rsidRDefault="006B0FAD" w:rsidP="00E451B5">
            <w:pPr>
              <w:pStyle w:val="Tabletext"/>
              <w:widowControl w:val="0"/>
              <w:tabs>
                <w:tab w:val="clear" w:pos="851"/>
                <w:tab w:val="left" w:pos="1168"/>
              </w:tabs>
              <w:snapToGrid w:val="0"/>
              <w:spacing w:before="0" w:after="0"/>
              <w:ind w:left="1134" w:hanging="1134"/>
              <w:jc w:val="both"/>
              <w:rPr>
                <w:rFonts w:eastAsia="Malgun Gothic"/>
                <w:kern w:val="2"/>
                <w:sz w:val="24"/>
                <w:szCs w:val="24"/>
                <w:lang w:val="en-AU" w:eastAsia="ko-KR" w:bidi="th-TH"/>
              </w:rPr>
            </w:pPr>
            <w:r w:rsidRPr="009C333F">
              <w:rPr>
                <w:rFonts w:eastAsia="Malgun Gothic"/>
                <w:kern w:val="2"/>
                <w:sz w:val="24"/>
                <w:szCs w:val="24"/>
                <w:lang w:val="en-AU" w:eastAsia="ko-KR" w:bidi="th-TH"/>
              </w:rPr>
              <w:t>ASTAP-31: 1</w:t>
            </w:r>
            <w:r w:rsidRPr="009C333F">
              <w:rPr>
                <w:rFonts w:eastAsia="Malgun Gothic"/>
                <w:kern w:val="2"/>
                <w:sz w:val="24"/>
                <w:szCs w:val="24"/>
                <w:vertAlign w:val="superscript"/>
                <w:lang w:val="en-AU" w:eastAsia="ko-KR" w:bidi="th-TH"/>
              </w:rPr>
              <w:t>st</w:t>
            </w:r>
            <w:r w:rsidRPr="009C333F">
              <w:rPr>
                <w:rFonts w:eastAsia="Malgun Gothic"/>
                <w:kern w:val="2"/>
                <w:sz w:val="24"/>
                <w:szCs w:val="24"/>
                <w:lang w:val="en-AU" w:eastAsia="ko-KR" w:bidi="th-TH"/>
              </w:rPr>
              <w:t xml:space="preserve"> amendment draft report was approved </w:t>
            </w:r>
            <w:r w:rsidRPr="009C333F">
              <w:rPr>
                <w:rFonts w:eastAsia="Malgun Gothic"/>
                <w:kern w:val="2"/>
                <w:sz w:val="24"/>
                <w:szCs w:val="24"/>
                <w:lang w:val="en-PH" w:eastAsia="ko-KR" w:bidi="th-TH"/>
              </w:rPr>
              <w:t xml:space="preserve">in </w:t>
            </w:r>
            <w:r w:rsidRPr="009C333F">
              <w:rPr>
                <w:rFonts w:eastAsia="Malgun Gothic"/>
                <w:kern w:val="2"/>
                <w:sz w:val="24"/>
                <w:szCs w:val="24"/>
                <w:lang w:val="en-AU" w:eastAsia="ko-KR" w:bidi="th-TH"/>
              </w:rPr>
              <w:t xml:space="preserve">the ASTAP plenary and published </w:t>
            </w:r>
            <w:r w:rsidRPr="009C333F">
              <w:rPr>
                <w:rFonts w:eastAsia="Malgun Gothic"/>
                <w:kern w:val="2"/>
                <w:sz w:val="24"/>
                <w:szCs w:val="24"/>
                <w:lang w:val="en-PH" w:eastAsia="ko-KR" w:bidi="th-TH"/>
              </w:rPr>
              <w:t>as</w:t>
            </w:r>
            <w:r w:rsidRPr="009C333F">
              <w:rPr>
                <w:rFonts w:eastAsia="Malgun Gothic"/>
                <w:kern w:val="2"/>
                <w:sz w:val="24"/>
                <w:szCs w:val="24"/>
                <w:lang w:val="en-AU" w:eastAsia="ko-KR" w:bidi="th-TH"/>
              </w:rPr>
              <w:t xml:space="preserve"> APT-ASTAP-REPT-29-R1-Human </w:t>
            </w:r>
            <w:r w:rsidRPr="009C333F">
              <w:rPr>
                <w:rFonts w:eastAsia="Malgun Gothic"/>
                <w:kern w:val="2"/>
                <w:sz w:val="24"/>
                <w:szCs w:val="24"/>
                <w:lang w:val="en-AU" w:eastAsia="ko-KR" w:bidi="th-TH"/>
              </w:rPr>
              <w:lastRenderedPageBreak/>
              <w:t>exposure to EMF</w:t>
            </w:r>
          </w:p>
          <w:p w14:paraId="70B9007E" w14:textId="77777777" w:rsidR="006B0FAD" w:rsidRPr="009C333F" w:rsidRDefault="006B0FAD" w:rsidP="00E451B5">
            <w:pPr>
              <w:pStyle w:val="Tabletext"/>
              <w:widowControl w:val="0"/>
              <w:tabs>
                <w:tab w:val="clear" w:pos="851"/>
                <w:tab w:val="left" w:pos="1168"/>
              </w:tabs>
              <w:snapToGrid w:val="0"/>
              <w:spacing w:before="0" w:after="0"/>
              <w:ind w:left="1134" w:hanging="1134"/>
              <w:jc w:val="both"/>
              <w:rPr>
                <w:rFonts w:eastAsia="Malgun Gothic"/>
                <w:kern w:val="2"/>
                <w:sz w:val="24"/>
                <w:szCs w:val="24"/>
                <w:lang w:val="en-AU" w:eastAsia="ko-KR" w:bidi="th-TH"/>
              </w:rPr>
            </w:pPr>
            <w:r w:rsidRPr="009C333F">
              <w:rPr>
                <w:rFonts w:eastAsia="Malgun Gothic"/>
                <w:kern w:val="2"/>
                <w:sz w:val="24"/>
                <w:szCs w:val="24"/>
                <w:lang w:val="en-AU" w:eastAsia="ko-KR" w:bidi="th-TH"/>
              </w:rPr>
              <w:t>ASTAP-33: Discussion to update the report and agreement to carry  it</w:t>
            </w:r>
            <w:r w:rsidRPr="009C333F">
              <w:rPr>
                <w:rFonts w:eastAsia="Malgun Gothic"/>
                <w:kern w:val="2"/>
                <w:sz w:val="24"/>
                <w:szCs w:val="24"/>
                <w:lang w:val="en-PH" w:eastAsia="ko-KR" w:bidi="th-TH"/>
              </w:rPr>
              <w:t xml:space="preserve"> </w:t>
            </w:r>
            <w:r w:rsidRPr="009C333F">
              <w:rPr>
                <w:rFonts w:eastAsia="Malgun Gothic"/>
                <w:kern w:val="2"/>
                <w:sz w:val="24"/>
                <w:szCs w:val="24"/>
                <w:lang w:val="en-AU" w:eastAsia="ko-KR" w:bidi="th-TH"/>
              </w:rPr>
              <w:t xml:space="preserve">out at </w:t>
            </w:r>
            <w:r w:rsidRPr="009C333F">
              <w:rPr>
                <w:rFonts w:eastAsia="Malgun Gothic"/>
                <w:kern w:val="2"/>
                <w:sz w:val="24"/>
                <w:szCs w:val="24"/>
                <w:lang w:val="en-PH" w:eastAsia="ko-KR" w:bidi="th-TH"/>
              </w:rPr>
              <w:t xml:space="preserve">the </w:t>
            </w:r>
            <w:r w:rsidRPr="009C333F">
              <w:rPr>
                <w:rFonts w:eastAsia="Malgun Gothic"/>
                <w:kern w:val="2"/>
                <w:sz w:val="24"/>
                <w:szCs w:val="24"/>
                <w:lang w:val="en-AU" w:eastAsia="ko-KR" w:bidi="th-TH"/>
              </w:rPr>
              <w:t>next ASTAP 34 meeting</w:t>
            </w:r>
          </w:p>
          <w:p w14:paraId="0454E14E" w14:textId="77777777" w:rsidR="006B0FAD" w:rsidRPr="009C333F" w:rsidRDefault="006B0FAD" w:rsidP="00E451B5">
            <w:pPr>
              <w:pStyle w:val="Tabletext"/>
              <w:widowControl w:val="0"/>
              <w:tabs>
                <w:tab w:val="clear" w:pos="851"/>
                <w:tab w:val="left" w:pos="1168"/>
              </w:tabs>
              <w:snapToGrid w:val="0"/>
              <w:spacing w:before="0" w:after="0"/>
              <w:ind w:left="1134" w:hanging="1134"/>
              <w:jc w:val="both"/>
              <w:rPr>
                <w:rFonts w:eastAsia="Malgun Gothic"/>
                <w:kern w:val="2"/>
                <w:sz w:val="24"/>
                <w:szCs w:val="24"/>
                <w:lang w:val="en-AU" w:eastAsia="ko-KR" w:bidi="th-TH"/>
              </w:rPr>
            </w:pPr>
            <w:r w:rsidRPr="009C333F">
              <w:rPr>
                <w:rFonts w:eastAsia="Malgun Gothic"/>
                <w:kern w:val="2"/>
                <w:sz w:val="24"/>
                <w:szCs w:val="24"/>
                <w:lang w:val="en-AU" w:eastAsia="ko-KR" w:bidi="th-TH"/>
              </w:rPr>
              <w:t>ASTAP-34: Develop the draft 2</w:t>
            </w:r>
            <w:r w:rsidRPr="009C333F">
              <w:rPr>
                <w:rFonts w:eastAsia="Malgun Gothic"/>
                <w:kern w:val="2"/>
                <w:sz w:val="24"/>
                <w:szCs w:val="24"/>
                <w:vertAlign w:val="superscript"/>
                <w:lang w:val="en-AU" w:eastAsia="ko-KR" w:bidi="th-TH"/>
              </w:rPr>
              <w:t>nd</w:t>
            </w:r>
            <w:r w:rsidRPr="009C333F">
              <w:rPr>
                <w:rFonts w:eastAsia="Malgun Gothic"/>
                <w:kern w:val="2"/>
                <w:sz w:val="24"/>
                <w:szCs w:val="24"/>
                <w:lang w:val="en-AU" w:eastAsia="ko-KR" w:bidi="th-TH"/>
              </w:rPr>
              <w:t xml:space="preserve"> amendment of the report based on the input document</w:t>
            </w:r>
            <w:r w:rsidRPr="009C333F">
              <w:rPr>
                <w:rFonts w:eastAsia="Malgun Gothic"/>
                <w:kern w:val="2"/>
                <w:sz w:val="24"/>
                <w:szCs w:val="24"/>
                <w:lang w:val="en-PH" w:eastAsia="ko-KR" w:bidi="th-TH"/>
              </w:rPr>
              <w:t>s</w:t>
            </w:r>
            <w:r w:rsidRPr="009C333F">
              <w:rPr>
                <w:rFonts w:eastAsia="Malgun Gothic"/>
                <w:kern w:val="2"/>
                <w:sz w:val="24"/>
                <w:szCs w:val="24"/>
                <w:lang w:val="en-AU" w:eastAsia="ko-KR" w:bidi="th-TH"/>
              </w:rPr>
              <w:t xml:space="preserve"> from the member countries for approval at the WG PSC and Plenary of ASTAP34 </w:t>
            </w:r>
          </w:p>
        </w:tc>
      </w:tr>
    </w:tbl>
    <w:p w14:paraId="026192E4" w14:textId="77777777" w:rsidR="006B0FAD" w:rsidRPr="009C333F" w:rsidRDefault="006B0FAD" w:rsidP="006B0FAD">
      <w:pPr>
        <w:rPr>
          <w:rFonts w:ascii="Times New Roman" w:hAnsi="Times New Roman" w:cs="Times New Roman"/>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10"/>
        <w:gridCol w:w="7301"/>
      </w:tblGrid>
      <w:tr w:rsidR="009C333F" w:rsidRPr="009C333F" w14:paraId="6F21563F" w14:textId="77777777" w:rsidTr="00E451B5">
        <w:trPr>
          <w:trHeight w:val="448"/>
          <w:jc w:val="center"/>
        </w:trPr>
        <w:tc>
          <w:tcPr>
            <w:tcW w:w="2110" w:type="dxa"/>
          </w:tcPr>
          <w:p w14:paraId="47BD6FE3" w14:textId="300BF291" w:rsidR="006B0FAD" w:rsidRPr="009C333F" w:rsidRDefault="006B0FAD" w:rsidP="00E451B5">
            <w:pPr>
              <w:snapToGrid w:val="0"/>
              <w:rPr>
                <w:rFonts w:ascii="Times New Roman" w:hAnsi="Times New Roman" w:cs="Times New Roman"/>
                <w:b/>
              </w:rPr>
            </w:pPr>
            <w:r w:rsidRPr="009C333F">
              <w:rPr>
                <w:rFonts w:ascii="Times New Roman" w:hAnsi="Times New Roman" w:cs="Times New Roman"/>
                <w:snapToGrid w:val="0"/>
              </w:rPr>
              <w:br w:type="page"/>
            </w:r>
            <w:r w:rsidRPr="009C333F">
              <w:rPr>
                <w:rFonts w:ascii="Times New Roman" w:hAnsi="Times New Roman" w:cs="Times New Roman"/>
                <w:b/>
              </w:rPr>
              <w:t>No.</w:t>
            </w:r>
          </w:p>
        </w:tc>
        <w:tc>
          <w:tcPr>
            <w:tcW w:w="7301" w:type="dxa"/>
            <w:vAlign w:val="center"/>
          </w:tcPr>
          <w:p w14:paraId="497A2D1C" w14:textId="2DA2CE71"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GICT &amp; EMF WI-</w:t>
            </w:r>
            <w:r w:rsidRPr="009C333F">
              <w:rPr>
                <w:rFonts w:ascii="Times New Roman" w:hAnsi="Times New Roman" w:cs="Times New Roman"/>
              </w:rPr>
              <w:t>3</w:t>
            </w:r>
          </w:p>
        </w:tc>
      </w:tr>
      <w:tr w:rsidR="009C333F" w:rsidRPr="009C333F" w14:paraId="7480B4A8" w14:textId="77777777" w:rsidTr="00E451B5">
        <w:trPr>
          <w:trHeight w:val="448"/>
          <w:jc w:val="center"/>
        </w:trPr>
        <w:tc>
          <w:tcPr>
            <w:tcW w:w="2110" w:type="dxa"/>
          </w:tcPr>
          <w:p w14:paraId="6CF6AF3D" w14:textId="77777777" w:rsidR="006B0FAD" w:rsidRPr="009C333F" w:rsidRDefault="006B0FAD" w:rsidP="00E451B5">
            <w:pPr>
              <w:snapToGrid w:val="0"/>
              <w:rPr>
                <w:rFonts w:ascii="Times New Roman" w:hAnsi="Times New Roman" w:cs="Times New Roman"/>
              </w:rPr>
            </w:pPr>
            <w:r w:rsidRPr="009C333F">
              <w:rPr>
                <w:rFonts w:ascii="Times New Roman" w:hAnsi="Times New Roman" w:cs="Times New Roman"/>
                <w:b/>
              </w:rPr>
              <w:t>Title</w:t>
            </w:r>
          </w:p>
        </w:tc>
        <w:tc>
          <w:tcPr>
            <w:tcW w:w="7301" w:type="dxa"/>
            <w:vAlign w:val="center"/>
          </w:tcPr>
          <w:p w14:paraId="4EAD96D8"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eastAsia="MS Mincho" w:hAnsi="Times New Roman" w:cs="Times New Roman"/>
                <w:caps/>
                <w:lang w:eastAsia="ja-JP"/>
              </w:rPr>
            </w:pPr>
            <w:r w:rsidRPr="009C333F">
              <w:rPr>
                <w:rFonts w:ascii="Times New Roman" w:hAnsi="Times New Roman" w:cs="Times New Roman"/>
                <w:caps/>
              </w:rPr>
              <w:t>APT members’ status on the deployment of green or environment friendly ICT project</w:t>
            </w:r>
          </w:p>
        </w:tc>
      </w:tr>
      <w:tr w:rsidR="009C333F" w:rsidRPr="009C333F" w14:paraId="59AC9EAE" w14:textId="77777777" w:rsidTr="00E451B5">
        <w:trPr>
          <w:trHeight w:val="448"/>
          <w:jc w:val="center"/>
        </w:trPr>
        <w:tc>
          <w:tcPr>
            <w:tcW w:w="2110" w:type="dxa"/>
          </w:tcPr>
          <w:p w14:paraId="089F8938" w14:textId="77777777" w:rsidR="006B0FAD" w:rsidRPr="009C333F" w:rsidRDefault="006B0FAD" w:rsidP="00E451B5">
            <w:pPr>
              <w:snapToGrid w:val="0"/>
              <w:rPr>
                <w:rFonts w:ascii="Times New Roman" w:hAnsi="Times New Roman" w:cs="Times New Roman"/>
              </w:rPr>
            </w:pPr>
            <w:r w:rsidRPr="009C333F">
              <w:rPr>
                <w:rFonts w:ascii="Times New Roman" w:eastAsia="MS Mincho" w:hAnsi="Times New Roman" w:cs="Times New Roman"/>
                <w:b/>
                <w:lang w:eastAsia="ja-JP"/>
              </w:rPr>
              <w:t>Output Document Type</w:t>
            </w:r>
          </w:p>
        </w:tc>
        <w:tc>
          <w:tcPr>
            <w:tcW w:w="7301" w:type="dxa"/>
          </w:tcPr>
          <w:p w14:paraId="6B5FEA4E"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eastAsia="MS Mincho" w:hAnsi="Times New Roman" w:cs="Times New Roman"/>
                <w:lang w:eastAsia="ja-JP"/>
              </w:rPr>
            </w:pPr>
            <w:r w:rsidRPr="009C333F">
              <w:rPr>
                <w:rFonts w:ascii="Times New Roman" w:hAnsi="Times New Roman" w:cs="Times New Roman"/>
                <w:kern w:val="2"/>
                <w:lang w:val="en-AU" w:bidi="th-TH"/>
              </w:rPr>
              <w:t>Report</w:t>
            </w:r>
          </w:p>
        </w:tc>
      </w:tr>
      <w:tr w:rsidR="009C333F" w:rsidRPr="009C333F" w14:paraId="14545659" w14:textId="77777777" w:rsidTr="00E451B5">
        <w:trPr>
          <w:cantSplit/>
          <w:trHeight w:val="619"/>
          <w:jc w:val="center"/>
        </w:trPr>
        <w:tc>
          <w:tcPr>
            <w:tcW w:w="2110" w:type="dxa"/>
          </w:tcPr>
          <w:p w14:paraId="4E506C3A" w14:textId="77777777" w:rsidR="006B0FAD" w:rsidRPr="009C333F" w:rsidRDefault="006B0FAD" w:rsidP="00E451B5">
            <w:pPr>
              <w:snapToGrid w:val="0"/>
              <w:rPr>
                <w:rFonts w:ascii="Times New Roman" w:eastAsia="MS Mincho" w:hAnsi="Times New Roman" w:cs="Times New Roman"/>
                <w:b/>
                <w:lang w:eastAsia="ja-JP"/>
              </w:rPr>
            </w:pPr>
            <w:r w:rsidRPr="009C333F">
              <w:rPr>
                <w:rFonts w:ascii="Times New Roman" w:eastAsia="휴먼명조" w:hAnsi="Times New Roman" w:cs="Times New Roman"/>
                <w:b/>
              </w:rPr>
              <w:t>Relevant EG</w:t>
            </w:r>
          </w:p>
        </w:tc>
        <w:tc>
          <w:tcPr>
            <w:tcW w:w="7301" w:type="dxa"/>
          </w:tcPr>
          <w:p w14:paraId="7E54BFF0"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ascii="Times New Roman" w:hAnsi="Times New Roman" w:cs="Times New Roman"/>
                <w:lang w:eastAsia="ja-JP"/>
              </w:rPr>
            </w:pPr>
            <w:r w:rsidRPr="009C333F">
              <w:rPr>
                <w:rFonts w:ascii="Times New Roman" w:eastAsia="Times New Roman" w:hAnsi="Times New Roman" w:cs="Times New Roman"/>
                <w:caps/>
                <w:lang w:val="en-GB"/>
              </w:rPr>
              <w:t>EG GICT&amp;EMF</w:t>
            </w:r>
          </w:p>
        </w:tc>
      </w:tr>
      <w:tr w:rsidR="009C333F" w:rsidRPr="009C333F" w14:paraId="256F4F9F" w14:textId="77777777" w:rsidTr="00E451B5">
        <w:trPr>
          <w:cantSplit/>
          <w:trHeight w:val="339"/>
          <w:jc w:val="center"/>
        </w:trPr>
        <w:tc>
          <w:tcPr>
            <w:tcW w:w="2110" w:type="dxa"/>
          </w:tcPr>
          <w:p w14:paraId="02814710" w14:textId="77777777" w:rsidR="006B0FAD" w:rsidRPr="009C333F" w:rsidRDefault="006B0FAD" w:rsidP="00E451B5">
            <w:pPr>
              <w:snapToGrid w:val="0"/>
              <w:rPr>
                <w:rFonts w:ascii="Times New Roman" w:eastAsia="휴먼명조" w:hAnsi="Times New Roman" w:cs="Times New Roman"/>
                <w:b/>
              </w:rPr>
            </w:pPr>
            <w:r w:rsidRPr="009C333F">
              <w:rPr>
                <w:rFonts w:ascii="Times New Roman" w:eastAsia="휴먼명조" w:hAnsi="Times New Roman" w:cs="Times New Roman"/>
                <w:b/>
              </w:rPr>
              <w:t>Editor(s)</w:t>
            </w:r>
          </w:p>
        </w:tc>
        <w:tc>
          <w:tcPr>
            <w:tcW w:w="7301" w:type="dxa"/>
          </w:tcPr>
          <w:p w14:paraId="348FE32A" w14:textId="77777777" w:rsidR="006B0FAD" w:rsidRPr="009C333F" w:rsidRDefault="006B0FAD" w:rsidP="00E451B5">
            <w:pPr>
              <w:widowControl w:val="0"/>
              <w:overflowPunct w:val="0"/>
              <w:autoSpaceDE w:val="0"/>
              <w:autoSpaceDN w:val="0"/>
              <w:adjustRightInd w:val="0"/>
              <w:snapToGrid w:val="0"/>
              <w:jc w:val="both"/>
              <w:textAlignment w:val="baseline"/>
              <w:rPr>
                <w:rFonts w:ascii="Times New Roman" w:eastAsia="Malgun Gothic" w:hAnsi="Times New Roman" w:cs="Times New Roman"/>
                <w:kern w:val="2"/>
                <w:lang w:val="en-AU" w:bidi="th-TH"/>
              </w:rPr>
            </w:pPr>
            <w:r w:rsidRPr="009C333F">
              <w:rPr>
                <w:rFonts w:ascii="Times New Roman" w:eastAsia="Malgun Gothic" w:hAnsi="Times New Roman" w:cs="Times New Roman"/>
                <w:kern w:val="2"/>
                <w:lang w:val="en-AU" w:bidi="th-TH"/>
              </w:rPr>
              <w:t xml:space="preserve">Mr. </w:t>
            </w:r>
            <w:r w:rsidRPr="009C333F">
              <w:rPr>
                <w:rFonts w:ascii="Times New Roman" w:eastAsia="Malgun Gothic" w:hAnsi="Times New Roman" w:cs="Times New Roman"/>
                <w:kern w:val="2"/>
                <w:lang w:val="en-AU" w:eastAsia="zh-CN" w:bidi="th-TH"/>
              </w:rPr>
              <w:t>Ratnam N. A.</w:t>
            </w:r>
            <w:r w:rsidRPr="009C333F">
              <w:rPr>
                <w:rFonts w:ascii="Times New Roman" w:eastAsia="Malgun Gothic" w:hAnsi="Times New Roman" w:cs="Times New Roman"/>
                <w:bCs/>
              </w:rPr>
              <w:t xml:space="preserve">/ </w:t>
            </w:r>
            <w:r w:rsidRPr="009C333F">
              <w:rPr>
                <w:rFonts w:ascii="Times New Roman" w:eastAsia="Batang" w:hAnsi="Times New Roman" w:cs="Times New Roman"/>
              </w:rPr>
              <w:t>MTSFB, Malaysia</w:t>
            </w:r>
          </w:p>
          <w:p w14:paraId="0F0A9E80"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ascii="Times New Roman" w:eastAsia="MS Mincho" w:hAnsi="Times New Roman" w:cs="Times New Roman"/>
                <w:lang w:val="nl-NL" w:eastAsia="ja-JP"/>
              </w:rPr>
            </w:pPr>
          </w:p>
        </w:tc>
      </w:tr>
      <w:tr w:rsidR="009C333F" w:rsidRPr="009C333F" w14:paraId="5D0AE82A" w14:textId="77777777" w:rsidTr="00E451B5">
        <w:trPr>
          <w:cantSplit/>
          <w:trHeight w:val="497"/>
          <w:jc w:val="center"/>
        </w:trPr>
        <w:tc>
          <w:tcPr>
            <w:tcW w:w="2110" w:type="dxa"/>
          </w:tcPr>
          <w:p w14:paraId="3A4E464D" w14:textId="77777777" w:rsidR="006B0FAD" w:rsidRPr="009C333F" w:rsidRDefault="006B0FAD" w:rsidP="00E451B5">
            <w:pPr>
              <w:snapToGrid w:val="0"/>
              <w:rPr>
                <w:rFonts w:ascii="Times New Roman" w:eastAsia="휴먼명조" w:hAnsi="Times New Roman" w:cs="Times New Roman"/>
                <w:b/>
              </w:rPr>
            </w:pPr>
            <w:r w:rsidRPr="009C333F">
              <w:rPr>
                <w:rFonts w:ascii="Times New Roman" w:eastAsia="휴먼명조" w:hAnsi="Times New Roman" w:cs="Times New Roman"/>
                <w:b/>
              </w:rPr>
              <w:t>Scope</w:t>
            </w:r>
          </w:p>
        </w:tc>
        <w:tc>
          <w:tcPr>
            <w:tcW w:w="7301" w:type="dxa"/>
          </w:tcPr>
          <w:p w14:paraId="67EBD302"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ascii="Times New Roman" w:eastAsia="MS Mincho" w:hAnsi="Times New Roman" w:cs="Times New Roman"/>
                <w:lang w:eastAsia="ja-JP"/>
              </w:rPr>
            </w:pPr>
            <w:r w:rsidRPr="009C333F">
              <w:rPr>
                <w:rFonts w:ascii="Times New Roman" w:hAnsi="Times New Roman" w:cs="Times New Roman"/>
              </w:rPr>
              <w:t>To collect use cases from any implementation of green ICT projects or applications from APT members and affiliate members including green ICT policies and strategies with key successful factors or challenges</w:t>
            </w:r>
            <w:r w:rsidRPr="009C333F">
              <w:rPr>
                <w:rFonts w:ascii="Times New Roman" w:eastAsia="Malgun Gothic" w:hAnsi="Times New Roman" w:cs="Times New Roman"/>
                <w:kern w:val="2"/>
                <w:lang w:val="en-AU" w:bidi="th-TH"/>
              </w:rPr>
              <w:t>.</w:t>
            </w:r>
          </w:p>
        </w:tc>
      </w:tr>
      <w:tr w:rsidR="009C333F" w:rsidRPr="009C333F" w14:paraId="6552BF6A" w14:textId="77777777" w:rsidTr="00E451B5">
        <w:trPr>
          <w:cantSplit/>
          <w:trHeight w:val="339"/>
          <w:jc w:val="center"/>
        </w:trPr>
        <w:tc>
          <w:tcPr>
            <w:tcW w:w="2110" w:type="dxa"/>
          </w:tcPr>
          <w:p w14:paraId="06797771" w14:textId="77777777" w:rsidR="006B0FAD" w:rsidRPr="009C333F" w:rsidRDefault="006B0FAD" w:rsidP="00E451B5">
            <w:pPr>
              <w:snapToGrid w:val="0"/>
              <w:rPr>
                <w:rFonts w:ascii="Times New Roman" w:eastAsia="휴먼명조" w:hAnsi="Times New Roman" w:cs="Times New Roman"/>
                <w:b/>
              </w:rPr>
            </w:pPr>
            <w:r w:rsidRPr="009C333F">
              <w:rPr>
                <w:rFonts w:ascii="Times New Roman" w:eastAsia="휴먼명조" w:hAnsi="Times New Roman" w:cs="Times New Roman"/>
                <w:b/>
              </w:rPr>
              <w:t>Purpose</w:t>
            </w:r>
          </w:p>
        </w:tc>
        <w:tc>
          <w:tcPr>
            <w:tcW w:w="7301" w:type="dxa"/>
          </w:tcPr>
          <w:p w14:paraId="7CE7D7E7" w14:textId="77777777" w:rsidR="006B0FAD" w:rsidRPr="009C333F" w:rsidRDefault="006B0FAD" w:rsidP="00E451B5">
            <w:pPr>
              <w:snapToGrid w:val="0"/>
              <w:spacing w:afterLines="20" w:after="48"/>
              <w:rPr>
                <w:rFonts w:ascii="Times New Roman" w:eastAsia="MS Mincho" w:hAnsi="Times New Roman" w:cs="Times New Roman"/>
                <w:lang w:eastAsia="ja-JP"/>
              </w:rPr>
            </w:pPr>
            <w:r w:rsidRPr="009C333F">
              <w:rPr>
                <w:rFonts w:ascii="Times New Roman" w:hAnsi="Times New Roman" w:cs="Times New Roman"/>
              </w:rPr>
              <w:t>To develop a report which will be a reference to prepare APT guideline for best practices and environment friendly policies for effective ICT deployment methods</w:t>
            </w:r>
            <w:r w:rsidRPr="009C333F">
              <w:rPr>
                <w:rFonts w:ascii="Times New Roman" w:eastAsia="MS Gothic" w:hAnsi="Times New Roman" w:cs="Times New Roman"/>
                <w:kern w:val="2"/>
                <w:lang w:val="en-AU" w:bidi="th-TH"/>
              </w:rPr>
              <w:t xml:space="preserve">. </w:t>
            </w:r>
          </w:p>
        </w:tc>
      </w:tr>
      <w:tr w:rsidR="009C333F" w:rsidRPr="009C333F" w14:paraId="53964B84" w14:textId="77777777" w:rsidTr="00E451B5">
        <w:trPr>
          <w:cantSplit/>
          <w:trHeight w:val="339"/>
          <w:jc w:val="center"/>
        </w:trPr>
        <w:tc>
          <w:tcPr>
            <w:tcW w:w="2110" w:type="dxa"/>
          </w:tcPr>
          <w:p w14:paraId="32862125" w14:textId="77777777" w:rsidR="006B0FAD" w:rsidRPr="009C333F" w:rsidRDefault="006B0FAD" w:rsidP="00E451B5">
            <w:pPr>
              <w:snapToGrid w:val="0"/>
              <w:rPr>
                <w:rFonts w:ascii="Times New Roman" w:eastAsia="휴먼명조" w:hAnsi="Times New Roman" w:cs="Times New Roman"/>
                <w:b/>
              </w:rPr>
            </w:pPr>
            <w:r w:rsidRPr="009C333F">
              <w:rPr>
                <w:rFonts w:ascii="Times New Roman" w:eastAsia="휴먼명조" w:hAnsi="Times New Roman" w:cs="Times New Roman"/>
                <w:b/>
              </w:rPr>
              <w:t>Related Document</w:t>
            </w:r>
            <w:r w:rsidRPr="009C333F">
              <w:rPr>
                <w:rFonts w:ascii="Times New Roman" w:eastAsia="SimSun" w:hAnsi="Times New Roman" w:cs="Times New Roman"/>
                <w:b/>
                <w:lang w:eastAsia="zh-CN"/>
              </w:rPr>
              <w:t>s</w:t>
            </w:r>
          </w:p>
        </w:tc>
        <w:tc>
          <w:tcPr>
            <w:tcW w:w="7301" w:type="dxa"/>
          </w:tcPr>
          <w:p w14:paraId="5EB267E6" w14:textId="77777777" w:rsidR="006B0FAD" w:rsidRPr="009C333F" w:rsidRDefault="006B0FAD" w:rsidP="00E451B5">
            <w:pPr>
              <w:snapToGrid w:val="0"/>
              <w:rPr>
                <w:rFonts w:ascii="Times New Roman" w:hAnsi="Times New Roman" w:cs="Times New Roman"/>
                <w:lang w:val="en-GB"/>
              </w:rPr>
            </w:pPr>
            <w:r w:rsidRPr="009C333F">
              <w:rPr>
                <w:rFonts w:ascii="Times New Roman" w:hAnsi="Times New Roman" w:cs="Times New Roman"/>
                <w:lang w:val="en-GB"/>
              </w:rPr>
              <w:t>WTSA-16 Res. 73, ASTAP-28-INF-10, Presentations at Industry Workshop "Rare metal and e-waste" held at ASTAP-23, APT Report #1 "Introduction to Green ICT activities"</w:t>
            </w:r>
          </w:p>
          <w:p w14:paraId="7D48CC20" w14:textId="77777777" w:rsidR="006B0FAD" w:rsidRPr="009C333F" w:rsidRDefault="006B0FAD" w:rsidP="00E451B5">
            <w:pPr>
              <w:snapToGrid w:val="0"/>
              <w:rPr>
                <w:rFonts w:ascii="Times New Roman" w:hAnsi="Times New Roman" w:cs="Times New Roman"/>
                <w:lang w:val="en-GB"/>
              </w:rPr>
            </w:pPr>
            <w:r w:rsidRPr="009C333F">
              <w:rPr>
                <w:rFonts w:ascii="Times New Roman" w:hAnsi="Times New Roman" w:cs="Times New Roman"/>
                <w:lang w:val="en-GB"/>
              </w:rPr>
              <w:t>ASTAP-29-TMP-10</w:t>
            </w:r>
          </w:p>
          <w:p w14:paraId="6CCBE534" w14:textId="77777777" w:rsidR="006B0FAD" w:rsidRPr="009C333F" w:rsidRDefault="006B0FAD" w:rsidP="00E451B5">
            <w:pPr>
              <w:snapToGrid w:val="0"/>
              <w:rPr>
                <w:rFonts w:ascii="Times New Roman" w:hAnsi="Times New Roman" w:cs="Times New Roman"/>
                <w:lang w:val="en-GB"/>
              </w:rPr>
            </w:pPr>
            <w:r w:rsidRPr="009C333F">
              <w:rPr>
                <w:rFonts w:ascii="Times New Roman" w:hAnsi="Times New Roman" w:cs="Times New Roman"/>
                <w:lang w:val="en-GB"/>
              </w:rPr>
              <w:t>ASTAP-30/INF-12,</w:t>
            </w:r>
          </w:p>
          <w:p w14:paraId="6524E636" w14:textId="77777777" w:rsidR="006B0FAD" w:rsidRPr="009C333F" w:rsidRDefault="006B0FAD" w:rsidP="00E451B5">
            <w:pPr>
              <w:snapToGrid w:val="0"/>
              <w:rPr>
                <w:rFonts w:ascii="Times New Roman" w:hAnsi="Times New Roman" w:cs="Times New Roman"/>
                <w:lang w:val="en-GB"/>
              </w:rPr>
            </w:pPr>
            <w:r w:rsidRPr="009C333F">
              <w:rPr>
                <w:rFonts w:ascii="Times New Roman" w:hAnsi="Times New Roman" w:cs="Times New Roman"/>
                <w:lang w:val="en-GB"/>
              </w:rPr>
              <w:t>ASTAP-31/INP-30, ASTAP-31/TMP-07</w:t>
            </w:r>
          </w:p>
          <w:p w14:paraId="53A09C3A" w14:textId="77777777" w:rsidR="006B0FAD" w:rsidRPr="009C333F" w:rsidRDefault="006B0FAD" w:rsidP="00E451B5">
            <w:pPr>
              <w:snapToGrid w:val="0"/>
              <w:rPr>
                <w:rFonts w:ascii="Times New Roman" w:hAnsi="Times New Roman" w:cs="Times New Roman"/>
              </w:rPr>
            </w:pPr>
            <w:r w:rsidRPr="009C333F">
              <w:rPr>
                <w:rFonts w:ascii="Times New Roman" w:hAnsi="Times New Roman" w:cs="Times New Roman"/>
                <w:lang w:val="en-GB"/>
              </w:rPr>
              <w:t>ASTAP-34/INP-19, ASTAP-34/TMP-19</w:t>
            </w:r>
          </w:p>
        </w:tc>
      </w:tr>
      <w:tr w:rsidR="009C333F" w:rsidRPr="009C333F" w14:paraId="0C077DEA" w14:textId="77777777" w:rsidTr="00E451B5">
        <w:trPr>
          <w:cantSplit/>
          <w:trHeight w:val="669"/>
          <w:jc w:val="center"/>
        </w:trPr>
        <w:tc>
          <w:tcPr>
            <w:tcW w:w="2110" w:type="dxa"/>
          </w:tcPr>
          <w:p w14:paraId="47DBD6C0" w14:textId="77777777" w:rsidR="006B0FAD" w:rsidRPr="009C333F" w:rsidRDefault="006B0FAD" w:rsidP="00E451B5">
            <w:pPr>
              <w:snapToGrid w:val="0"/>
              <w:rPr>
                <w:rFonts w:ascii="Times New Roman" w:eastAsia="SimSun" w:hAnsi="Times New Roman" w:cs="Times New Roman"/>
                <w:b/>
                <w:lang w:eastAsia="zh-CN"/>
              </w:rPr>
            </w:pPr>
            <w:r w:rsidRPr="009C333F">
              <w:rPr>
                <w:rFonts w:ascii="Times New Roman" w:eastAsia="휴먼명조" w:hAnsi="Times New Roman" w:cs="Times New Roman"/>
                <w:b/>
              </w:rPr>
              <w:t>Related Organization</w:t>
            </w:r>
          </w:p>
        </w:tc>
        <w:tc>
          <w:tcPr>
            <w:tcW w:w="7301" w:type="dxa"/>
          </w:tcPr>
          <w:p w14:paraId="57CA6EBF" w14:textId="77777777" w:rsidR="006B0FAD" w:rsidRPr="009C333F" w:rsidRDefault="006B0FAD" w:rsidP="00E451B5">
            <w:pPr>
              <w:snapToGrid w:val="0"/>
              <w:rPr>
                <w:rFonts w:ascii="Times New Roman" w:hAnsi="Times New Roman" w:cs="Times New Roman"/>
              </w:rPr>
            </w:pPr>
            <w:r w:rsidRPr="009C333F">
              <w:rPr>
                <w:rFonts w:ascii="Times New Roman" w:eastAsia="MS Mincho" w:hAnsi="Times New Roman" w:cs="Times New Roman"/>
                <w:lang w:val="en-GB" w:eastAsia="ja-JP"/>
              </w:rPr>
              <w:t>APT</w:t>
            </w:r>
            <w:r w:rsidRPr="009C333F">
              <w:rPr>
                <w:rFonts w:ascii="Times New Roman" w:hAnsi="Times New Roman" w:cs="Times New Roman"/>
                <w:lang w:val="en-GB"/>
              </w:rPr>
              <w:t xml:space="preserve"> members and affiliate members</w:t>
            </w:r>
          </w:p>
        </w:tc>
      </w:tr>
      <w:tr w:rsidR="009C333F" w:rsidRPr="009C333F" w14:paraId="1993BD7C" w14:textId="77777777" w:rsidTr="00E451B5">
        <w:trPr>
          <w:cantSplit/>
          <w:trHeight w:val="339"/>
          <w:jc w:val="center"/>
        </w:trPr>
        <w:tc>
          <w:tcPr>
            <w:tcW w:w="2110" w:type="dxa"/>
          </w:tcPr>
          <w:p w14:paraId="16763C66" w14:textId="77777777" w:rsidR="006B0FAD" w:rsidRPr="009C333F" w:rsidRDefault="006B0FAD" w:rsidP="00E451B5">
            <w:pPr>
              <w:snapToGrid w:val="0"/>
              <w:rPr>
                <w:rFonts w:ascii="Times New Roman" w:eastAsia="휴먼명조" w:hAnsi="Times New Roman" w:cs="Times New Roman"/>
                <w:b/>
              </w:rPr>
            </w:pPr>
            <w:r w:rsidRPr="009C333F">
              <w:rPr>
                <w:rFonts w:ascii="Times New Roman" w:eastAsia="휴먼명조" w:hAnsi="Times New Roman" w:cs="Times New Roman"/>
                <w:b/>
              </w:rPr>
              <w:lastRenderedPageBreak/>
              <w:t>Timelines</w:t>
            </w:r>
          </w:p>
        </w:tc>
        <w:tc>
          <w:tcPr>
            <w:tcW w:w="7301" w:type="dxa"/>
          </w:tcPr>
          <w:p w14:paraId="50F7C5FB" w14:textId="77777777" w:rsidR="006B0FAD" w:rsidRPr="009C333F" w:rsidRDefault="006B0FAD" w:rsidP="00E451B5">
            <w:pPr>
              <w:widowControl w:val="0"/>
              <w:tabs>
                <w:tab w:val="left" w:pos="673"/>
                <w:tab w:val="left" w:pos="1138"/>
              </w:tabs>
              <w:overflowPunct w:val="0"/>
              <w:autoSpaceDE w:val="0"/>
              <w:autoSpaceDN w:val="0"/>
              <w:adjustRightInd w:val="0"/>
              <w:snapToGrid w:val="0"/>
              <w:textAlignment w:val="baseline"/>
              <w:rPr>
                <w:rFonts w:ascii="Times New Roman" w:eastAsia="Malgun Gothic" w:hAnsi="Times New Roman" w:cs="Times New Roman"/>
                <w:kern w:val="2"/>
                <w:lang w:val="en-AU" w:bidi="th-TH"/>
              </w:rPr>
            </w:pPr>
            <w:r w:rsidRPr="009C333F">
              <w:rPr>
                <w:rFonts w:ascii="Times New Roman" w:eastAsia="MS Gothic" w:hAnsi="Times New Roman" w:cs="Times New Roman"/>
                <w:kern w:val="2"/>
                <w:lang w:val="en-AU" w:bidi="th-TH"/>
              </w:rPr>
              <w:t xml:space="preserve">ASTAP-28: Propose work plan </w:t>
            </w:r>
          </w:p>
          <w:p w14:paraId="4C731F7A" w14:textId="77777777" w:rsidR="006B0FAD" w:rsidRPr="009C333F" w:rsidRDefault="006B0FAD" w:rsidP="00E451B5">
            <w:pPr>
              <w:widowControl w:val="0"/>
              <w:tabs>
                <w:tab w:val="left" w:pos="673"/>
                <w:tab w:val="left" w:pos="1138"/>
              </w:tabs>
              <w:overflowPunct w:val="0"/>
              <w:autoSpaceDE w:val="0"/>
              <w:autoSpaceDN w:val="0"/>
              <w:adjustRightInd w:val="0"/>
              <w:snapToGrid w:val="0"/>
              <w:textAlignment w:val="baseline"/>
              <w:rPr>
                <w:rFonts w:ascii="Times New Roman" w:eastAsia="Malgun Gothic" w:hAnsi="Times New Roman" w:cs="Times New Roman"/>
                <w:kern w:val="2"/>
                <w:lang w:val="en-AU" w:bidi="th-TH"/>
              </w:rPr>
            </w:pPr>
            <w:r w:rsidRPr="009C333F">
              <w:rPr>
                <w:rFonts w:ascii="Times New Roman" w:eastAsia="Malgun Gothic" w:hAnsi="Times New Roman" w:cs="Times New Roman"/>
                <w:kern w:val="2"/>
                <w:lang w:val="en-AU" w:bidi="th-TH"/>
              </w:rPr>
              <w:t xml:space="preserve">                    Request for members’ contribution </w:t>
            </w:r>
          </w:p>
          <w:p w14:paraId="778B575F" w14:textId="77777777" w:rsidR="006B0FAD" w:rsidRPr="009C333F" w:rsidRDefault="006B0FAD" w:rsidP="00E451B5">
            <w:pPr>
              <w:widowControl w:val="0"/>
              <w:tabs>
                <w:tab w:val="left" w:pos="673"/>
                <w:tab w:val="left" w:pos="1138"/>
              </w:tabs>
              <w:overflowPunct w:val="0"/>
              <w:autoSpaceDE w:val="0"/>
              <w:autoSpaceDN w:val="0"/>
              <w:adjustRightInd w:val="0"/>
              <w:snapToGrid w:val="0"/>
              <w:textAlignment w:val="baseline"/>
              <w:rPr>
                <w:rFonts w:ascii="Times New Roman" w:eastAsia="Malgun Gothic" w:hAnsi="Times New Roman" w:cs="Times New Roman"/>
                <w:kern w:val="2"/>
                <w:lang w:val="en-AU" w:bidi="th-TH"/>
              </w:rPr>
            </w:pPr>
            <w:r w:rsidRPr="009C333F">
              <w:rPr>
                <w:rFonts w:ascii="Times New Roman" w:eastAsia="Malgun Gothic" w:hAnsi="Times New Roman" w:cs="Times New Roman"/>
                <w:kern w:val="2"/>
                <w:lang w:val="en-AU" w:bidi="th-TH"/>
              </w:rPr>
              <w:t>ASTAP-29: Member countries contributions and presentations</w:t>
            </w:r>
          </w:p>
          <w:p w14:paraId="37A3BF5D" w14:textId="77777777" w:rsidR="006B0FAD" w:rsidRPr="009C333F" w:rsidRDefault="006B0FAD" w:rsidP="00E451B5">
            <w:pPr>
              <w:widowControl w:val="0"/>
              <w:tabs>
                <w:tab w:val="left" w:pos="673"/>
                <w:tab w:val="left" w:pos="1138"/>
              </w:tabs>
              <w:overflowPunct w:val="0"/>
              <w:autoSpaceDE w:val="0"/>
              <w:autoSpaceDN w:val="0"/>
              <w:adjustRightInd w:val="0"/>
              <w:snapToGrid w:val="0"/>
              <w:textAlignment w:val="baseline"/>
              <w:rPr>
                <w:rFonts w:ascii="Times New Roman" w:eastAsia="Malgun Gothic" w:hAnsi="Times New Roman" w:cs="Times New Roman"/>
                <w:kern w:val="2"/>
                <w:lang w:val="en-AU" w:bidi="th-TH"/>
              </w:rPr>
            </w:pPr>
            <w:r w:rsidRPr="009C333F">
              <w:rPr>
                <w:rFonts w:ascii="Times New Roman" w:eastAsia="Malgun Gothic" w:hAnsi="Times New Roman" w:cs="Times New Roman"/>
                <w:kern w:val="2"/>
                <w:lang w:val="en-AU" w:bidi="th-TH"/>
              </w:rPr>
              <w:t xml:space="preserve">                    Update on the progress of the report</w:t>
            </w:r>
          </w:p>
          <w:p w14:paraId="1FF12356" w14:textId="77777777" w:rsidR="006B0FAD" w:rsidRPr="009C333F" w:rsidRDefault="006B0FAD" w:rsidP="00E451B5">
            <w:pPr>
              <w:widowControl w:val="0"/>
              <w:tabs>
                <w:tab w:val="left" w:pos="673"/>
                <w:tab w:val="left" w:pos="1138"/>
              </w:tabs>
              <w:overflowPunct w:val="0"/>
              <w:autoSpaceDE w:val="0"/>
              <w:autoSpaceDN w:val="0"/>
              <w:adjustRightInd w:val="0"/>
              <w:snapToGrid w:val="0"/>
              <w:textAlignment w:val="baseline"/>
              <w:rPr>
                <w:rFonts w:ascii="Times New Roman" w:eastAsia="Malgun Gothic" w:hAnsi="Times New Roman" w:cs="Times New Roman"/>
                <w:kern w:val="2"/>
                <w:lang w:val="en-AU" w:bidi="th-TH"/>
              </w:rPr>
            </w:pPr>
            <w:r w:rsidRPr="009C333F">
              <w:rPr>
                <w:rFonts w:ascii="Times New Roman" w:eastAsia="Malgun Gothic" w:hAnsi="Times New Roman" w:cs="Times New Roman"/>
                <w:kern w:val="2"/>
                <w:lang w:val="en-AU" w:bidi="th-TH"/>
              </w:rPr>
              <w:t xml:space="preserve">                    Request for members’ contribution </w:t>
            </w:r>
          </w:p>
          <w:p w14:paraId="00E557D6" w14:textId="77777777" w:rsidR="006B0FAD" w:rsidRPr="009C333F" w:rsidRDefault="006B0FAD" w:rsidP="00E451B5">
            <w:pPr>
              <w:widowControl w:val="0"/>
              <w:tabs>
                <w:tab w:val="left" w:pos="284"/>
                <w:tab w:val="left" w:pos="567"/>
                <w:tab w:val="left" w:pos="1138"/>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both"/>
              <w:textAlignment w:val="baseline"/>
              <w:rPr>
                <w:rFonts w:ascii="Times New Roman" w:eastAsia="Malgun Gothic" w:hAnsi="Times New Roman" w:cs="Times New Roman"/>
                <w:kern w:val="2"/>
                <w:lang w:val="en-AU" w:bidi="th-TH"/>
              </w:rPr>
            </w:pPr>
            <w:r w:rsidRPr="009C333F">
              <w:rPr>
                <w:rFonts w:ascii="Times New Roman" w:eastAsia="Malgun Gothic" w:hAnsi="Times New Roman" w:cs="Times New Roman"/>
                <w:kern w:val="2"/>
                <w:lang w:val="en-AU" w:bidi="th-TH"/>
              </w:rPr>
              <w:t xml:space="preserve">ASTAP-30: Update and present 1st draft report </w:t>
            </w:r>
          </w:p>
          <w:p w14:paraId="79676C0E" w14:textId="77777777" w:rsidR="006B0FAD" w:rsidRPr="009C333F" w:rsidRDefault="006B0FAD" w:rsidP="00E451B5">
            <w:pPr>
              <w:widowControl w:val="0"/>
              <w:tabs>
                <w:tab w:val="left" w:pos="284"/>
                <w:tab w:val="left" w:pos="567"/>
                <w:tab w:val="left" w:pos="1138"/>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both"/>
              <w:textAlignment w:val="baseline"/>
              <w:rPr>
                <w:rFonts w:ascii="Times New Roman" w:eastAsia="Malgun Gothic" w:hAnsi="Times New Roman" w:cs="Times New Roman"/>
                <w:kern w:val="2"/>
                <w:lang w:val="en-AU" w:bidi="th-TH"/>
              </w:rPr>
            </w:pPr>
            <w:r w:rsidRPr="009C333F">
              <w:rPr>
                <w:rFonts w:ascii="Times New Roman" w:eastAsia="Malgun Gothic" w:hAnsi="Times New Roman" w:cs="Times New Roman"/>
                <w:kern w:val="2"/>
                <w:lang w:val="en-AU" w:bidi="th-TH"/>
              </w:rPr>
              <w:tab/>
            </w:r>
            <w:r w:rsidRPr="009C333F">
              <w:rPr>
                <w:rFonts w:ascii="Times New Roman" w:eastAsia="Malgun Gothic" w:hAnsi="Times New Roman" w:cs="Times New Roman"/>
                <w:kern w:val="2"/>
                <w:lang w:val="en-AU" w:bidi="th-TH"/>
              </w:rPr>
              <w:tab/>
            </w:r>
            <w:r w:rsidRPr="009C333F">
              <w:rPr>
                <w:rFonts w:ascii="Times New Roman" w:eastAsia="Malgun Gothic" w:hAnsi="Times New Roman" w:cs="Times New Roman"/>
                <w:kern w:val="2"/>
                <w:lang w:val="en-AU" w:bidi="th-TH"/>
              </w:rPr>
              <w:tab/>
              <w:t xml:space="preserve"> Member countries contribution and presentations</w:t>
            </w:r>
          </w:p>
          <w:p w14:paraId="0FA94196" w14:textId="77777777" w:rsidR="006B0FAD" w:rsidRPr="009C333F" w:rsidRDefault="006B0FAD" w:rsidP="00E451B5">
            <w:pPr>
              <w:widowControl w:val="0"/>
              <w:tabs>
                <w:tab w:val="left" w:pos="284"/>
                <w:tab w:val="left" w:pos="567"/>
                <w:tab w:val="left" w:pos="1138"/>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1134" w:hanging="1134"/>
              <w:jc w:val="both"/>
              <w:textAlignment w:val="baseline"/>
              <w:rPr>
                <w:rFonts w:ascii="Times New Roman" w:eastAsia="Malgun Gothic" w:hAnsi="Times New Roman" w:cs="Times New Roman"/>
                <w:kern w:val="2"/>
                <w:lang w:val="en-AU" w:bidi="th-TH"/>
              </w:rPr>
            </w:pPr>
            <w:r w:rsidRPr="009C333F">
              <w:rPr>
                <w:rFonts w:ascii="Times New Roman" w:eastAsia="Malgun Gothic" w:hAnsi="Times New Roman" w:cs="Times New Roman"/>
                <w:kern w:val="2"/>
                <w:lang w:val="en-AU" w:bidi="th-TH"/>
              </w:rPr>
              <w:t xml:space="preserve">ASTAP-31: Update and present 2nd draft report </w:t>
            </w:r>
          </w:p>
          <w:p w14:paraId="6B45D71B"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firstLineChars="250" w:firstLine="550"/>
              <w:textAlignment w:val="baseline"/>
              <w:rPr>
                <w:rFonts w:ascii="Times New Roman" w:eastAsia="Malgun Gothic" w:hAnsi="Times New Roman" w:cs="Times New Roman"/>
                <w:kern w:val="2"/>
                <w:lang w:val="en-AU" w:bidi="th-TH"/>
              </w:rPr>
            </w:pPr>
            <w:r w:rsidRPr="009C333F">
              <w:rPr>
                <w:rFonts w:ascii="Times New Roman" w:eastAsia="Malgun Gothic" w:hAnsi="Times New Roman" w:cs="Times New Roman"/>
                <w:kern w:val="2"/>
                <w:lang w:val="en-AU" w:bidi="th-TH"/>
              </w:rPr>
              <w:tab/>
            </w:r>
            <w:r w:rsidRPr="009C333F">
              <w:rPr>
                <w:rFonts w:ascii="Times New Roman" w:eastAsia="Malgun Gothic" w:hAnsi="Times New Roman" w:cs="Times New Roman"/>
                <w:kern w:val="2"/>
                <w:lang w:val="en-AU" w:bidi="th-TH"/>
              </w:rPr>
              <w:tab/>
              <w:t xml:space="preserve"> Finalize the report.  Extend the deadline to ASTAP-32</w:t>
            </w:r>
          </w:p>
          <w:p w14:paraId="715A08D0"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ascii="Times New Roman" w:eastAsia="Malgun Gothic" w:hAnsi="Times New Roman" w:cs="Times New Roman"/>
                <w:kern w:val="2"/>
                <w:lang w:val="en-AU" w:bidi="th-TH"/>
              </w:rPr>
            </w:pPr>
            <w:r w:rsidRPr="009C333F">
              <w:rPr>
                <w:rFonts w:ascii="Times New Roman" w:eastAsia="Malgun Gothic" w:hAnsi="Times New Roman" w:cs="Times New Roman"/>
                <w:kern w:val="2"/>
                <w:lang w:val="en-AU" w:bidi="th-TH"/>
              </w:rPr>
              <w:t>ASTAP-34: Presentation on the status of the work item</w:t>
            </w:r>
          </w:p>
          <w:p w14:paraId="261103E2"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ascii="Times New Roman" w:eastAsia="Malgun Gothic" w:hAnsi="Times New Roman" w:cs="Times New Roman"/>
                <w:kern w:val="2"/>
                <w:lang w:val="en-AU" w:bidi="th-TH"/>
              </w:rPr>
            </w:pPr>
            <w:r w:rsidRPr="009C333F">
              <w:rPr>
                <w:rFonts w:ascii="Times New Roman" w:eastAsia="Malgun Gothic" w:hAnsi="Times New Roman" w:cs="Times New Roman"/>
                <w:kern w:val="2"/>
                <w:lang w:val="en-AU" w:bidi="th-TH"/>
              </w:rPr>
              <w:t>The EG meeting agreed to produce a Questionnaire again to circulate it to member countries to collect related case studies and best practices</w:t>
            </w:r>
          </w:p>
          <w:p w14:paraId="75CEB35D"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ascii="Times New Roman" w:eastAsia="Malgun Gothic" w:hAnsi="Times New Roman" w:cs="Times New Roman"/>
                <w:kern w:val="2"/>
                <w:lang w:val="en-AU" w:bidi="th-TH"/>
              </w:rPr>
            </w:pPr>
            <w:r w:rsidRPr="009C333F">
              <w:rPr>
                <w:rFonts w:ascii="Times New Roman" w:eastAsia="Malgun Gothic" w:hAnsi="Times New Roman" w:cs="Times New Roman"/>
                <w:kern w:val="2"/>
                <w:lang w:val="en-AU" w:bidi="th-TH"/>
              </w:rPr>
              <w:t>ASTAP-35: Review the feedback of Questionnaire</w:t>
            </w:r>
          </w:p>
          <w:p w14:paraId="15C3F4D1"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ascii="Times New Roman" w:hAnsi="Times New Roman" w:cs="Times New Roman"/>
                <w:lang w:val="en-GB"/>
              </w:rPr>
            </w:pPr>
            <w:r w:rsidRPr="009C333F">
              <w:rPr>
                <w:rFonts w:ascii="Times New Roman" w:eastAsia="Malgun Gothic" w:hAnsi="Times New Roman" w:cs="Times New Roman"/>
                <w:kern w:val="2"/>
                <w:lang w:val="en-AU" w:bidi="th-TH"/>
              </w:rPr>
              <w:t>ASTAP-36: Draft final report of the WI</w:t>
            </w:r>
          </w:p>
        </w:tc>
      </w:tr>
    </w:tbl>
    <w:p w14:paraId="5CD47AD2" w14:textId="77777777" w:rsidR="006B0FAD" w:rsidRPr="009C333F" w:rsidRDefault="006B0FAD" w:rsidP="006B0FAD">
      <w:pPr>
        <w:rPr>
          <w:rFonts w:ascii="Times New Roman" w:hAnsi="Times New Roman" w:cs="Times New Roman"/>
          <w:b/>
          <w:bCs/>
          <w:caps/>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025"/>
        <w:gridCol w:w="7345"/>
      </w:tblGrid>
      <w:tr w:rsidR="009C333F" w:rsidRPr="009C333F" w14:paraId="233AC1EF" w14:textId="77777777" w:rsidTr="00E451B5">
        <w:trPr>
          <w:trHeight w:val="283"/>
        </w:trPr>
        <w:tc>
          <w:tcPr>
            <w:tcW w:w="2025" w:type="dxa"/>
          </w:tcPr>
          <w:p w14:paraId="5E78AEFE" w14:textId="77777777" w:rsidR="006B0FAD" w:rsidRPr="009C333F" w:rsidRDefault="006B0FAD" w:rsidP="00E451B5">
            <w:pPr>
              <w:snapToGrid w:val="0"/>
              <w:rPr>
                <w:rFonts w:ascii="Times New Roman" w:hAnsi="Times New Roman" w:cs="Times New Roman"/>
                <w:b/>
              </w:rPr>
            </w:pPr>
            <w:r w:rsidRPr="009C333F">
              <w:rPr>
                <w:rFonts w:ascii="Times New Roman" w:hAnsi="Times New Roman" w:cs="Times New Roman"/>
                <w:b/>
              </w:rPr>
              <w:t>No.</w:t>
            </w:r>
          </w:p>
        </w:tc>
        <w:tc>
          <w:tcPr>
            <w:tcW w:w="7345" w:type="dxa"/>
          </w:tcPr>
          <w:p w14:paraId="56DE24E8" w14:textId="18E26AC8"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GICT&amp;EMF WI-</w:t>
            </w:r>
            <w:r w:rsidRPr="009C333F">
              <w:rPr>
                <w:rFonts w:ascii="Times New Roman" w:hAnsi="Times New Roman" w:cs="Times New Roman"/>
              </w:rPr>
              <w:t>4</w:t>
            </w:r>
          </w:p>
        </w:tc>
      </w:tr>
      <w:tr w:rsidR="009C333F" w:rsidRPr="009C333F" w14:paraId="5CEE08FD" w14:textId="77777777" w:rsidTr="00E451B5">
        <w:trPr>
          <w:trHeight w:val="283"/>
        </w:trPr>
        <w:tc>
          <w:tcPr>
            <w:tcW w:w="2025" w:type="dxa"/>
          </w:tcPr>
          <w:p w14:paraId="202EA5A6" w14:textId="77777777" w:rsidR="006B0FAD" w:rsidRPr="009C333F" w:rsidRDefault="006B0FAD" w:rsidP="00E451B5">
            <w:pPr>
              <w:snapToGrid w:val="0"/>
              <w:rPr>
                <w:rFonts w:ascii="Times New Roman" w:hAnsi="Times New Roman" w:cs="Times New Roman"/>
                <w:b/>
              </w:rPr>
            </w:pPr>
            <w:r w:rsidRPr="009C333F">
              <w:rPr>
                <w:rFonts w:ascii="Times New Roman" w:hAnsi="Times New Roman" w:cs="Times New Roman"/>
                <w:b/>
              </w:rPr>
              <w:t>Title</w:t>
            </w:r>
          </w:p>
        </w:tc>
        <w:tc>
          <w:tcPr>
            <w:tcW w:w="7345" w:type="dxa"/>
          </w:tcPr>
          <w:p w14:paraId="38959125"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ICT for the efficient management of Environment incl. e-Waste, Climate Change, and Circular Economy</w:t>
            </w:r>
          </w:p>
        </w:tc>
      </w:tr>
      <w:tr w:rsidR="009C333F" w:rsidRPr="009C333F" w14:paraId="3F23E1B9" w14:textId="77777777" w:rsidTr="00E451B5">
        <w:trPr>
          <w:trHeight w:val="567"/>
        </w:trPr>
        <w:tc>
          <w:tcPr>
            <w:tcW w:w="2025" w:type="dxa"/>
          </w:tcPr>
          <w:p w14:paraId="32DBB5DE" w14:textId="77777777" w:rsidR="006B0FAD" w:rsidRPr="009C333F" w:rsidRDefault="006B0FAD" w:rsidP="00E451B5">
            <w:pPr>
              <w:snapToGrid w:val="0"/>
              <w:rPr>
                <w:rFonts w:ascii="Times New Roman" w:hAnsi="Times New Roman" w:cs="Times New Roman"/>
                <w:b/>
              </w:rPr>
            </w:pPr>
            <w:r w:rsidRPr="009C333F">
              <w:rPr>
                <w:rFonts w:ascii="Times New Roman" w:hAnsi="Times New Roman" w:cs="Times New Roman"/>
                <w:b/>
              </w:rPr>
              <w:t>Output Document Type</w:t>
            </w:r>
          </w:p>
        </w:tc>
        <w:tc>
          <w:tcPr>
            <w:tcW w:w="7345" w:type="dxa"/>
          </w:tcPr>
          <w:p w14:paraId="31DCC4F7"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Contributions to ITU-T SG5</w:t>
            </w:r>
          </w:p>
          <w:p w14:paraId="7D7CFDDC"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Survey results from ASTAP membership countries on the issues of Res.73 and Res.79</w:t>
            </w:r>
          </w:p>
        </w:tc>
      </w:tr>
      <w:tr w:rsidR="009C333F" w:rsidRPr="009C333F" w14:paraId="2FCA8CBD" w14:textId="77777777" w:rsidTr="00E451B5">
        <w:trPr>
          <w:trHeight w:val="339"/>
        </w:trPr>
        <w:tc>
          <w:tcPr>
            <w:tcW w:w="2025" w:type="dxa"/>
          </w:tcPr>
          <w:p w14:paraId="5E975956" w14:textId="77777777" w:rsidR="006B0FAD" w:rsidRPr="009C333F" w:rsidRDefault="006B0FAD" w:rsidP="00E451B5">
            <w:pPr>
              <w:snapToGrid w:val="0"/>
              <w:rPr>
                <w:rFonts w:ascii="Times New Roman" w:hAnsi="Times New Roman" w:cs="Times New Roman"/>
                <w:b/>
              </w:rPr>
            </w:pPr>
            <w:r w:rsidRPr="009C333F">
              <w:rPr>
                <w:rFonts w:ascii="Times New Roman" w:hAnsi="Times New Roman" w:cs="Times New Roman"/>
                <w:b/>
              </w:rPr>
              <w:t>Relevant EG</w:t>
            </w:r>
          </w:p>
        </w:tc>
        <w:tc>
          <w:tcPr>
            <w:tcW w:w="7345" w:type="dxa"/>
          </w:tcPr>
          <w:p w14:paraId="6F4B1DFE"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EG GICT&amp;EMF</w:t>
            </w:r>
          </w:p>
        </w:tc>
      </w:tr>
      <w:tr w:rsidR="009C333F" w:rsidRPr="009C333F" w14:paraId="0230B268" w14:textId="77777777" w:rsidTr="00E451B5">
        <w:trPr>
          <w:trHeight w:val="497"/>
        </w:trPr>
        <w:tc>
          <w:tcPr>
            <w:tcW w:w="2025" w:type="dxa"/>
          </w:tcPr>
          <w:p w14:paraId="0886050E" w14:textId="77777777" w:rsidR="006B0FAD" w:rsidRPr="009C333F" w:rsidRDefault="006B0FAD" w:rsidP="00E451B5">
            <w:pPr>
              <w:snapToGrid w:val="0"/>
              <w:rPr>
                <w:rFonts w:ascii="Times New Roman" w:hAnsi="Times New Roman" w:cs="Times New Roman"/>
                <w:b/>
              </w:rPr>
            </w:pPr>
            <w:r w:rsidRPr="009C333F">
              <w:rPr>
                <w:rFonts w:ascii="Times New Roman" w:hAnsi="Times New Roman" w:cs="Times New Roman"/>
                <w:b/>
              </w:rPr>
              <w:t>Editor(s)</w:t>
            </w:r>
          </w:p>
        </w:tc>
        <w:tc>
          <w:tcPr>
            <w:tcW w:w="7345" w:type="dxa"/>
          </w:tcPr>
          <w:p w14:paraId="187CAE20"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Dr. Kishik PARK (kishikpark@gmail.com)</w:t>
            </w:r>
          </w:p>
        </w:tc>
      </w:tr>
      <w:tr w:rsidR="009C333F" w:rsidRPr="009C333F" w14:paraId="6FB4E57A" w14:textId="77777777" w:rsidTr="00E451B5">
        <w:trPr>
          <w:trHeight w:val="339"/>
        </w:trPr>
        <w:tc>
          <w:tcPr>
            <w:tcW w:w="2025" w:type="dxa"/>
          </w:tcPr>
          <w:p w14:paraId="2138FCC6" w14:textId="77777777" w:rsidR="006B0FAD" w:rsidRPr="009C333F" w:rsidRDefault="006B0FAD" w:rsidP="00E451B5">
            <w:pPr>
              <w:snapToGrid w:val="0"/>
              <w:rPr>
                <w:rFonts w:ascii="Times New Roman" w:hAnsi="Times New Roman" w:cs="Times New Roman"/>
                <w:b/>
              </w:rPr>
            </w:pPr>
            <w:r w:rsidRPr="009C333F">
              <w:rPr>
                <w:rFonts w:ascii="Times New Roman" w:hAnsi="Times New Roman" w:cs="Times New Roman"/>
                <w:b/>
              </w:rPr>
              <w:t>Scope</w:t>
            </w:r>
          </w:p>
        </w:tc>
        <w:tc>
          <w:tcPr>
            <w:tcW w:w="7345" w:type="dxa"/>
          </w:tcPr>
          <w:p w14:paraId="22460C3A"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The scope of this work item is followings:</w:t>
            </w:r>
          </w:p>
          <w:p w14:paraId="744FE4CF"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Areas for contributions to ITU-T SG5:</w:t>
            </w:r>
          </w:p>
          <w:p w14:paraId="3809CDF0"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 xml:space="preserve">- Role of Information and Communication Technologies for the efficient management of Environment incl. e-Waste, Climate Change, and Circular Economy </w:t>
            </w:r>
          </w:p>
          <w:p w14:paraId="6B2E4A06"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 xml:space="preserve">- Common opinion on important issues incl. the circular economy from AP region regarding the Res.73 </w:t>
            </w:r>
          </w:p>
          <w:p w14:paraId="69DAC036"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 xml:space="preserve">- Common opinion on important issues incl. the “developing countries” related points from AP region regarding the Res.73 </w:t>
            </w:r>
          </w:p>
          <w:p w14:paraId="080CD786"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Survey results from ASTAP membership countries on the issues of modified Res.73 and Res.79 in WTSA_20</w:t>
            </w:r>
          </w:p>
        </w:tc>
      </w:tr>
      <w:tr w:rsidR="009C333F" w:rsidRPr="009C333F" w14:paraId="56658189" w14:textId="77777777" w:rsidTr="00E451B5">
        <w:trPr>
          <w:trHeight w:val="339"/>
        </w:trPr>
        <w:tc>
          <w:tcPr>
            <w:tcW w:w="2025" w:type="dxa"/>
          </w:tcPr>
          <w:p w14:paraId="09D46333" w14:textId="77777777" w:rsidR="006B0FAD" w:rsidRPr="009C333F" w:rsidRDefault="006B0FAD" w:rsidP="00E451B5">
            <w:pPr>
              <w:snapToGrid w:val="0"/>
              <w:rPr>
                <w:rFonts w:ascii="Times New Roman" w:hAnsi="Times New Roman" w:cs="Times New Roman"/>
                <w:b/>
              </w:rPr>
            </w:pPr>
            <w:r w:rsidRPr="009C333F">
              <w:rPr>
                <w:rFonts w:ascii="Times New Roman" w:hAnsi="Times New Roman" w:cs="Times New Roman"/>
                <w:b/>
              </w:rPr>
              <w:lastRenderedPageBreak/>
              <w:t>Purpose</w:t>
            </w:r>
          </w:p>
        </w:tc>
        <w:tc>
          <w:tcPr>
            <w:tcW w:w="7345" w:type="dxa"/>
          </w:tcPr>
          <w:p w14:paraId="33EE41F7"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To actively respond to major important issues of the WTSA Res.73 and Res. 79 by promoting regional discussions and collection of opinions on those issues from ASTAP membership countries. regionally on those issues.</w:t>
            </w:r>
          </w:p>
        </w:tc>
      </w:tr>
      <w:tr w:rsidR="009C333F" w:rsidRPr="009C333F" w14:paraId="312C5B49" w14:textId="77777777" w:rsidTr="00E451B5">
        <w:trPr>
          <w:trHeight w:val="339"/>
        </w:trPr>
        <w:tc>
          <w:tcPr>
            <w:tcW w:w="2025" w:type="dxa"/>
          </w:tcPr>
          <w:p w14:paraId="0F2758B0" w14:textId="77777777" w:rsidR="006B0FAD" w:rsidRPr="009C333F" w:rsidRDefault="006B0FAD" w:rsidP="00E451B5">
            <w:pPr>
              <w:snapToGrid w:val="0"/>
              <w:rPr>
                <w:rFonts w:ascii="Times New Roman" w:hAnsi="Times New Roman" w:cs="Times New Roman"/>
                <w:b/>
              </w:rPr>
            </w:pPr>
            <w:r w:rsidRPr="009C333F">
              <w:rPr>
                <w:rFonts w:ascii="Times New Roman" w:hAnsi="Times New Roman" w:cs="Times New Roman"/>
                <w:b/>
              </w:rPr>
              <w:t>Related Documents</w:t>
            </w:r>
          </w:p>
        </w:tc>
        <w:tc>
          <w:tcPr>
            <w:tcW w:w="7345" w:type="dxa"/>
          </w:tcPr>
          <w:p w14:paraId="73820B56"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Modified WTSA Res.73 and Res.79</w:t>
            </w:r>
          </w:p>
          <w:p w14:paraId="5EF9D34F"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WTSA20 Proceedings 2000V2E5</w:t>
            </w:r>
          </w:p>
        </w:tc>
      </w:tr>
      <w:tr w:rsidR="009C333F" w:rsidRPr="009C333F" w14:paraId="21776916" w14:textId="77777777" w:rsidTr="00E451B5">
        <w:trPr>
          <w:trHeight w:val="339"/>
        </w:trPr>
        <w:tc>
          <w:tcPr>
            <w:tcW w:w="2025" w:type="dxa"/>
          </w:tcPr>
          <w:p w14:paraId="0DB6D457" w14:textId="77777777" w:rsidR="006B0FAD" w:rsidRPr="009C333F" w:rsidRDefault="006B0FAD" w:rsidP="00E451B5">
            <w:pPr>
              <w:snapToGrid w:val="0"/>
              <w:rPr>
                <w:rFonts w:ascii="Times New Roman" w:hAnsi="Times New Roman" w:cs="Times New Roman"/>
                <w:b/>
              </w:rPr>
            </w:pPr>
            <w:r w:rsidRPr="009C333F">
              <w:rPr>
                <w:rFonts w:ascii="Times New Roman" w:hAnsi="Times New Roman" w:cs="Times New Roman"/>
                <w:b/>
              </w:rPr>
              <w:t>Timelines</w:t>
            </w:r>
          </w:p>
        </w:tc>
        <w:tc>
          <w:tcPr>
            <w:tcW w:w="7345" w:type="dxa"/>
          </w:tcPr>
          <w:p w14:paraId="39FCD8C2"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ASTAP-34:</w:t>
            </w:r>
            <w:r w:rsidRPr="009C333F">
              <w:rPr>
                <w:rFonts w:ascii="Times New Roman" w:hAnsi="Times New Roman" w:cs="Times New Roman"/>
              </w:rPr>
              <w:tab/>
              <w:t>Approvement of setting up a New Work Item on “ICT for the efficient management of Environment incl. e-Waste, Climate Change, and Circular Economy”</w:t>
            </w:r>
          </w:p>
          <w:p w14:paraId="34146B6F"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 xml:space="preserve"> ASTAP-35:</w:t>
            </w:r>
            <w:r w:rsidRPr="009C333F">
              <w:rPr>
                <w:rFonts w:ascii="Times New Roman" w:hAnsi="Times New Roman" w:cs="Times New Roman"/>
              </w:rPr>
              <w:tab/>
              <w:t xml:space="preserve">Approvement of draft questionnaire for the survey on the important issues of WTSA Res.73 and Res. 79 </w:t>
            </w:r>
          </w:p>
          <w:p w14:paraId="0E6A5CD1" w14:textId="77777777" w:rsidR="006B0FAD" w:rsidRPr="009C333F" w:rsidRDefault="006B0FAD" w:rsidP="00E451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textAlignment w:val="baseline"/>
              <w:rPr>
                <w:rFonts w:ascii="Times New Roman" w:hAnsi="Times New Roman" w:cs="Times New Roman"/>
              </w:rPr>
            </w:pPr>
            <w:r w:rsidRPr="009C333F">
              <w:rPr>
                <w:rFonts w:ascii="Times New Roman" w:hAnsi="Times New Roman" w:cs="Times New Roman"/>
              </w:rPr>
              <w:t>ASTAP-36:</w:t>
            </w:r>
            <w:r w:rsidRPr="009C333F">
              <w:rPr>
                <w:rFonts w:ascii="Times New Roman" w:hAnsi="Times New Roman" w:cs="Times New Roman"/>
              </w:rPr>
              <w:tab/>
              <w:t>Survey results report, Contributions to ITU-T</w:t>
            </w:r>
          </w:p>
        </w:tc>
      </w:tr>
    </w:tbl>
    <w:p w14:paraId="0BCF0D09" w14:textId="77777777" w:rsidR="009C333F" w:rsidRPr="009C333F" w:rsidRDefault="009C333F" w:rsidP="006B0FAD">
      <w:pPr>
        <w:rPr>
          <w:rFonts w:ascii="Times New Roman" w:hAnsi="Times New Roman" w:cs="Times New Roman"/>
          <w:b/>
          <w:sz w:val="24"/>
          <w:szCs w:val="24"/>
        </w:rPr>
      </w:pPr>
    </w:p>
    <w:p w14:paraId="5C890749" w14:textId="77777777" w:rsidR="009C333F" w:rsidRPr="009C333F" w:rsidRDefault="009C333F">
      <w:pPr>
        <w:rPr>
          <w:rFonts w:ascii="Times New Roman" w:hAnsi="Times New Roman" w:cs="Times New Roman"/>
          <w:b/>
          <w:sz w:val="24"/>
          <w:szCs w:val="24"/>
        </w:rPr>
      </w:pPr>
      <w:r w:rsidRPr="009C333F">
        <w:rPr>
          <w:rFonts w:ascii="Times New Roman" w:hAnsi="Times New Roman" w:cs="Times New Roman"/>
          <w:b/>
          <w:sz w:val="24"/>
          <w:szCs w:val="24"/>
        </w:rPr>
        <w:br w:type="page"/>
      </w:r>
    </w:p>
    <w:p w14:paraId="73DC2590" w14:textId="2133D542" w:rsidR="006B0FAD" w:rsidRPr="009C333F" w:rsidRDefault="00C446F9" w:rsidP="006B0FAD">
      <w:pPr>
        <w:rPr>
          <w:rFonts w:ascii="Times New Roman" w:hAnsi="Times New Roman" w:cs="Times New Roman"/>
        </w:rPr>
      </w:pPr>
      <w:r w:rsidRPr="009C333F">
        <w:rPr>
          <w:rFonts w:ascii="Times New Roman" w:hAnsi="Times New Roman" w:cs="Times New Roman"/>
          <w:b/>
          <w:sz w:val="24"/>
          <w:szCs w:val="24"/>
        </w:rPr>
        <w:lastRenderedPageBreak/>
        <w:t>Detailed Work Plans</w:t>
      </w:r>
      <w:r w:rsidR="006B0FAD" w:rsidRPr="009C333F">
        <w:rPr>
          <w:rFonts w:ascii="Times New Roman" w:hAnsi="Times New Roman" w:cs="Times New Roman"/>
          <w:b/>
          <w:sz w:val="24"/>
          <w:szCs w:val="24"/>
        </w:rPr>
        <w:t xml:space="preserve"> of FN&amp;NGN</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0"/>
        <w:gridCol w:w="7301"/>
      </w:tblGrid>
      <w:tr w:rsidR="009C333F" w:rsidRPr="009C333F" w14:paraId="655E0938" w14:textId="77777777" w:rsidTr="00E451B5">
        <w:trPr>
          <w:trHeight w:val="448"/>
          <w:jc w:val="center"/>
        </w:trPr>
        <w:tc>
          <w:tcPr>
            <w:tcW w:w="2110" w:type="dxa"/>
          </w:tcPr>
          <w:p w14:paraId="5F99F52E" w14:textId="77777777" w:rsidR="006B0FAD" w:rsidRPr="009C333F" w:rsidRDefault="006B0FAD" w:rsidP="00E451B5">
            <w:pPr>
              <w:snapToGrid w:val="0"/>
              <w:spacing w:before="100" w:after="100" w:line="240" w:lineRule="atLeast"/>
              <w:rPr>
                <w:rFonts w:ascii="Times New Roman" w:hAnsi="Times New Roman" w:cs="Times New Roman"/>
                <w:b/>
              </w:rPr>
            </w:pPr>
            <w:r w:rsidRPr="009C333F">
              <w:rPr>
                <w:rFonts w:ascii="Times New Roman" w:hAnsi="Times New Roman" w:cs="Times New Roman"/>
                <w:b/>
              </w:rPr>
              <w:t>Number</w:t>
            </w:r>
          </w:p>
        </w:tc>
        <w:tc>
          <w:tcPr>
            <w:tcW w:w="7301" w:type="dxa"/>
            <w:vAlign w:val="center"/>
          </w:tcPr>
          <w:p w14:paraId="305FC6E5" w14:textId="77777777" w:rsidR="006B0FAD" w:rsidRPr="009C333F" w:rsidRDefault="006B0FAD" w:rsidP="00E451B5">
            <w:pPr>
              <w:snapToGrid w:val="0"/>
              <w:spacing w:afterLines="20" w:after="48" w:line="200" w:lineRule="atLeast"/>
              <w:rPr>
                <w:rFonts w:ascii="Times New Roman" w:eastAsia="Malgun Gothic" w:hAnsi="Times New Roman" w:cs="Times New Roman"/>
              </w:rPr>
            </w:pPr>
            <w:r w:rsidRPr="009C333F">
              <w:rPr>
                <w:rFonts w:ascii="Times New Roman" w:eastAsia="Malgun Gothic" w:hAnsi="Times New Roman" w:cs="Times New Roman"/>
              </w:rPr>
              <w:t>FN&amp;NGN-1</w:t>
            </w:r>
          </w:p>
        </w:tc>
      </w:tr>
      <w:tr w:rsidR="009C333F" w:rsidRPr="009C333F" w14:paraId="1E43DDFA" w14:textId="77777777" w:rsidTr="00E451B5">
        <w:trPr>
          <w:trHeight w:val="448"/>
          <w:jc w:val="center"/>
        </w:trPr>
        <w:tc>
          <w:tcPr>
            <w:tcW w:w="2110" w:type="dxa"/>
          </w:tcPr>
          <w:p w14:paraId="639494DD" w14:textId="77777777" w:rsidR="006B0FAD" w:rsidRPr="009C333F" w:rsidRDefault="006B0FAD" w:rsidP="00E451B5">
            <w:pPr>
              <w:snapToGrid w:val="0"/>
              <w:spacing w:before="100" w:after="100" w:line="240" w:lineRule="atLeast"/>
              <w:rPr>
                <w:rFonts w:ascii="Times New Roman" w:hAnsi="Times New Roman" w:cs="Times New Roman"/>
              </w:rPr>
            </w:pPr>
            <w:r w:rsidRPr="009C333F">
              <w:rPr>
                <w:rFonts w:ascii="Times New Roman" w:hAnsi="Times New Roman" w:cs="Times New Roman"/>
                <w:b/>
              </w:rPr>
              <w:t>Title</w:t>
            </w:r>
          </w:p>
        </w:tc>
        <w:tc>
          <w:tcPr>
            <w:tcW w:w="7301" w:type="dxa"/>
            <w:vAlign w:val="center"/>
          </w:tcPr>
          <w:p w14:paraId="561FD539" w14:textId="77777777" w:rsidR="006B0FAD" w:rsidRPr="009C333F" w:rsidRDefault="006B0FAD" w:rsidP="00E451B5">
            <w:pPr>
              <w:snapToGrid w:val="0"/>
              <w:spacing w:afterLines="20" w:after="48" w:line="200" w:lineRule="atLeast"/>
              <w:rPr>
                <w:rFonts w:ascii="Times New Roman" w:hAnsi="Times New Roman" w:cs="Times New Roman"/>
              </w:rPr>
            </w:pPr>
            <w:r w:rsidRPr="009C333F">
              <w:rPr>
                <w:rFonts w:ascii="Times New Roman" w:eastAsia="MS Mincho" w:hAnsi="Times New Roman" w:cs="Times New Roman"/>
              </w:rPr>
              <w:t xml:space="preserve">Guidelines on application of ICT </w:t>
            </w:r>
            <w:r w:rsidRPr="009C333F">
              <w:rPr>
                <w:rFonts w:ascii="Times New Roman" w:hAnsi="Times New Roman" w:cs="Times New Roman"/>
              </w:rPr>
              <w:t>T</w:t>
            </w:r>
            <w:r w:rsidRPr="009C333F">
              <w:rPr>
                <w:rFonts w:ascii="Times New Roman" w:eastAsia="MS Mincho" w:hAnsi="Times New Roman" w:cs="Times New Roman"/>
              </w:rPr>
              <w:t>rust index to APT members countries</w:t>
            </w:r>
          </w:p>
        </w:tc>
      </w:tr>
      <w:tr w:rsidR="009C333F" w:rsidRPr="009C333F" w14:paraId="7567996F" w14:textId="77777777" w:rsidTr="00E451B5">
        <w:trPr>
          <w:cantSplit/>
          <w:trHeight w:val="468"/>
          <w:jc w:val="center"/>
        </w:trPr>
        <w:tc>
          <w:tcPr>
            <w:tcW w:w="2110" w:type="dxa"/>
          </w:tcPr>
          <w:p w14:paraId="2CA7735F" w14:textId="77777777" w:rsidR="006B0FAD" w:rsidRPr="009C333F" w:rsidRDefault="006B0FAD" w:rsidP="00E451B5">
            <w:pPr>
              <w:snapToGrid w:val="0"/>
              <w:spacing w:before="100" w:after="100" w:line="240" w:lineRule="atLeast"/>
              <w:rPr>
                <w:rFonts w:ascii="Times New Roman" w:eastAsia="MS Mincho" w:hAnsi="Times New Roman" w:cs="Times New Roman"/>
                <w:b/>
              </w:rPr>
            </w:pPr>
            <w:r w:rsidRPr="009C333F">
              <w:rPr>
                <w:rFonts w:ascii="Times New Roman" w:eastAsia="MS Mincho" w:hAnsi="Times New Roman" w:cs="Times New Roman"/>
                <w:b/>
              </w:rPr>
              <w:t>Document Type</w:t>
            </w:r>
          </w:p>
        </w:tc>
        <w:tc>
          <w:tcPr>
            <w:tcW w:w="7301" w:type="dxa"/>
          </w:tcPr>
          <w:p w14:paraId="2F01DC27" w14:textId="77777777" w:rsidR="006B0FAD" w:rsidRPr="009C333F" w:rsidRDefault="006B0FAD" w:rsidP="00E451B5">
            <w:pPr>
              <w:snapToGrid w:val="0"/>
              <w:spacing w:afterLines="20" w:after="48" w:line="200" w:lineRule="atLeast"/>
              <w:rPr>
                <w:rFonts w:ascii="Times New Roman" w:eastAsia="MS Mincho" w:hAnsi="Times New Roman" w:cs="Times New Roman"/>
              </w:rPr>
            </w:pPr>
            <w:r w:rsidRPr="009C333F">
              <w:rPr>
                <w:rFonts w:ascii="Times New Roman" w:eastAsia="MS Mincho" w:hAnsi="Times New Roman" w:cs="Times New Roman"/>
              </w:rPr>
              <w:t>Report</w:t>
            </w:r>
          </w:p>
        </w:tc>
      </w:tr>
      <w:tr w:rsidR="009C333F" w:rsidRPr="009C333F" w14:paraId="1F1EA525" w14:textId="77777777" w:rsidTr="00E451B5">
        <w:trPr>
          <w:cantSplit/>
          <w:trHeight w:val="339"/>
          <w:jc w:val="center"/>
        </w:trPr>
        <w:tc>
          <w:tcPr>
            <w:tcW w:w="2110" w:type="dxa"/>
          </w:tcPr>
          <w:p w14:paraId="22762C4A" w14:textId="77777777" w:rsidR="006B0FAD" w:rsidRPr="009C333F" w:rsidRDefault="006B0FAD" w:rsidP="00E451B5">
            <w:pPr>
              <w:snapToGrid w:val="0"/>
              <w:spacing w:before="100" w:after="100" w:line="240" w:lineRule="atLeast"/>
              <w:rPr>
                <w:rFonts w:ascii="Times New Roman" w:eastAsia="휴먼명조" w:hAnsi="Times New Roman" w:cs="Times New Roman"/>
                <w:b/>
              </w:rPr>
            </w:pPr>
            <w:r w:rsidRPr="009C333F">
              <w:rPr>
                <w:rFonts w:ascii="Times New Roman" w:eastAsia="휴먼명조" w:hAnsi="Times New Roman" w:cs="Times New Roman"/>
                <w:b/>
              </w:rPr>
              <w:t>Group/Chair</w:t>
            </w:r>
          </w:p>
        </w:tc>
        <w:tc>
          <w:tcPr>
            <w:tcW w:w="7301" w:type="dxa"/>
          </w:tcPr>
          <w:p w14:paraId="2A8DDB31" w14:textId="77777777" w:rsidR="006B0FAD" w:rsidRPr="009C333F" w:rsidRDefault="006B0FAD" w:rsidP="00E451B5">
            <w:pPr>
              <w:snapToGrid w:val="0"/>
              <w:spacing w:afterLines="20" w:after="48" w:line="200" w:lineRule="atLeast"/>
              <w:rPr>
                <w:rFonts w:ascii="Times New Roman" w:eastAsia="MS Mincho" w:hAnsi="Times New Roman" w:cs="Times New Roman"/>
              </w:rPr>
            </w:pPr>
            <w:r w:rsidRPr="009C333F">
              <w:rPr>
                <w:rFonts w:ascii="Times New Roman" w:eastAsia="MS Mincho" w:hAnsi="Times New Roman" w:cs="Times New Roman"/>
              </w:rPr>
              <w:t xml:space="preserve">FN&amp;NGN-EG / Dr. Joon Won LEE </w:t>
            </w:r>
          </w:p>
        </w:tc>
      </w:tr>
      <w:tr w:rsidR="009C333F" w:rsidRPr="009C333F" w14:paraId="2DE28FE9" w14:textId="77777777" w:rsidTr="00E451B5">
        <w:trPr>
          <w:cantSplit/>
          <w:trHeight w:val="497"/>
          <w:jc w:val="center"/>
        </w:trPr>
        <w:tc>
          <w:tcPr>
            <w:tcW w:w="2110" w:type="dxa"/>
          </w:tcPr>
          <w:p w14:paraId="75B234B6" w14:textId="77777777" w:rsidR="006B0FAD" w:rsidRPr="009C333F" w:rsidRDefault="006B0FAD" w:rsidP="00E451B5">
            <w:pPr>
              <w:snapToGrid w:val="0"/>
              <w:spacing w:before="100" w:after="100" w:line="240" w:lineRule="atLeast"/>
              <w:rPr>
                <w:rFonts w:ascii="Times New Roman" w:eastAsia="휴먼명조" w:hAnsi="Times New Roman" w:cs="Times New Roman"/>
                <w:b/>
              </w:rPr>
            </w:pPr>
            <w:r w:rsidRPr="009C333F">
              <w:rPr>
                <w:rFonts w:ascii="Times New Roman" w:eastAsia="휴먼명조" w:hAnsi="Times New Roman" w:cs="Times New Roman"/>
                <w:b/>
              </w:rPr>
              <w:t>Editor(s)</w:t>
            </w:r>
          </w:p>
        </w:tc>
        <w:tc>
          <w:tcPr>
            <w:tcW w:w="7301" w:type="dxa"/>
          </w:tcPr>
          <w:p w14:paraId="509D13C4" w14:textId="77777777" w:rsidR="006B0FAD" w:rsidRPr="009C333F" w:rsidRDefault="006B0FAD" w:rsidP="00E451B5">
            <w:pPr>
              <w:snapToGrid w:val="0"/>
              <w:spacing w:afterLines="20" w:after="48" w:line="200" w:lineRule="atLeast"/>
              <w:rPr>
                <w:rFonts w:ascii="Times New Roman" w:eastAsia="MS Mincho" w:hAnsi="Times New Roman" w:cs="Times New Roman"/>
              </w:rPr>
            </w:pPr>
            <w:r w:rsidRPr="009C333F">
              <w:rPr>
                <w:rFonts w:ascii="Times New Roman" w:eastAsia="MS Mincho" w:hAnsi="Times New Roman" w:cs="Times New Roman"/>
              </w:rPr>
              <w:t>Dr. Joon Won LEE</w:t>
            </w:r>
          </w:p>
          <w:p w14:paraId="350C248A" w14:textId="77777777" w:rsidR="006B0FAD" w:rsidRPr="009C333F" w:rsidRDefault="006B0FAD" w:rsidP="00E451B5">
            <w:pPr>
              <w:snapToGrid w:val="0"/>
              <w:spacing w:afterLines="20" w:after="48" w:line="200" w:lineRule="atLeast"/>
              <w:rPr>
                <w:rFonts w:ascii="Times New Roman" w:eastAsia="MS Mincho" w:hAnsi="Times New Roman" w:cs="Times New Roman"/>
              </w:rPr>
            </w:pPr>
          </w:p>
        </w:tc>
      </w:tr>
      <w:tr w:rsidR="009C333F" w:rsidRPr="009C333F" w14:paraId="6CB15ED1" w14:textId="77777777" w:rsidTr="00E451B5">
        <w:trPr>
          <w:cantSplit/>
          <w:trHeight w:val="339"/>
          <w:jc w:val="center"/>
        </w:trPr>
        <w:tc>
          <w:tcPr>
            <w:tcW w:w="2110" w:type="dxa"/>
          </w:tcPr>
          <w:p w14:paraId="67B7A5F3" w14:textId="77777777" w:rsidR="006B0FAD" w:rsidRPr="009C333F" w:rsidRDefault="006B0FAD" w:rsidP="00E451B5">
            <w:pPr>
              <w:snapToGrid w:val="0"/>
              <w:spacing w:before="100" w:after="100" w:line="240" w:lineRule="atLeast"/>
              <w:rPr>
                <w:rFonts w:ascii="Times New Roman" w:eastAsia="휴먼명조" w:hAnsi="Times New Roman" w:cs="Times New Roman"/>
                <w:b/>
              </w:rPr>
            </w:pPr>
            <w:r w:rsidRPr="009C333F">
              <w:rPr>
                <w:rFonts w:ascii="Times New Roman" w:eastAsia="휴먼명조" w:hAnsi="Times New Roman" w:cs="Times New Roman"/>
                <w:b/>
              </w:rPr>
              <w:t>Scope</w:t>
            </w:r>
          </w:p>
        </w:tc>
        <w:tc>
          <w:tcPr>
            <w:tcW w:w="7301" w:type="dxa"/>
            <w:vAlign w:val="center"/>
          </w:tcPr>
          <w:p w14:paraId="0B663FFC" w14:textId="77777777" w:rsidR="006B0FAD" w:rsidRPr="009C333F" w:rsidRDefault="006B0FAD" w:rsidP="00E45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100" w:after="100"/>
              <w:jc w:val="both"/>
              <w:rPr>
                <w:rFonts w:ascii="Times New Roman" w:eastAsia="Times New Roman" w:hAnsi="Times New Roman" w:cs="Times New Roman"/>
                <w:lang w:eastAsia="zh-CN"/>
              </w:rPr>
            </w:pPr>
            <w:r w:rsidRPr="009C333F">
              <w:rPr>
                <w:rFonts w:ascii="Times New Roman" w:eastAsia="Times New Roman" w:hAnsi="Times New Roman" w:cs="Times New Roman"/>
                <w:lang w:eastAsia="zh-CN"/>
              </w:rPr>
              <w:t>To make the guidelines of ICT trust index application to APT members countries.</w:t>
            </w:r>
          </w:p>
        </w:tc>
      </w:tr>
      <w:tr w:rsidR="009C333F" w:rsidRPr="009C333F" w14:paraId="002F58BE" w14:textId="77777777" w:rsidTr="00E451B5">
        <w:trPr>
          <w:cantSplit/>
          <w:trHeight w:val="339"/>
          <w:jc w:val="center"/>
        </w:trPr>
        <w:tc>
          <w:tcPr>
            <w:tcW w:w="2110" w:type="dxa"/>
          </w:tcPr>
          <w:p w14:paraId="6B8F6193" w14:textId="77777777" w:rsidR="006B0FAD" w:rsidRPr="009C333F" w:rsidRDefault="006B0FAD" w:rsidP="00E451B5">
            <w:pPr>
              <w:snapToGrid w:val="0"/>
              <w:spacing w:before="100" w:after="100" w:line="240" w:lineRule="atLeast"/>
              <w:rPr>
                <w:rFonts w:ascii="Times New Roman" w:eastAsia="휴먼명조" w:hAnsi="Times New Roman" w:cs="Times New Roman"/>
                <w:b/>
              </w:rPr>
            </w:pPr>
            <w:r w:rsidRPr="009C333F">
              <w:rPr>
                <w:rFonts w:ascii="Times New Roman" w:eastAsia="휴먼명조" w:hAnsi="Times New Roman" w:cs="Times New Roman"/>
                <w:b/>
              </w:rPr>
              <w:t>Purpose</w:t>
            </w:r>
          </w:p>
        </w:tc>
        <w:tc>
          <w:tcPr>
            <w:tcW w:w="7301" w:type="dxa"/>
            <w:vAlign w:val="center"/>
          </w:tcPr>
          <w:p w14:paraId="769F22BC" w14:textId="77777777" w:rsidR="006B0FAD" w:rsidRPr="009C333F" w:rsidRDefault="006B0FAD" w:rsidP="00E45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100" w:after="100"/>
              <w:jc w:val="both"/>
              <w:rPr>
                <w:rFonts w:ascii="Times New Roman" w:eastAsia="Malgun Gothic" w:hAnsi="Times New Roman" w:cs="Times New Roman"/>
              </w:rPr>
            </w:pPr>
            <w:r w:rsidRPr="009C333F">
              <w:rPr>
                <w:rFonts w:ascii="Times New Roman" w:eastAsia="Times New Roman" w:hAnsi="Times New Roman" w:cs="Times New Roman"/>
              </w:rPr>
              <w:t>To emphasize the importance of ICT trust area.</w:t>
            </w:r>
          </w:p>
          <w:p w14:paraId="52047A83" w14:textId="77777777" w:rsidR="006B0FAD" w:rsidRPr="009C333F" w:rsidRDefault="006B0FAD" w:rsidP="00E45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100" w:after="100"/>
              <w:jc w:val="both"/>
              <w:rPr>
                <w:rFonts w:ascii="Times New Roman" w:eastAsia="Malgun Gothic" w:hAnsi="Times New Roman" w:cs="Times New Roman"/>
              </w:rPr>
            </w:pPr>
            <w:r w:rsidRPr="009C333F">
              <w:rPr>
                <w:rFonts w:ascii="Times New Roman" w:eastAsia="Malgun Gothic" w:hAnsi="Times New Roman" w:cs="Times New Roman"/>
              </w:rPr>
              <w:t>To facilitate the application of trust index to APT member countries.</w:t>
            </w:r>
          </w:p>
          <w:p w14:paraId="10DCC2F1" w14:textId="77777777" w:rsidR="006B0FAD" w:rsidRPr="009C333F" w:rsidRDefault="006B0FAD" w:rsidP="00E45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100" w:after="100"/>
              <w:jc w:val="both"/>
              <w:rPr>
                <w:rFonts w:ascii="Times New Roman" w:eastAsia="Times New Roman" w:hAnsi="Times New Roman" w:cs="Times New Roman"/>
              </w:rPr>
            </w:pPr>
          </w:p>
        </w:tc>
      </w:tr>
      <w:tr w:rsidR="009C333F" w:rsidRPr="009C333F" w14:paraId="211B8F21" w14:textId="77777777" w:rsidTr="00E451B5">
        <w:trPr>
          <w:cantSplit/>
          <w:trHeight w:val="339"/>
          <w:jc w:val="center"/>
        </w:trPr>
        <w:tc>
          <w:tcPr>
            <w:tcW w:w="2110" w:type="dxa"/>
          </w:tcPr>
          <w:p w14:paraId="336C258D" w14:textId="77777777" w:rsidR="006B0FAD" w:rsidRPr="009C333F" w:rsidRDefault="006B0FAD" w:rsidP="00E451B5">
            <w:pPr>
              <w:snapToGrid w:val="0"/>
              <w:spacing w:before="100" w:after="100" w:line="240" w:lineRule="atLeast"/>
              <w:rPr>
                <w:rFonts w:ascii="Times New Roman" w:eastAsia="SimSun" w:hAnsi="Times New Roman" w:cs="Times New Roman"/>
                <w:b/>
                <w:lang w:eastAsia="zh-CN"/>
              </w:rPr>
            </w:pPr>
            <w:r w:rsidRPr="009C333F">
              <w:rPr>
                <w:rFonts w:ascii="Times New Roman" w:eastAsia="휴먼명조" w:hAnsi="Times New Roman" w:cs="Times New Roman"/>
                <w:b/>
              </w:rPr>
              <w:t>Related Document</w:t>
            </w:r>
            <w:r w:rsidRPr="009C333F">
              <w:rPr>
                <w:rFonts w:ascii="Times New Roman" w:eastAsia="SimSun" w:hAnsi="Times New Roman" w:cs="Times New Roman"/>
                <w:b/>
                <w:lang w:eastAsia="zh-CN"/>
              </w:rPr>
              <w:t>s</w:t>
            </w:r>
          </w:p>
        </w:tc>
        <w:tc>
          <w:tcPr>
            <w:tcW w:w="7301" w:type="dxa"/>
            <w:vAlign w:val="center"/>
          </w:tcPr>
          <w:p w14:paraId="56E9525D" w14:textId="77777777" w:rsidR="006B0FAD" w:rsidRPr="009C333F" w:rsidRDefault="006B0FAD" w:rsidP="00E451B5">
            <w:pPr>
              <w:rPr>
                <w:rFonts w:ascii="Times New Roman" w:hAnsi="Times New Roman" w:cs="Times New Roman"/>
              </w:rPr>
            </w:pPr>
            <w:r w:rsidRPr="009C333F">
              <w:rPr>
                <w:rFonts w:ascii="Times New Roman" w:hAnsi="Times New Roman" w:cs="Times New Roman"/>
              </w:rPr>
              <w:t xml:space="preserve">Recommendation ITU-TY.3052: Overview of trust provisioning for information and communication technology infrastructure </w:t>
            </w:r>
          </w:p>
          <w:p w14:paraId="50098E3B" w14:textId="77777777" w:rsidR="006B0FAD" w:rsidRPr="009C333F" w:rsidRDefault="006B0FAD" w:rsidP="00E451B5">
            <w:pPr>
              <w:rPr>
                <w:rFonts w:ascii="Times New Roman" w:hAnsi="Times New Roman" w:cs="Times New Roman"/>
              </w:rPr>
            </w:pPr>
            <w:r w:rsidRPr="009C333F">
              <w:rPr>
                <w:rFonts w:ascii="Times New Roman" w:hAnsi="Times New Roman" w:cs="Times New Roman"/>
              </w:rPr>
              <w:t>and services</w:t>
            </w:r>
          </w:p>
          <w:p w14:paraId="7FE8CD5E" w14:textId="0A617C1A" w:rsidR="006B0FAD" w:rsidRPr="009C333F" w:rsidRDefault="006B0FAD" w:rsidP="009C333F">
            <w:pPr>
              <w:rPr>
                <w:rFonts w:ascii="Times New Roman" w:hAnsi="Times New Roman" w:cs="Times New Roman"/>
              </w:rPr>
            </w:pPr>
            <w:r w:rsidRPr="009C333F">
              <w:rPr>
                <w:rFonts w:ascii="Times New Roman" w:hAnsi="Times New Roman" w:cs="Times New Roman"/>
                <w:strike/>
              </w:rPr>
              <w:t xml:space="preserve">Draft </w:t>
            </w:r>
            <w:r w:rsidRPr="009C333F">
              <w:rPr>
                <w:rFonts w:ascii="Times New Roman" w:hAnsi="Times New Roman" w:cs="Times New Roman"/>
              </w:rPr>
              <w:t xml:space="preserve">Recommendation Y.3057 (ex Y.trust-index): A trust index model for information and communication technology infrastructures and services(Approved at Dec 2021) </w:t>
            </w:r>
          </w:p>
        </w:tc>
      </w:tr>
      <w:tr w:rsidR="009C333F" w:rsidRPr="009C333F" w14:paraId="32DF0712" w14:textId="77777777" w:rsidTr="00E451B5">
        <w:trPr>
          <w:cantSplit/>
          <w:trHeight w:val="339"/>
          <w:jc w:val="center"/>
        </w:trPr>
        <w:tc>
          <w:tcPr>
            <w:tcW w:w="2110" w:type="dxa"/>
          </w:tcPr>
          <w:p w14:paraId="394EA1C2" w14:textId="77777777" w:rsidR="006B0FAD" w:rsidRPr="009C333F" w:rsidRDefault="006B0FAD" w:rsidP="00E451B5">
            <w:pPr>
              <w:snapToGrid w:val="0"/>
              <w:spacing w:before="100" w:after="100" w:line="240" w:lineRule="atLeast"/>
              <w:rPr>
                <w:rFonts w:ascii="Times New Roman" w:eastAsia="휴먼명조" w:hAnsi="Times New Roman" w:cs="Times New Roman"/>
                <w:b/>
              </w:rPr>
            </w:pPr>
            <w:r w:rsidRPr="009C333F">
              <w:rPr>
                <w:rFonts w:ascii="Times New Roman" w:eastAsia="휴먼명조" w:hAnsi="Times New Roman" w:cs="Times New Roman"/>
                <w:b/>
              </w:rPr>
              <w:t>Related Organization</w:t>
            </w:r>
          </w:p>
        </w:tc>
        <w:tc>
          <w:tcPr>
            <w:tcW w:w="7301" w:type="dxa"/>
          </w:tcPr>
          <w:p w14:paraId="18A04EDE" w14:textId="77777777" w:rsidR="006B0FAD" w:rsidRPr="009C333F" w:rsidRDefault="006B0FAD" w:rsidP="00E451B5">
            <w:pPr>
              <w:snapToGrid w:val="0"/>
              <w:spacing w:afterLines="20" w:after="48" w:line="200" w:lineRule="atLeast"/>
              <w:rPr>
                <w:rFonts w:ascii="Times New Roman" w:eastAsia="MS Mincho" w:hAnsi="Times New Roman" w:cs="Times New Roman"/>
              </w:rPr>
            </w:pPr>
            <w:r w:rsidRPr="009C333F">
              <w:rPr>
                <w:rFonts w:ascii="Times New Roman" w:eastAsia="MS Mincho" w:hAnsi="Times New Roman" w:cs="Times New Roman"/>
              </w:rPr>
              <w:t>ITU-T SG13 (Q16/13)</w:t>
            </w:r>
          </w:p>
          <w:p w14:paraId="58FE67C0" w14:textId="77777777" w:rsidR="006B0FAD" w:rsidRPr="009C333F" w:rsidRDefault="006B0FAD" w:rsidP="00E451B5">
            <w:pPr>
              <w:snapToGrid w:val="0"/>
              <w:spacing w:afterLines="20" w:after="48" w:line="200" w:lineRule="atLeast"/>
              <w:rPr>
                <w:rFonts w:ascii="Times New Roman" w:eastAsia="MS Mincho" w:hAnsi="Times New Roman" w:cs="Times New Roman"/>
              </w:rPr>
            </w:pPr>
          </w:p>
        </w:tc>
      </w:tr>
      <w:tr w:rsidR="009C333F" w:rsidRPr="009C333F" w14:paraId="09F71A49" w14:textId="77777777" w:rsidTr="00E451B5">
        <w:trPr>
          <w:trHeight w:val="339"/>
          <w:jc w:val="center"/>
        </w:trPr>
        <w:tc>
          <w:tcPr>
            <w:tcW w:w="2110" w:type="dxa"/>
          </w:tcPr>
          <w:p w14:paraId="311EFA9B" w14:textId="77777777" w:rsidR="006B0FAD" w:rsidRPr="009C333F" w:rsidRDefault="006B0FAD" w:rsidP="00E451B5">
            <w:pPr>
              <w:snapToGrid w:val="0"/>
              <w:spacing w:before="100" w:after="100" w:line="240" w:lineRule="atLeast"/>
              <w:rPr>
                <w:rFonts w:ascii="Times New Roman" w:eastAsia="휴먼명조" w:hAnsi="Times New Roman" w:cs="Times New Roman"/>
                <w:b/>
              </w:rPr>
            </w:pPr>
            <w:r w:rsidRPr="009C333F">
              <w:rPr>
                <w:rFonts w:ascii="Times New Roman" w:eastAsia="휴먼명조" w:hAnsi="Times New Roman" w:cs="Times New Roman"/>
                <w:b/>
              </w:rPr>
              <w:t>Timelines</w:t>
            </w:r>
          </w:p>
        </w:tc>
        <w:tc>
          <w:tcPr>
            <w:tcW w:w="7301" w:type="dxa"/>
          </w:tcPr>
          <w:p w14:paraId="0C80E793" w14:textId="77777777" w:rsidR="006B0FAD" w:rsidRPr="009C333F" w:rsidRDefault="006B0FAD" w:rsidP="00E451B5">
            <w:pPr>
              <w:snapToGrid w:val="0"/>
              <w:spacing w:afterLines="20" w:after="48" w:line="200" w:lineRule="atLeast"/>
              <w:rPr>
                <w:rFonts w:ascii="Times New Roman" w:hAnsi="Times New Roman" w:cs="Times New Roman"/>
              </w:rPr>
            </w:pPr>
            <w:r w:rsidRPr="009C333F">
              <w:rPr>
                <w:rFonts w:ascii="Times New Roman" w:eastAsia="MS Mincho" w:hAnsi="Times New Roman" w:cs="Times New Roman"/>
              </w:rPr>
              <w:t xml:space="preserve">ASTAP31: </w:t>
            </w:r>
            <w:r w:rsidRPr="009C333F">
              <w:rPr>
                <w:rFonts w:ascii="Times New Roman" w:hAnsi="Times New Roman" w:cs="Times New Roman"/>
              </w:rPr>
              <w:t>Initiate a work item</w:t>
            </w:r>
          </w:p>
          <w:p w14:paraId="4840AF05" w14:textId="77777777" w:rsidR="006B0FAD" w:rsidRPr="009C333F" w:rsidRDefault="006B0FAD" w:rsidP="00E451B5">
            <w:pPr>
              <w:snapToGrid w:val="0"/>
              <w:spacing w:afterLines="20" w:after="48" w:line="200" w:lineRule="atLeast"/>
              <w:rPr>
                <w:rFonts w:ascii="Times New Roman" w:eastAsia="MS Mincho" w:hAnsi="Times New Roman" w:cs="Times New Roman"/>
              </w:rPr>
            </w:pPr>
            <w:r w:rsidRPr="009C333F">
              <w:rPr>
                <w:rFonts w:ascii="Times New Roman" w:eastAsia="MS Mincho" w:hAnsi="Times New Roman" w:cs="Times New Roman"/>
              </w:rPr>
              <w:t>ASTAP32: Follow-up ITU-T SG13 activities</w:t>
            </w:r>
          </w:p>
          <w:p w14:paraId="74872AA1" w14:textId="77777777" w:rsidR="006B0FAD" w:rsidRPr="009C333F" w:rsidRDefault="006B0FAD" w:rsidP="00E451B5">
            <w:pPr>
              <w:snapToGrid w:val="0"/>
              <w:spacing w:afterLines="20" w:after="48" w:line="200" w:lineRule="atLeast"/>
              <w:rPr>
                <w:rFonts w:ascii="Times New Roman" w:eastAsia="Malgun Gothic" w:hAnsi="Times New Roman" w:cs="Times New Roman"/>
              </w:rPr>
            </w:pPr>
            <w:r w:rsidRPr="009C333F">
              <w:rPr>
                <w:rFonts w:ascii="Times New Roman" w:eastAsia="Malgun Gothic" w:hAnsi="Times New Roman" w:cs="Times New Roman"/>
              </w:rPr>
              <w:t>ASTAP33: Follow-up ITU-T SG13 activities</w:t>
            </w:r>
          </w:p>
          <w:p w14:paraId="007B5E33" w14:textId="77777777" w:rsidR="006B0FAD" w:rsidRPr="009C333F" w:rsidRDefault="006B0FAD" w:rsidP="00E451B5">
            <w:pPr>
              <w:snapToGrid w:val="0"/>
              <w:spacing w:afterLines="20" w:after="48" w:line="200" w:lineRule="atLeast"/>
              <w:rPr>
                <w:rFonts w:ascii="Times New Roman" w:eastAsia="Malgun Gothic" w:hAnsi="Times New Roman" w:cs="Times New Roman"/>
              </w:rPr>
            </w:pPr>
            <w:r w:rsidRPr="009C333F">
              <w:rPr>
                <w:rFonts w:ascii="Times New Roman" w:eastAsia="Malgun Gothic" w:hAnsi="Times New Roman" w:cs="Times New Roman"/>
              </w:rPr>
              <w:t>ASTAP34: Review of ITU-T Recommendations</w:t>
            </w:r>
          </w:p>
          <w:p w14:paraId="17D979CF" w14:textId="77777777" w:rsidR="006B0FAD" w:rsidRPr="009C333F" w:rsidRDefault="006B0FAD" w:rsidP="00E451B5">
            <w:pPr>
              <w:snapToGrid w:val="0"/>
              <w:spacing w:afterLines="20" w:after="48" w:line="200" w:lineRule="atLeast"/>
              <w:rPr>
                <w:rFonts w:ascii="Times New Roman" w:hAnsi="Times New Roman" w:cs="Times New Roman"/>
              </w:rPr>
            </w:pPr>
            <w:r w:rsidRPr="009C333F">
              <w:rPr>
                <w:rFonts w:ascii="Times New Roman" w:eastAsia="MS Mincho" w:hAnsi="Times New Roman" w:cs="Times New Roman"/>
              </w:rPr>
              <w:t>ASTAP35: Draft</w:t>
            </w:r>
            <w:r w:rsidRPr="009C333F">
              <w:rPr>
                <w:rFonts w:ascii="Times New Roman" w:hAnsi="Times New Roman" w:cs="Times New Roman"/>
              </w:rPr>
              <w:t xml:space="preserve"> APT report</w:t>
            </w:r>
          </w:p>
          <w:p w14:paraId="0D22C548" w14:textId="77777777" w:rsidR="006B0FAD" w:rsidRPr="009C333F" w:rsidRDefault="006B0FAD" w:rsidP="00E451B5">
            <w:pPr>
              <w:snapToGrid w:val="0"/>
              <w:spacing w:afterLines="20" w:after="48" w:line="200" w:lineRule="atLeast"/>
              <w:rPr>
                <w:rFonts w:ascii="Times New Roman" w:eastAsia="MS Mincho" w:hAnsi="Times New Roman" w:cs="Times New Roman"/>
              </w:rPr>
            </w:pPr>
            <w:r w:rsidRPr="009C333F">
              <w:rPr>
                <w:rFonts w:ascii="Times New Roman" w:eastAsia="MS Mincho" w:hAnsi="Times New Roman" w:cs="Times New Roman"/>
              </w:rPr>
              <w:t xml:space="preserve">ASTAP36: Final </w:t>
            </w:r>
            <w:r w:rsidRPr="009C333F">
              <w:rPr>
                <w:rFonts w:ascii="Times New Roman" w:hAnsi="Times New Roman" w:cs="Times New Roman"/>
              </w:rPr>
              <w:t xml:space="preserve">APT </w:t>
            </w:r>
            <w:r w:rsidRPr="009C333F">
              <w:rPr>
                <w:rFonts w:ascii="Times New Roman" w:eastAsia="MS Mincho" w:hAnsi="Times New Roman" w:cs="Times New Roman"/>
              </w:rPr>
              <w:t>report</w:t>
            </w:r>
          </w:p>
        </w:tc>
      </w:tr>
    </w:tbl>
    <w:p w14:paraId="67B82A69" w14:textId="77777777" w:rsidR="006B0FAD" w:rsidRPr="009C333F" w:rsidRDefault="006B0FAD" w:rsidP="006B0FAD">
      <w:pPr>
        <w:rPr>
          <w:rFonts w:ascii="Times New Roman" w:hAnsi="Times New Roman" w:cs="Times New Roman"/>
          <w:b/>
          <w:kern w:val="2"/>
          <w:sz w:val="28"/>
        </w:rPr>
      </w:pPr>
    </w:p>
    <w:p w14:paraId="1F3FF612" w14:textId="77777777" w:rsidR="006B0FAD" w:rsidRPr="009C333F" w:rsidRDefault="006B0FAD" w:rsidP="006B0FAD">
      <w:pPr>
        <w:rPr>
          <w:rFonts w:ascii="Times New Roman" w:hAnsi="Times New Roman" w:cs="Times New Roman"/>
          <w:b/>
          <w:kern w:val="2"/>
          <w:sz w:val="28"/>
        </w:rPr>
      </w:pPr>
    </w:p>
    <w:p w14:paraId="73CFCC54" w14:textId="77777777" w:rsidR="006B0FAD" w:rsidRPr="009C333F" w:rsidRDefault="006B0FAD" w:rsidP="006B0FAD">
      <w:pPr>
        <w:rPr>
          <w:rFonts w:ascii="Times New Roman" w:hAnsi="Times New Roman" w:cs="Times New Roman"/>
          <w:b/>
          <w:bCs/>
          <w:caps/>
          <w:sz w:val="28"/>
          <w:szCs w:val="28"/>
        </w:rPr>
      </w:pPr>
      <w:r w:rsidRPr="009C333F">
        <w:rPr>
          <w:rFonts w:ascii="Times New Roman" w:hAnsi="Times New Roman" w:cs="Times New Roman"/>
          <w:b/>
          <w:bCs/>
          <w:caps/>
          <w:sz w:val="28"/>
          <w:szCs w:val="28"/>
        </w:rPr>
        <w:br w:type="page"/>
      </w:r>
    </w:p>
    <w:p w14:paraId="05DEB0C6" w14:textId="77777777" w:rsidR="006B0FAD" w:rsidRPr="009C333F" w:rsidRDefault="006B0FAD" w:rsidP="006B0FAD">
      <w:pPr>
        <w:spacing w:before="60" w:after="60"/>
        <w:jc w:val="center"/>
        <w:rPr>
          <w:rFonts w:ascii="Times New Roman" w:hAnsi="Times New Roman" w:cs="Times New Roman"/>
          <w:b/>
        </w:rPr>
      </w:pPr>
    </w:p>
    <w:p w14:paraId="4B3051F4" w14:textId="77777777" w:rsidR="006B0FAD" w:rsidRPr="009C333F" w:rsidRDefault="006B0FAD" w:rsidP="006B0FAD">
      <w:pPr>
        <w:spacing w:before="60" w:after="60"/>
        <w:jc w:val="center"/>
        <w:rPr>
          <w:rFonts w:ascii="Times New Roman" w:hAnsi="Times New Roman" w:cs="Times New Roman"/>
          <w:b/>
          <w:bCs/>
          <w:caps/>
          <w:szCs w:val="20"/>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026"/>
        <w:gridCol w:w="7349"/>
      </w:tblGrid>
      <w:tr w:rsidR="009C333F" w:rsidRPr="009C333F" w14:paraId="4F02AF86" w14:textId="77777777" w:rsidTr="00E451B5">
        <w:trPr>
          <w:trHeight w:val="283"/>
        </w:trPr>
        <w:tc>
          <w:tcPr>
            <w:tcW w:w="2025" w:type="dxa"/>
            <w:tcBorders>
              <w:top w:val="single" w:sz="4" w:space="0" w:color="auto"/>
              <w:left w:val="single" w:sz="4" w:space="0" w:color="auto"/>
              <w:bottom w:val="single" w:sz="4" w:space="0" w:color="auto"/>
              <w:right w:val="single" w:sz="4" w:space="0" w:color="auto"/>
            </w:tcBorders>
            <w:hideMark/>
          </w:tcPr>
          <w:p w14:paraId="17C4D60F" w14:textId="77777777" w:rsidR="006B0FAD" w:rsidRPr="009C333F" w:rsidRDefault="006B0FAD" w:rsidP="00E451B5">
            <w:pPr>
              <w:rPr>
                <w:rFonts w:ascii="Times New Roman" w:hAnsi="Times New Roman" w:cs="Times New Roman"/>
                <w:b/>
              </w:rPr>
            </w:pPr>
            <w:r w:rsidRPr="009C333F">
              <w:rPr>
                <w:rFonts w:ascii="Times New Roman" w:hAnsi="Times New Roman" w:cs="Times New Roman"/>
                <w:b/>
              </w:rPr>
              <w:t>Number</w:t>
            </w:r>
          </w:p>
        </w:tc>
        <w:tc>
          <w:tcPr>
            <w:tcW w:w="7345" w:type="dxa"/>
            <w:tcBorders>
              <w:top w:val="single" w:sz="4" w:space="0" w:color="auto"/>
              <w:left w:val="single" w:sz="4" w:space="0" w:color="auto"/>
              <w:bottom w:val="single" w:sz="4" w:space="0" w:color="auto"/>
              <w:right w:val="single" w:sz="4" w:space="0" w:color="auto"/>
            </w:tcBorders>
            <w:hideMark/>
          </w:tcPr>
          <w:p w14:paraId="7554BDCF" w14:textId="77777777" w:rsidR="006B0FAD" w:rsidRPr="009C333F" w:rsidRDefault="006B0FAD" w:rsidP="00E451B5">
            <w:pPr>
              <w:rPr>
                <w:rFonts w:ascii="Times New Roman" w:hAnsi="Times New Roman" w:cs="Times New Roman"/>
                <w:kern w:val="2"/>
              </w:rPr>
            </w:pPr>
            <w:r w:rsidRPr="009C333F">
              <w:rPr>
                <w:rFonts w:ascii="Times New Roman" w:hAnsi="Times New Roman" w:cs="Times New Roman"/>
                <w:kern w:val="2"/>
              </w:rPr>
              <w:t>FN&amp;NGN-2</w:t>
            </w:r>
          </w:p>
        </w:tc>
      </w:tr>
      <w:tr w:rsidR="009C333F" w:rsidRPr="009C333F" w14:paraId="1A65A270" w14:textId="77777777" w:rsidTr="00E451B5">
        <w:trPr>
          <w:trHeight w:val="283"/>
        </w:trPr>
        <w:tc>
          <w:tcPr>
            <w:tcW w:w="2025" w:type="dxa"/>
            <w:tcBorders>
              <w:top w:val="single" w:sz="4" w:space="0" w:color="auto"/>
              <w:left w:val="single" w:sz="4" w:space="0" w:color="auto"/>
              <w:bottom w:val="single" w:sz="4" w:space="0" w:color="auto"/>
              <w:right w:val="single" w:sz="4" w:space="0" w:color="auto"/>
            </w:tcBorders>
            <w:hideMark/>
          </w:tcPr>
          <w:p w14:paraId="3514954D" w14:textId="77777777" w:rsidR="006B0FAD" w:rsidRPr="009C333F" w:rsidRDefault="006B0FAD" w:rsidP="00E451B5">
            <w:pPr>
              <w:rPr>
                <w:rFonts w:ascii="Times New Roman" w:hAnsi="Times New Roman" w:cs="Times New Roman"/>
                <w:b/>
              </w:rPr>
            </w:pPr>
            <w:r w:rsidRPr="009C333F">
              <w:rPr>
                <w:rFonts w:ascii="Times New Roman" w:hAnsi="Times New Roman" w:cs="Times New Roman"/>
                <w:b/>
              </w:rPr>
              <w:t>Title</w:t>
            </w:r>
          </w:p>
        </w:tc>
        <w:tc>
          <w:tcPr>
            <w:tcW w:w="7345" w:type="dxa"/>
            <w:tcBorders>
              <w:top w:val="single" w:sz="4" w:space="0" w:color="auto"/>
              <w:left w:val="single" w:sz="4" w:space="0" w:color="auto"/>
              <w:bottom w:val="single" w:sz="4" w:space="0" w:color="auto"/>
              <w:right w:val="single" w:sz="4" w:space="0" w:color="auto"/>
            </w:tcBorders>
            <w:hideMark/>
          </w:tcPr>
          <w:p w14:paraId="71B07AD8" w14:textId="77777777" w:rsidR="006B0FAD" w:rsidRPr="009C333F" w:rsidRDefault="006B0FAD" w:rsidP="00E451B5">
            <w:pPr>
              <w:rPr>
                <w:rFonts w:ascii="Times New Roman" w:eastAsia="MS Mincho" w:hAnsi="Times New Roman" w:cs="Times New Roman"/>
              </w:rPr>
            </w:pPr>
            <w:r w:rsidRPr="009C333F">
              <w:rPr>
                <w:rFonts w:ascii="Times New Roman" w:hAnsi="Times New Roman" w:cs="Times New Roman"/>
                <w:kern w:val="2"/>
              </w:rPr>
              <w:t>APT Report on AI/ML for networking</w:t>
            </w:r>
          </w:p>
        </w:tc>
      </w:tr>
      <w:tr w:rsidR="009C333F" w:rsidRPr="009C333F" w14:paraId="7596F252" w14:textId="77777777" w:rsidTr="00E451B5">
        <w:trPr>
          <w:trHeight w:val="567"/>
        </w:trPr>
        <w:tc>
          <w:tcPr>
            <w:tcW w:w="2025" w:type="dxa"/>
            <w:tcBorders>
              <w:top w:val="single" w:sz="4" w:space="0" w:color="auto"/>
              <w:left w:val="single" w:sz="4" w:space="0" w:color="auto"/>
              <w:bottom w:val="single" w:sz="4" w:space="0" w:color="auto"/>
              <w:right w:val="single" w:sz="4" w:space="0" w:color="auto"/>
            </w:tcBorders>
            <w:hideMark/>
          </w:tcPr>
          <w:p w14:paraId="481560CE" w14:textId="77777777" w:rsidR="006B0FAD" w:rsidRPr="009C333F" w:rsidRDefault="006B0FAD" w:rsidP="00E451B5">
            <w:pPr>
              <w:rPr>
                <w:rFonts w:ascii="Times New Roman" w:eastAsia="MS Mincho" w:hAnsi="Times New Roman" w:cs="Times New Roman"/>
                <w:b/>
              </w:rPr>
            </w:pPr>
            <w:r w:rsidRPr="009C333F">
              <w:rPr>
                <w:rFonts w:ascii="Times New Roman" w:eastAsia="MS Mincho" w:hAnsi="Times New Roman" w:cs="Times New Roman"/>
                <w:b/>
              </w:rPr>
              <w:t>Output Document Type</w:t>
            </w:r>
          </w:p>
        </w:tc>
        <w:tc>
          <w:tcPr>
            <w:tcW w:w="7345" w:type="dxa"/>
            <w:tcBorders>
              <w:top w:val="single" w:sz="4" w:space="0" w:color="auto"/>
              <w:left w:val="single" w:sz="4" w:space="0" w:color="auto"/>
              <w:bottom w:val="single" w:sz="4" w:space="0" w:color="auto"/>
              <w:right w:val="single" w:sz="4" w:space="0" w:color="auto"/>
            </w:tcBorders>
            <w:hideMark/>
          </w:tcPr>
          <w:p w14:paraId="772F8890" w14:textId="77777777" w:rsidR="006B0FAD" w:rsidRPr="009C333F" w:rsidRDefault="006B0FAD" w:rsidP="00E451B5">
            <w:pPr>
              <w:rPr>
                <w:rFonts w:ascii="Times New Roman" w:eastAsia="MS Mincho" w:hAnsi="Times New Roman" w:cs="Times New Roman"/>
              </w:rPr>
            </w:pPr>
            <w:r w:rsidRPr="009C333F">
              <w:rPr>
                <w:rFonts w:ascii="Times New Roman" w:eastAsia="MS Mincho" w:hAnsi="Times New Roman" w:cs="Times New Roman"/>
              </w:rPr>
              <w:t>Report</w:t>
            </w:r>
          </w:p>
        </w:tc>
      </w:tr>
      <w:tr w:rsidR="009C333F" w:rsidRPr="009C333F" w14:paraId="15F1F85E" w14:textId="77777777" w:rsidTr="00E451B5">
        <w:trPr>
          <w:trHeight w:val="339"/>
        </w:trPr>
        <w:tc>
          <w:tcPr>
            <w:tcW w:w="2025" w:type="dxa"/>
            <w:tcBorders>
              <w:top w:val="single" w:sz="4" w:space="0" w:color="auto"/>
              <w:left w:val="single" w:sz="4" w:space="0" w:color="auto"/>
              <w:bottom w:val="single" w:sz="4" w:space="0" w:color="auto"/>
              <w:right w:val="single" w:sz="4" w:space="0" w:color="auto"/>
            </w:tcBorders>
            <w:hideMark/>
          </w:tcPr>
          <w:p w14:paraId="3ADB374A" w14:textId="77777777" w:rsidR="006B0FAD" w:rsidRPr="009C333F" w:rsidRDefault="006B0FAD" w:rsidP="00E451B5">
            <w:pPr>
              <w:rPr>
                <w:rFonts w:ascii="Times New Roman" w:eastAsia="휴먼명조" w:hAnsi="Times New Roman" w:cs="Times New Roman"/>
                <w:b/>
              </w:rPr>
            </w:pPr>
            <w:r w:rsidRPr="009C333F">
              <w:rPr>
                <w:rFonts w:ascii="Times New Roman" w:eastAsia="휴먼명조" w:hAnsi="Times New Roman" w:cs="Times New Roman"/>
                <w:b/>
              </w:rPr>
              <w:t>Relevant EG</w:t>
            </w:r>
          </w:p>
        </w:tc>
        <w:tc>
          <w:tcPr>
            <w:tcW w:w="7345" w:type="dxa"/>
            <w:tcBorders>
              <w:top w:val="single" w:sz="4" w:space="0" w:color="auto"/>
              <w:left w:val="single" w:sz="4" w:space="0" w:color="auto"/>
              <w:bottom w:val="single" w:sz="4" w:space="0" w:color="auto"/>
              <w:right w:val="single" w:sz="4" w:space="0" w:color="auto"/>
            </w:tcBorders>
            <w:hideMark/>
          </w:tcPr>
          <w:p w14:paraId="06E4E355" w14:textId="77777777" w:rsidR="006B0FAD" w:rsidRPr="009C333F" w:rsidRDefault="006B0FAD" w:rsidP="00E451B5">
            <w:pPr>
              <w:rPr>
                <w:rFonts w:ascii="Times New Roman" w:eastAsia="MS Mincho" w:hAnsi="Times New Roman" w:cs="Times New Roman"/>
                <w:lang w:val="nl-NL"/>
              </w:rPr>
            </w:pPr>
            <w:r w:rsidRPr="009C333F">
              <w:rPr>
                <w:rFonts w:ascii="Times New Roman" w:eastAsia="MS Mincho" w:hAnsi="Times New Roman" w:cs="Times New Roman"/>
                <w:lang w:val="nl-NL"/>
              </w:rPr>
              <w:t>EG FN&amp;NGN</w:t>
            </w:r>
          </w:p>
        </w:tc>
      </w:tr>
      <w:tr w:rsidR="009C333F" w:rsidRPr="009C333F" w14:paraId="2151F668" w14:textId="77777777" w:rsidTr="00E451B5">
        <w:trPr>
          <w:trHeight w:val="497"/>
        </w:trPr>
        <w:tc>
          <w:tcPr>
            <w:tcW w:w="2025" w:type="dxa"/>
            <w:tcBorders>
              <w:top w:val="single" w:sz="4" w:space="0" w:color="auto"/>
              <w:left w:val="single" w:sz="4" w:space="0" w:color="auto"/>
              <w:bottom w:val="single" w:sz="4" w:space="0" w:color="auto"/>
              <w:right w:val="single" w:sz="4" w:space="0" w:color="auto"/>
            </w:tcBorders>
            <w:hideMark/>
          </w:tcPr>
          <w:p w14:paraId="7ED1E25F" w14:textId="77777777" w:rsidR="006B0FAD" w:rsidRPr="009C333F" w:rsidRDefault="006B0FAD" w:rsidP="00E451B5">
            <w:pPr>
              <w:rPr>
                <w:rFonts w:ascii="Times New Roman" w:eastAsia="휴먼명조" w:hAnsi="Times New Roman" w:cs="Times New Roman"/>
                <w:b/>
              </w:rPr>
            </w:pPr>
            <w:r w:rsidRPr="009C333F">
              <w:rPr>
                <w:rFonts w:ascii="Times New Roman" w:eastAsia="휴먼명조" w:hAnsi="Times New Roman" w:cs="Times New Roman"/>
                <w:b/>
              </w:rPr>
              <w:t>Editor(s)</w:t>
            </w:r>
          </w:p>
        </w:tc>
        <w:tc>
          <w:tcPr>
            <w:tcW w:w="7345" w:type="dxa"/>
            <w:tcBorders>
              <w:top w:val="single" w:sz="4" w:space="0" w:color="auto"/>
              <w:left w:val="single" w:sz="4" w:space="0" w:color="auto"/>
              <w:bottom w:val="single" w:sz="4" w:space="0" w:color="auto"/>
              <w:right w:val="single" w:sz="4" w:space="0" w:color="auto"/>
            </w:tcBorders>
            <w:hideMark/>
          </w:tcPr>
          <w:p w14:paraId="54E64781" w14:textId="77777777" w:rsidR="006B0FAD" w:rsidRPr="009C333F" w:rsidRDefault="006B0FAD" w:rsidP="00E451B5">
            <w:pPr>
              <w:rPr>
                <w:rFonts w:ascii="Times New Roman" w:hAnsi="Times New Roman" w:cs="Times New Roman"/>
              </w:rPr>
            </w:pPr>
            <w:r w:rsidRPr="009C333F">
              <w:rPr>
                <w:rFonts w:ascii="Times New Roman" w:hAnsi="Times New Roman" w:cs="Times New Roman"/>
              </w:rPr>
              <w:t>Mr. Kazunori TANIKAWA (NICT, kaz.tanikawa@nict.go.jp)</w:t>
            </w:r>
          </w:p>
        </w:tc>
      </w:tr>
      <w:tr w:rsidR="009C333F" w:rsidRPr="009C333F" w14:paraId="78E52F85" w14:textId="77777777" w:rsidTr="00E451B5">
        <w:trPr>
          <w:trHeight w:val="339"/>
        </w:trPr>
        <w:tc>
          <w:tcPr>
            <w:tcW w:w="2025" w:type="dxa"/>
            <w:tcBorders>
              <w:top w:val="single" w:sz="4" w:space="0" w:color="auto"/>
              <w:left w:val="single" w:sz="4" w:space="0" w:color="auto"/>
              <w:bottom w:val="single" w:sz="4" w:space="0" w:color="auto"/>
              <w:right w:val="single" w:sz="4" w:space="0" w:color="auto"/>
            </w:tcBorders>
            <w:hideMark/>
          </w:tcPr>
          <w:p w14:paraId="6066C5C0" w14:textId="77777777" w:rsidR="006B0FAD" w:rsidRPr="009C333F" w:rsidRDefault="006B0FAD" w:rsidP="00E451B5">
            <w:pPr>
              <w:rPr>
                <w:rFonts w:ascii="Times New Roman" w:eastAsia="휴먼명조" w:hAnsi="Times New Roman" w:cs="Times New Roman"/>
                <w:b/>
              </w:rPr>
            </w:pPr>
            <w:r w:rsidRPr="009C333F">
              <w:rPr>
                <w:rFonts w:ascii="Times New Roman" w:eastAsia="휴먼명조" w:hAnsi="Times New Roman" w:cs="Times New Roman"/>
                <w:b/>
              </w:rPr>
              <w:t>Scope</w:t>
            </w:r>
          </w:p>
        </w:tc>
        <w:tc>
          <w:tcPr>
            <w:tcW w:w="7345" w:type="dxa"/>
            <w:tcBorders>
              <w:top w:val="single" w:sz="4" w:space="0" w:color="auto"/>
              <w:left w:val="single" w:sz="4" w:space="0" w:color="auto"/>
              <w:bottom w:val="single" w:sz="4" w:space="0" w:color="auto"/>
              <w:right w:val="single" w:sz="4" w:space="0" w:color="auto"/>
            </w:tcBorders>
            <w:hideMark/>
          </w:tcPr>
          <w:p w14:paraId="61BD4C03" w14:textId="77777777" w:rsidR="006B0FAD" w:rsidRPr="009C333F" w:rsidRDefault="006B0FAD" w:rsidP="00E451B5">
            <w:pPr>
              <w:rPr>
                <w:rFonts w:ascii="Times New Roman" w:eastAsia="MS Gothic" w:hAnsi="Times New Roman" w:cs="Times New Roman"/>
                <w:kern w:val="2"/>
                <w:lang w:val="en-AU" w:bidi="th-TH"/>
                <w14:ligatures w14:val="standard"/>
              </w:rPr>
            </w:pPr>
            <w:r w:rsidRPr="009C333F">
              <w:rPr>
                <w:rFonts w:ascii="Times New Roman" w:eastAsia="MS Gothic" w:hAnsi="Times New Roman" w:cs="Times New Roman"/>
                <w:kern w:val="2"/>
                <w:lang w:val="en-AU" w:bidi="th-TH"/>
                <w14:ligatures w14:val="standard"/>
              </w:rPr>
              <w:t>The scope of this work item is followings:</w:t>
            </w:r>
          </w:p>
          <w:p w14:paraId="3619F332" w14:textId="77777777" w:rsidR="006B0FAD" w:rsidRPr="009C333F" w:rsidRDefault="006B0FAD" w:rsidP="006B0FAD">
            <w:pPr>
              <w:pStyle w:val="ListBullet"/>
              <w:tabs>
                <w:tab w:val="num" w:pos="361"/>
              </w:tabs>
              <w:adjustRightInd/>
              <w:snapToGrid/>
              <w:ind w:leftChars="200" w:left="920" w:hangingChars="200" w:hanging="480"/>
              <w:contextualSpacing/>
            </w:pPr>
            <w:r w:rsidRPr="009C333F">
              <w:t>1)</w:t>
            </w:r>
            <w:r w:rsidRPr="009C333F">
              <w:tab/>
              <w:t>to survey information on technical standards on AI/ML for networking, which are mainly in ITU-T.  Detailed aspects are;</w:t>
            </w:r>
          </w:p>
          <w:p w14:paraId="1C93926B" w14:textId="77777777" w:rsidR="006B0FAD" w:rsidRPr="009C333F" w:rsidRDefault="006B0FAD" w:rsidP="00E451B5">
            <w:pPr>
              <w:pStyle w:val="ListBullet2"/>
              <w:ind w:left="460" w:hanging="240"/>
            </w:pPr>
            <w:r w:rsidRPr="009C333F">
              <w:t>-</w:t>
            </w:r>
            <w:r w:rsidRPr="009C333F">
              <w:tab/>
              <w:t>Expect use case using AI/ML techniques for networking;</w:t>
            </w:r>
          </w:p>
          <w:p w14:paraId="6464D0C3" w14:textId="77777777" w:rsidR="006B0FAD" w:rsidRPr="009C333F" w:rsidRDefault="006B0FAD" w:rsidP="00E451B5">
            <w:pPr>
              <w:pStyle w:val="ListBullet2"/>
              <w:ind w:left="460" w:hanging="240"/>
              <w:rPr>
                <w:lang w:eastAsia="ja-JP"/>
              </w:rPr>
            </w:pPr>
            <w:r w:rsidRPr="009C333F">
              <w:rPr>
                <w:lang w:eastAsia="ja-JP"/>
              </w:rPr>
              <w:t>-   Key technologies for AI/ML for networking;</w:t>
            </w:r>
          </w:p>
          <w:p w14:paraId="0AA9A408" w14:textId="77777777" w:rsidR="006B0FAD" w:rsidRPr="009C333F" w:rsidRDefault="006B0FAD" w:rsidP="00E451B5">
            <w:pPr>
              <w:pStyle w:val="ListBullet2"/>
              <w:ind w:left="460" w:hanging="240"/>
              <w:rPr>
                <w:lang w:eastAsia="ja-JP"/>
              </w:rPr>
            </w:pPr>
            <w:r w:rsidRPr="009C333F">
              <w:rPr>
                <w:lang w:eastAsia="ja-JP"/>
              </w:rPr>
              <w:t>-   General architectural frameworks for AI/ML for networking.</w:t>
            </w:r>
          </w:p>
          <w:p w14:paraId="29067C8E" w14:textId="77777777" w:rsidR="006B0FAD" w:rsidRPr="009C333F" w:rsidRDefault="006B0FAD" w:rsidP="006B0FAD">
            <w:pPr>
              <w:pStyle w:val="ListBullet"/>
              <w:tabs>
                <w:tab w:val="num" w:pos="361"/>
              </w:tabs>
              <w:adjustRightInd/>
              <w:snapToGrid/>
              <w:ind w:leftChars="200" w:left="920" w:hangingChars="200" w:hanging="480"/>
              <w:contextualSpacing/>
            </w:pPr>
            <w:r w:rsidRPr="009C333F">
              <w:t>2)</w:t>
            </w:r>
            <w:r w:rsidRPr="009C333F">
              <w:tab/>
              <w:t>and to show guidelines for the usage of AI/ML for networking in APT member countries.</w:t>
            </w:r>
          </w:p>
        </w:tc>
      </w:tr>
      <w:tr w:rsidR="009C333F" w:rsidRPr="009C333F" w14:paraId="2759CC26" w14:textId="77777777" w:rsidTr="00E451B5">
        <w:trPr>
          <w:trHeight w:val="339"/>
        </w:trPr>
        <w:tc>
          <w:tcPr>
            <w:tcW w:w="2025" w:type="dxa"/>
            <w:tcBorders>
              <w:top w:val="single" w:sz="4" w:space="0" w:color="auto"/>
              <w:left w:val="single" w:sz="4" w:space="0" w:color="auto"/>
              <w:bottom w:val="single" w:sz="4" w:space="0" w:color="auto"/>
              <w:right w:val="single" w:sz="4" w:space="0" w:color="auto"/>
            </w:tcBorders>
            <w:hideMark/>
          </w:tcPr>
          <w:p w14:paraId="0B5CFCA7" w14:textId="77777777" w:rsidR="006B0FAD" w:rsidRPr="009C333F" w:rsidRDefault="006B0FAD" w:rsidP="00E451B5">
            <w:pPr>
              <w:rPr>
                <w:rFonts w:ascii="Times New Roman" w:eastAsia="휴먼명조" w:hAnsi="Times New Roman" w:cs="Times New Roman"/>
                <w:b/>
              </w:rPr>
            </w:pPr>
            <w:r w:rsidRPr="009C333F">
              <w:rPr>
                <w:rFonts w:ascii="Times New Roman" w:eastAsia="휴먼명조" w:hAnsi="Times New Roman" w:cs="Times New Roman"/>
                <w:b/>
              </w:rPr>
              <w:t>Purpose</w:t>
            </w:r>
          </w:p>
        </w:tc>
        <w:tc>
          <w:tcPr>
            <w:tcW w:w="7345" w:type="dxa"/>
            <w:tcBorders>
              <w:top w:val="single" w:sz="4" w:space="0" w:color="auto"/>
              <w:left w:val="single" w:sz="4" w:space="0" w:color="auto"/>
              <w:bottom w:val="single" w:sz="4" w:space="0" w:color="auto"/>
              <w:right w:val="single" w:sz="4" w:space="0" w:color="auto"/>
            </w:tcBorders>
            <w:hideMark/>
          </w:tcPr>
          <w:p w14:paraId="0955458C" w14:textId="77777777" w:rsidR="006B0FAD" w:rsidRPr="009C333F" w:rsidRDefault="006B0FAD" w:rsidP="00E451B5">
            <w:pPr>
              <w:rPr>
                <w:rFonts w:ascii="Times New Roman" w:hAnsi="Times New Roman" w:cs="Times New Roman"/>
                <w:lang w:bidi="th-TH"/>
              </w:rPr>
            </w:pPr>
            <w:r w:rsidRPr="009C333F">
              <w:rPr>
                <w:rFonts w:ascii="Times New Roman" w:eastAsia="MS Gothic" w:hAnsi="Times New Roman" w:cs="Times New Roman"/>
                <w:kern w:val="2"/>
                <w:lang w:val="en-AU" w:bidi="th-TH"/>
                <w14:ligatures w14:val="standard"/>
              </w:rPr>
              <w:t>The purpose of this work item is to introduce technical standards including use cases on AI/ML for networking for practical usage in APT member countries.</w:t>
            </w:r>
          </w:p>
        </w:tc>
      </w:tr>
      <w:tr w:rsidR="009C333F" w:rsidRPr="009C333F" w14:paraId="5AD3CB41" w14:textId="77777777" w:rsidTr="00E451B5">
        <w:trPr>
          <w:trHeight w:val="339"/>
        </w:trPr>
        <w:tc>
          <w:tcPr>
            <w:tcW w:w="2025" w:type="dxa"/>
            <w:tcBorders>
              <w:top w:val="single" w:sz="4" w:space="0" w:color="auto"/>
              <w:left w:val="single" w:sz="4" w:space="0" w:color="auto"/>
              <w:bottom w:val="single" w:sz="4" w:space="0" w:color="auto"/>
              <w:right w:val="single" w:sz="4" w:space="0" w:color="auto"/>
            </w:tcBorders>
            <w:hideMark/>
          </w:tcPr>
          <w:p w14:paraId="3AF9A1CD" w14:textId="77777777" w:rsidR="006B0FAD" w:rsidRPr="009C333F" w:rsidRDefault="006B0FAD" w:rsidP="00E451B5">
            <w:pPr>
              <w:rPr>
                <w:rFonts w:ascii="Times New Roman" w:eastAsia="SimSun" w:hAnsi="Times New Roman" w:cs="Times New Roman"/>
                <w:b/>
                <w:lang w:eastAsia="zh-CN"/>
              </w:rPr>
            </w:pPr>
            <w:r w:rsidRPr="009C333F">
              <w:rPr>
                <w:rFonts w:ascii="Times New Roman" w:eastAsia="휴먼명조" w:hAnsi="Times New Roman" w:cs="Times New Roman"/>
                <w:b/>
              </w:rPr>
              <w:t>Related Document</w:t>
            </w:r>
            <w:r w:rsidRPr="009C333F">
              <w:rPr>
                <w:rFonts w:ascii="Times New Roman" w:eastAsia="SimSun" w:hAnsi="Times New Roman" w:cs="Times New Roman"/>
                <w:b/>
                <w:lang w:eastAsia="zh-CN"/>
              </w:rPr>
              <w:t>s</w:t>
            </w:r>
          </w:p>
        </w:tc>
        <w:tc>
          <w:tcPr>
            <w:tcW w:w="7345" w:type="dxa"/>
            <w:tcBorders>
              <w:top w:val="single" w:sz="4" w:space="0" w:color="auto"/>
              <w:left w:val="single" w:sz="4" w:space="0" w:color="auto"/>
              <w:bottom w:val="single" w:sz="4" w:space="0" w:color="auto"/>
              <w:right w:val="single" w:sz="4" w:space="0" w:color="auto"/>
            </w:tcBorders>
            <w:hideMark/>
          </w:tcPr>
          <w:p w14:paraId="15C100B4" w14:textId="77777777" w:rsidR="006B0FAD" w:rsidRPr="009C333F" w:rsidRDefault="006B0FAD" w:rsidP="00796BC6">
            <w:pPr>
              <w:pStyle w:val="ListParagraph"/>
              <w:widowControl w:val="0"/>
              <w:numPr>
                <w:ilvl w:val="0"/>
                <w:numId w:val="7"/>
              </w:numPr>
              <w:autoSpaceDE/>
              <w:spacing w:after="200" w:line="276" w:lineRule="auto"/>
              <w:rPr>
                <w:rFonts w:eastAsiaTheme="minorEastAsia" w:cs="Times New Roman"/>
              </w:rPr>
            </w:pPr>
            <w:r w:rsidRPr="009C333F">
              <w:rPr>
                <w:rFonts w:cs="Times New Roman"/>
              </w:rPr>
              <w:t>ITU-T Y.3172 “Architectural framework for machine learning in future networks including IMT-2020”;</w:t>
            </w:r>
          </w:p>
          <w:p w14:paraId="2844BAF4" w14:textId="77777777" w:rsidR="006B0FAD" w:rsidRPr="009C333F" w:rsidRDefault="006B0FAD" w:rsidP="00796BC6">
            <w:pPr>
              <w:pStyle w:val="ListParagraph"/>
              <w:widowControl w:val="0"/>
              <w:numPr>
                <w:ilvl w:val="0"/>
                <w:numId w:val="7"/>
              </w:numPr>
              <w:autoSpaceDE/>
              <w:spacing w:line="276" w:lineRule="auto"/>
              <w:rPr>
                <w:rFonts w:cs="Times New Roman"/>
              </w:rPr>
            </w:pPr>
            <w:r w:rsidRPr="009C333F">
              <w:rPr>
                <w:rFonts w:cs="Times New Roman"/>
              </w:rPr>
              <w:t>ITU-T Y.Sup55 : ITU-T Y.3170-series - Machine learning in future networks including IMT-2020: use cases;</w:t>
            </w:r>
          </w:p>
          <w:p w14:paraId="6FC4FA01" w14:textId="77777777" w:rsidR="006B0FAD" w:rsidRPr="009C333F" w:rsidRDefault="006B0FAD" w:rsidP="00796BC6">
            <w:pPr>
              <w:pStyle w:val="ListParagraph"/>
              <w:widowControl w:val="0"/>
              <w:numPr>
                <w:ilvl w:val="0"/>
                <w:numId w:val="7"/>
              </w:numPr>
              <w:autoSpaceDE/>
              <w:spacing w:line="276" w:lineRule="auto"/>
              <w:rPr>
                <w:rFonts w:cs="Times New Roman"/>
              </w:rPr>
            </w:pPr>
            <w:r w:rsidRPr="009C333F">
              <w:rPr>
                <w:rFonts w:cs="Times New Roman"/>
              </w:rPr>
              <w:t>ASTAP-33/INP-16;</w:t>
            </w:r>
          </w:p>
          <w:p w14:paraId="72B7F09F" w14:textId="77777777" w:rsidR="006B0FAD" w:rsidRPr="009C333F" w:rsidRDefault="006B0FAD" w:rsidP="00796BC6">
            <w:pPr>
              <w:pStyle w:val="ListParagraph"/>
              <w:widowControl w:val="0"/>
              <w:numPr>
                <w:ilvl w:val="0"/>
                <w:numId w:val="7"/>
              </w:numPr>
              <w:autoSpaceDE/>
              <w:spacing w:line="276" w:lineRule="auto"/>
              <w:rPr>
                <w:rFonts w:cs="Times New Roman"/>
              </w:rPr>
            </w:pPr>
            <w:r w:rsidRPr="009C333F">
              <w:rPr>
                <w:rFonts w:cs="Times New Roman"/>
              </w:rPr>
              <w:t>ASTAP-33/INF-03;</w:t>
            </w:r>
          </w:p>
          <w:p w14:paraId="1596F222" w14:textId="77777777" w:rsidR="006B0FAD" w:rsidRPr="009C333F" w:rsidRDefault="006B0FAD" w:rsidP="00796BC6">
            <w:pPr>
              <w:pStyle w:val="ListParagraph"/>
              <w:widowControl w:val="0"/>
              <w:numPr>
                <w:ilvl w:val="0"/>
                <w:numId w:val="7"/>
              </w:numPr>
              <w:autoSpaceDE/>
              <w:spacing w:line="276" w:lineRule="auto"/>
              <w:rPr>
                <w:rFonts w:cs="Times New Roman"/>
              </w:rPr>
            </w:pPr>
            <w:r w:rsidRPr="009C333F">
              <w:rPr>
                <w:rFonts w:cs="Times New Roman"/>
              </w:rPr>
              <w:t>ASTAP-34/INP-29.</w:t>
            </w:r>
          </w:p>
        </w:tc>
      </w:tr>
      <w:tr w:rsidR="009C333F" w:rsidRPr="009C333F" w14:paraId="7F5B02BA" w14:textId="77777777" w:rsidTr="00E451B5">
        <w:trPr>
          <w:trHeight w:val="339"/>
        </w:trPr>
        <w:tc>
          <w:tcPr>
            <w:tcW w:w="2025" w:type="dxa"/>
            <w:tcBorders>
              <w:top w:val="single" w:sz="4" w:space="0" w:color="auto"/>
              <w:left w:val="single" w:sz="4" w:space="0" w:color="auto"/>
              <w:bottom w:val="single" w:sz="4" w:space="0" w:color="auto"/>
              <w:right w:val="single" w:sz="4" w:space="0" w:color="auto"/>
            </w:tcBorders>
            <w:hideMark/>
          </w:tcPr>
          <w:p w14:paraId="0A2972B4" w14:textId="77777777" w:rsidR="006B0FAD" w:rsidRPr="009C333F" w:rsidRDefault="006B0FAD" w:rsidP="00E451B5">
            <w:pPr>
              <w:rPr>
                <w:rFonts w:ascii="Times New Roman" w:hAnsi="Times New Roman" w:cs="Times New Roman"/>
                <w:b/>
              </w:rPr>
            </w:pPr>
            <w:r w:rsidRPr="009C333F">
              <w:rPr>
                <w:rFonts w:ascii="Times New Roman" w:hAnsi="Times New Roman" w:cs="Times New Roman"/>
                <w:b/>
              </w:rPr>
              <w:t>Related organization</w:t>
            </w:r>
          </w:p>
        </w:tc>
        <w:tc>
          <w:tcPr>
            <w:tcW w:w="7345" w:type="dxa"/>
            <w:tcBorders>
              <w:top w:val="single" w:sz="4" w:space="0" w:color="auto"/>
              <w:left w:val="single" w:sz="4" w:space="0" w:color="auto"/>
              <w:bottom w:val="single" w:sz="4" w:space="0" w:color="auto"/>
              <w:right w:val="single" w:sz="4" w:space="0" w:color="auto"/>
            </w:tcBorders>
            <w:hideMark/>
          </w:tcPr>
          <w:p w14:paraId="7322210E" w14:textId="77777777" w:rsidR="006B0FAD" w:rsidRPr="009C333F" w:rsidRDefault="006B0FAD" w:rsidP="00E451B5">
            <w:pPr>
              <w:widowControl w:val="0"/>
              <w:spacing w:line="276" w:lineRule="auto"/>
              <w:rPr>
                <w:rFonts w:ascii="Times New Roman" w:hAnsi="Times New Roman" w:cs="Times New Roman"/>
              </w:rPr>
            </w:pPr>
            <w:r w:rsidRPr="009C333F">
              <w:rPr>
                <w:rFonts w:ascii="Times New Roman" w:hAnsi="Times New Roman" w:cs="Times New Roman"/>
              </w:rPr>
              <w:t>ITU-T SG2, 5, 9, 11, 12, 13, 15, 16, 20, ISO/IEC, 3GPP</w:t>
            </w:r>
          </w:p>
        </w:tc>
      </w:tr>
      <w:tr w:rsidR="009C333F" w:rsidRPr="009C333F" w14:paraId="458BCA57" w14:textId="77777777" w:rsidTr="00E451B5">
        <w:trPr>
          <w:trHeight w:val="339"/>
        </w:trPr>
        <w:tc>
          <w:tcPr>
            <w:tcW w:w="2025" w:type="dxa"/>
            <w:tcBorders>
              <w:top w:val="single" w:sz="4" w:space="0" w:color="auto"/>
              <w:left w:val="single" w:sz="4" w:space="0" w:color="auto"/>
              <w:bottom w:val="single" w:sz="4" w:space="0" w:color="auto"/>
              <w:right w:val="single" w:sz="4" w:space="0" w:color="auto"/>
            </w:tcBorders>
            <w:hideMark/>
          </w:tcPr>
          <w:p w14:paraId="6184A875" w14:textId="77777777" w:rsidR="006B0FAD" w:rsidRPr="009C333F" w:rsidRDefault="006B0FAD" w:rsidP="00E451B5">
            <w:pPr>
              <w:rPr>
                <w:rFonts w:ascii="Times New Roman" w:eastAsia="휴먼명조" w:hAnsi="Times New Roman" w:cs="Times New Roman"/>
                <w:b/>
                <w:szCs w:val="20"/>
              </w:rPr>
            </w:pPr>
            <w:r w:rsidRPr="009C333F">
              <w:rPr>
                <w:rFonts w:ascii="Times New Roman" w:eastAsia="휴먼명조" w:hAnsi="Times New Roman" w:cs="Times New Roman"/>
                <w:b/>
              </w:rPr>
              <w:t>Timelines</w:t>
            </w:r>
          </w:p>
        </w:tc>
        <w:tc>
          <w:tcPr>
            <w:tcW w:w="7345" w:type="dxa"/>
            <w:tcBorders>
              <w:top w:val="single" w:sz="4" w:space="0" w:color="auto"/>
              <w:left w:val="single" w:sz="4" w:space="0" w:color="auto"/>
              <w:bottom w:val="single" w:sz="4" w:space="0" w:color="auto"/>
              <w:right w:val="single" w:sz="4" w:space="0" w:color="auto"/>
            </w:tcBorders>
            <w:hideMark/>
          </w:tcPr>
          <w:p w14:paraId="393F7954" w14:textId="77777777" w:rsidR="006B0FAD" w:rsidRPr="009C333F" w:rsidRDefault="006B0FAD" w:rsidP="00E451B5">
            <w:pPr>
              <w:ind w:left="1179" w:hangingChars="536" w:hanging="1179"/>
              <w:rPr>
                <w:rFonts w:ascii="Times New Roman" w:hAnsi="Times New Roman" w:cs="Times New Roman"/>
              </w:rPr>
            </w:pPr>
            <w:r w:rsidRPr="009C333F">
              <w:rPr>
                <w:rFonts w:ascii="Times New Roman" w:hAnsi="Times New Roman" w:cs="Times New Roman"/>
              </w:rPr>
              <w:t>ASTAP-33:</w:t>
            </w:r>
            <w:r w:rsidRPr="009C333F">
              <w:rPr>
                <w:rFonts w:ascii="Times New Roman" w:hAnsi="Times New Roman" w:cs="Times New Roman"/>
              </w:rPr>
              <w:tab/>
            </w:r>
            <w:r w:rsidRPr="009C333F">
              <w:rPr>
                <w:rFonts w:ascii="Times New Roman" w:eastAsia="MS Mincho" w:hAnsi="Times New Roman" w:cs="Times New Roman"/>
                <w:lang w:val="en-AU"/>
              </w:rPr>
              <w:t>Initiation of the work item</w:t>
            </w:r>
          </w:p>
          <w:p w14:paraId="531E69C6" w14:textId="77777777" w:rsidR="006B0FAD" w:rsidRPr="009C333F" w:rsidRDefault="006B0FAD" w:rsidP="00E451B5">
            <w:pPr>
              <w:ind w:left="1179" w:hangingChars="536" w:hanging="1179"/>
              <w:rPr>
                <w:rFonts w:ascii="Times New Roman" w:eastAsia="MS Mincho" w:hAnsi="Times New Roman" w:cs="Times New Roman"/>
                <w:lang w:val="en-AU"/>
              </w:rPr>
            </w:pPr>
            <w:r w:rsidRPr="009C333F">
              <w:rPr>
                <w:rFonts w:ascii="Times New Roman" w:eastAsia="MS Mincho" w:hAnsi="Times New Roman" w:cs="Times New Roman"/>
                <w:lang w:val="en-AU"/>
              </w:rPr>
              <w:t>ASTAP-34:</w:t>
            </w:r>
            <w:r w:rsidRPr="009C333F">
              <w:rPr>
                <w:rFonts w:ascii="Times New Roman" w:eastAsia="MS Mincho" w:hAnsi="Times New Roman" w:cs="Times New Roman"/>
                <w:lang w:val="en-AU"/>
              </w:rPr>
              <w:tab/>
              <w:t>Submission of draft report</w:t>
            </w:r>
          </w:p>
          <w:p w14:paraId="50CCBE19" w14:textId="77777777" w:rsidR="006B0FAD" w:rsidRPr="009C333F" w:rsidRDefault="006B0FAD" w:rsidP="00E451B5">
            <w:pPr>
              <w:ind w:left="1179" w:hangingChars="536" w:hanging="1179"/>
              <w:rPr>
                <w:rFonts w:ascii="Times New Roman" w:eastAsia="MS Mincho" w:hAnsi="Times New Roman" w:cs="Times New Roman"/>
                <w:lang w:val="en-AU"/>
              </w:rPr>
            </w:pPr>
            <w:r w:rsidRPr="009C333F">
              <w:rPr>
                <w:rFonts w:ascii="Times New Roman" w:hAnsi="Times New Roman" w:cs="Times New Roman"/>
              </w:rPr>
              <w:t>ASTAP-35:</w:t>
            </w:r>
            <w:r w:rsidRPr="009C333F">
              <w:rPr>
                <w:rFonts w:ascii="Times New Roman" w:hAnsi="Times New Roman" w:cs="Times New Roman"/>
              </w:rPr>
              <w:tab/>
              <w:t xml:space="preserve">Continuous </w:t>
            </w:r>
            <w:r w:rsidRPr="009C333F">
              <w:rPr>
                <w:rFonts w:ascii="Times New Roman" w:eastAsia="MS Mincho" w:hAnsi="Times New Roman" w:cs="Times New Roman"/>
                <w:lang w:val="en-AU"/>
              </w:rPr>
              <w:t xml:space="preserve">surveying of standards on AI/ML for networking in various SDOs </w:t>
            </w:r>
          </w:p>
          <w:p w14:paraId="59A5B7DF" w14:textId="77777777" w:rsidR="006B0FAD" w:rsidRPr="009C333F" w:rsidRDefault="006B0FAD" w:rsidP="00E451B5">
            <w:pPr>
              <w:ind w:left="1179" w:hangingChars="536" w:hanging="1179"/>
              <w:rPr>
                <w:rFonts w:ascii="Times New Roman" w:eastAsia="MS Mincho" w:hAnsi="Times New Roman" w:cs="Times New Roman"/>
                <w:lang w:val="en-AU"/>
              </w:rPr>
            </w:pPr>
            <w:r w:rsidRPr="009C333F">
              <w:rPr>
                <w:rFonts w:ascii="Times New Roman" w:eastAsia="MS Mincho" w:hAnsi="Times New Roman" w:cs="Times New Roman"/>
                <w:lang w:val="en-AU"/>
              </w:rPr>
              <w:t>ASTAP-36:</w:t>
            </w:r>
            <w:r w:rsidRPr="009C333F">
              <w:rPr>
                <w:rFonts w:ascii="Times New Roman" w:eastAsia="MS Mincho" w:hAnsi="Times New Roman" w:cs="Times New Roman"/>
                <w:lang w:val="en-AU"/>
              </w:rPr>
              <w:tab/>
              <w:t>Submission of finalized report</w:t>
            </w:r>
          </w:p>
        </w:tc>
      </w:tr>
    </w:tbl>
    <w:p w14:paraId="1EDE4DC4" w14:textId="77777777" w:rsidR="006B0FAD" w:rsidRPr="009C333F" w:rsidRDefault="006B0FAD" w:rsidP="006B0FAD">
      <w:pPr>
        <w:rPr>
          <w:rFonts w:ascii="Times New Roman" w:hAnsi="Times New Roman" w:cs="Times New Roman"/>
          <w:szCs w:val="20"/>
          <w:lang w:eastAsia="ja-JP"/>
        </w:rPr>
      </w:pPr>
    </w:p>
    <w:p w14:paraId="515A09BB" w14:textId="77777777" w:rsidR="006B0FAD" w:rsidRPr="009C333F" w:rsidRDefault="006B0FAD" w:rsidP="006B0FAD">
      <w:pPr>
        <w:rPr>
          <w:rFonts w:ascii="Times New Roman" w:hAnsi="Times New Roman" w:cs="Times New Roman"/>
        </w:rPr>
      </w:pPr>
      <w:r w:rsidRPr="009C333F">
        <w:rPr>
          <w:rFonts w:ascii="Times New Roman" w:hAnsi="Times New Roman" w:cs="Times New Roman"/>
        </w:rPr>
        <w:br w:type="page"/>
      </w:r>
    </w:p>
    <w:p w14:paraId="06342740" w14:textId="77777777" w:rsidR="006B0FAD" w:rsidRPr="009C333F" w:rsidRDefault="006B0FAD" w:rsidP="006B0FAD">
      <w:pPr>
        <w:rPr>
          <w:rFonts w:ascii="Times New Roman" w:hAnsi="Times New Roman" w:cs="Times New Roman"/>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026"/>
        <w:gridCol w:w="7349"/>
      </w:tblGrid>
      <w:tr w:rsidR="009C333F" w:rsidRPr="009C333F" w14:paraId="35F4FA29" w14:textId="77777777" w:rsidTr="00E451B5">
        <w:trPr>
          <w:trHeight w:val="283"/>
        </w:trPr>
        <w:tc>
          <w:tcPr>
            <w:tcW w:w="2025" w:type="dxa"/>
            <w:tcBorders>
              <w:top w:val="single" w:sz="4" w:space="0" w:color="auto"/>
              <w:left w:val="single" w:sz="4" w:space="0" w:color="auto"/>
              <w:bottom w:val="single" w:sz="4" w:space="0" w:color="auto"/>
              <w:right w:val="single" w:sz="4" w:space="0" w:color="auto"/>
            </w:tcBorders>
            <w:hideMark/>
          </w:tcPr>
          <w:p w14:paraId="19D26D56" w14:textId="77777777" w:rsidR="006B0FAD" w:rsidRPr="009C333F" w:rsidRDefault="006B0FAD" w:rsidP="00E451B5">
            <w:pPr>
              <w:rPr>
                <w:rFonts w:ascii="Times New Roman" w:hAnsi="Times New Roman" w:cs="Times New Roman"/>
                <w:b/>
              </w:rPr>
            </w:pPr>
            <w:r w:rsidRPr="009C333F">
              <w:rPr>
                <w:rFonts w:ascii="Times New Roman" w:hAnsi="Times New Roman" w:cs="Times New Roman"/>
                <w:b/>
              </w:rPr>
              <w:t>Number</w:t>
            </w:r>
          </w:p>
        </w:tc>
        <w:tc>
          <w:tcPr>
            <w:tcW w:w="7345" w:type="dxa"/>
            <w:tcBorders>
              <w:top w:val="single" w:sz="4" w:space="0" w:color="auto"/>
              <w:left w:val="single" w:sz="4" w:space="0" w:color="auto"/>
              <w:bottom w:val="single" w:sz="4" w:space="0" w:color="auto"/>
              <w:right w:val="single" w:sz="4" w:space="0" w:color="auto"/>
            </w:tcBorders>
            <w:hideMark/>
          </w:tcPr>
          <w:p w14:paraId="38B940BA" w14:textId="77777777" w:rsidR="006B0FAD" w:rsidRPr="009C333F" w:rsidRDefault="006B0FAD" w:rsidP="00E451B5">
            <w:pPr>
              <w:rPr>
                <w:rFonts w:ascii="Times New Roman" w:hAnsi="Times New Roman" w:cs="Times New Roman"/>
              </w:rPr>
            </w:pPr>
            <w:r w:rsidRPr="009C333F">
              <w:rPr>
                <w:rFonts w:ascii="Times New Roman" w:hAnsi="Times New Roman" w:cs="Times New Roman"/>
              </w:rPr>
              <w:t>FN&amp;NGN-3</w:t>
            </w:r>
          </w:p>
        </w:tc>
      </w:tr>
      <w:tr w:rsidR="009C333F" w:rsidRPr="009C333F" w14:paraId="655644AD" w14:textId="77777777" w:rsidTr="00E451B5">
        <w:trPr>
          <w:trHeight w:val="283"/>
        </w:trPr>
        <w:tc>
          <w:tcPr>
            <w:tcW w:w="2025" w:type="dxa"/>
            <w:tcBorders>
              <w:top w:val="single" w:sz="4" w:space="0" w:color="auto"/>
              <w:left w:val="single" w:sz="4" w:space="0" w:color="auto"/>
              <w:bottom w:val="single" w:sz="4" w:space="0" w:color="auto"/>
              <w:right w:val="single" w:sz="4" w:space="0" w:color="auto"/>
            </w:tcBorders>
            <w:hideMark/>
          </w:tcPr>
          <w:p w14:paraId="122DC187" w14:textId="77777777" w:rsidR="006B0FAD" w:rsidRPr="009C333F" w:rsidRDefault="006B0FAD" w:rsidP="00E451B5">
            <w:pPr>
              <w:rPr>
                <w:rFonts w:ascii="Times New Roman" w:hAnsi="Times New Roman" w:cs="Times New Roman"/>
                <w:b/>
              </w:rPr>
            </w:pPr>
            <w:r w:rsidRPr="009C333F">
              <w:rPr>
                <w:rFonts w:ascii="Times New Roman" w:hAnsi="Times New Roman" w:cs="Times New Roman"/>
                <w:b/>
              </w:rPr>
              <w:t>Title</w:t>
            </w:r>
          </w:p>
        </w:tc>
        <w:tc>
          <w:tcPr>
            <w:tcW w:w="7345" w:type="dxa"/>
            <w:tcBorders>
              <w:top w:val="single" w:sz="4" w:space="0" w:color="auto"/>
              <w:left w:val="single" w:sz="4" w:space="0" w:color="auto"/>
              <w:bottom w:val="single" w:sz="4" w:space="0" w:color="auto"/>
              <w:right w:val="single" w:sz="4" w:space="0" w:color="auto"/>
            </w:tcBorders>
            <w:hideMark/>
          </w:tcPr>
          <w:p w14:paraId="0066083A" w14:textId="77777777" w:rsidR="006B0FAD" w:rsidRPr="009C333F" w:rsidRDefault="006B0FAD" w:rsidP="00E451B5">
            <w:pPr>
              <w:rPr>
                <w:rFonts w:ascii="Times New Roman" w:eastAsia="MS Mincho" w:hAnsi="Times New Roman" w:cs="Times New Roman"/>
              </w:rPr>
            </w:pPr>
            <w:r w:rsidRPr="009C333F">
              <w:rPr>
                <w:rFonts w:ascii="Times New Roman" w:hAnsi="Times New Roman" w:cs="Times New Roman"/>
              </w:rPr>
              <w:t>Guidelines for 5G Network Shar</w:t>
            </w:r>
            <w:r w:rsidRPr="009C333F">
              <w:rPr>
                <w:rFonts w:ascii="Times New Roman" w:eastAsia="SimSun" w:hAnsi="Times New Roman" w:cs="Times New Roman"/>
                <w:lang w:eastAsia="zh-CN"/>
              </w:rPr>
              <w:t>ing</w:t>
            </w:r>
            <w:r w:rsidRPr="009C333F">
              <w:rPr>
                <w:rFonts w:ascii="Times New Roman" w:hAnsi="Times New Roman" w:cs="Times New Roman"/>
                <w:lang w:eastAsia="zh-CN"/>
              </w:rPr>
              <w:t xml:space="preserve"> and Co-construction</w:t>
            </w:r>
          </w:p>
        </w:tc>
      </w:tr>
      <w:tr w:rsidR="009C333F" w:rsidRPr="009C333F" w14:paraId="0BE91C38" w14:textId="77777777" w:rsidTr="00E451B5">
        <w:trPr>
          <w:trHeight w:val="567"/>
        </w:trPr>
        <w:tc>
          <w:tcPr>
            <w:tcW w:w="2025" w:type="dxa"/>
            <w:tcBorders>
              <w:top w:val="single" w:sz="4" w:space="0" w:color="auto"/>
              <w:left w:val="single" w:sz="4" w:space="0" w:color="auto"/>
              <w:bottom w:val="single" w:sz="4" w:space="0" w:color="auto"/>
              <w:right w:val="single" w:sz="4" w:space="0" w:color="auto"/>
            </w:tcBorders>
            <w:hideMark/>
          </w:tcPr>
          <w:p w14:paraId="3995961D" w14:textId="77777777" w:rsidR="006B0FAD" w:rsidRPr="009C333F" w:rsidRDefault="006B0FAD" w:rsidP="00E451B5">
            <w:pPr>
              <w:rPr>
                <w:rFonts w:ascii="Times New Roman" w:eastAsia="MS Mincho" w:hAnsi="Times New Roman" w:cs="Times New Roman"/>
                <w:b/>
              </w:rPr>
            </w:pPr>
            <w:r w:rsidRPr="009C333F">
              <w:rPr>
                <w:rFonts w:ascii="Times New Roman" w:eastAsia="MS Mincho" w:hAnsi="Times New Roman" w:cs="Times New Roman"/>
                <w:b/>
              </w:rPr>
              <w:t>Output Document Type</w:t>
            </w:r>
          </w:p>
        </w:tc>
        <w:tc>
          <w:tcPr>
            <w:tcW w:w="7345" w:type="dxa"/>
            <w:tcBorders>
              <w:top w:val="single" w:sz="4" w:space="0" w:color="auto"/>
              <w:left w:val="single" w:sz="4" w:space="0" w:color="auto"/>
              <w:bottom w:val="single" w:sz="4" w:space="0" w:color="auto"/>
              <w:right w:val="single" w:sz="4" w:space="0" w:color="auto"/>
            </w:tcBorders>
            <w:hideMark/>
          </w:tcPr>
          <w:p w14:paraId="3AACA2AA" w14:textId="77777777" w:rsidR="006B0FAD" w:rsidRPr="009C333F" w:rsidRDefault="006B0FAD" w:rsidP="00E451B5">
            <w:pPr>
              <w:rPr>
                <w:rFonts w:ascii="Times New Roman" w:eastAsia="MS Mincho" w:hAnsi="Times New Roman" w:cs="Times New Roman"/>
              </w:rPr>
            </w:pPr>
            <w:r w:rsidRPr="009C333F">
              <w:rPr>
                <w:rFonts w:ascii="Times New Roman" w:eastAsia="MS Mincho" w:hAnsi="Times New Roman" w:cs="Times New Roman"/>
              </w:rPr>
              <w:t>Report</w:t>
            </w:r>
          </w:p>
        </w:tc>
      </w:tr>
      <w:tr w:rsidR="009C333F" w:rsidRPr="009C333F" w14:paraId="014CF88D" w14:textId="77777777" w:rsidTr="00E451B5">
        <w:trPr>
          <w:trHeight w:val="339"/>
        </w:trPr>
        <w:tc>
          <w:tcPr>
            <w:tcW w:w="2025" w:type="dxa"/>
            <w:tcBorders>
              <w:top w:val="single" w:sz="4" w:space="0" w:color="auto"/>
              <w:left w:val="single" w:sz="4" w:space="0" w:color="auto"/>
              <w:bottom w:val="single" w:sz="4" w:space="0" w:color="auto"/>
              <w:right w:val="single" w:sz="4" w:space="0" w:color="auto"/>
            </w:tcBorders>
            <w:hideMark/>
          </w:tcPr>
          <w:p w14:paraId="08EC3643" w14:textId="77777777" w:rsidR="006B0FAD" w:rsidRPr="009C333F" w:rsidRDefault="006B0FAD" w:rsidP="00E451B5">
            <w:pPr>
              <w:rPr>
                <w:rFonts w:ascii="Times New Roman" w:eastAsia="휴먼명조" w:hAnsi="Times New Roman" w:cs="Times New Roman"/>
                <w:b/>
              </w:rPr>
            </w:pPr>
            <w:r w:rsidRPr="009C333F">
              <w:rPr>
                <w:rFonts w:ascii="Times New Roman" w:eastAsia="휴먼명조" w:hAnsi="Times New Roman" w:cs="Times New Roman"/>
                <w:b/>
              </w:rPr>
              <w:t>Relevant EG</w:t>
            </w:r>
          </w:p>
        </w:tc>
        <w:tc>
          <w:tcPr>
            <w:tcW w:w="7345" w:type="dxa"/>
            <w:tcBorders>
              <w:top w:val="single" w:sz="4" w:space="0" w:color="auto"/>
              <w:left w:val="single" w:sz="4" w:space="0" w:color="auto"/>
              <w:bottom w:val="single" w:sz="4" w:space="0" w:color="auto"/>
              <w:right w:val="single" w:sz="4" w:space="0" w:color="auto"/>
            </w:tcBorders>
            <w:hideMark/>
          </w:tcPr>
          <w:p w14:paraId="68EA585E" w14:textId="77777777" w:rsidR="006B0FAD" w:rsidRPr="009C333F" w:rsidRDefault="006B0FAD" w:rsidP="00E451B5">
            <w:pPr>
              <w:rPr>
                <w:rFonts w:ascii="Times New Roman" w:eastAsia="MS Mincho" w:hAnsi="Times New Roman" w:cs="Times New Roman"/>
                <w:lang w:val="nl-NL"/>
              </w:rPr>
            </w:pPr>
            <w:r w:rsidRPr="009C333F">
              <w:rPr>
                <w:rFonts w:ascii="Times New Roman" w:eastAsia="MS Mincho" w:hAnsi="Times New Roman" w:cs="Times New Roman"/>
                <w:lang w:val="nl-NL"/>
              </w:rPr>
              <w:t>EG FN&amp;NGN</w:t>
            </w:r>
          </w:p>
        </w:tc>
      </w:tr>
      <w:tr w:rsidR="009C333F" w:rsidRPr="009C333F" w14:paraId="5C53B3DA" w14:textId="77777777" w:rsidTr="00E451B5">
        <w:trPr>
          <w:trHeight w:val="497"/>
        </w:trPr>
        <w:tc>
          <w:tcPr>
            <w:tcW w:w="2025" w:type="dxa"/>
            <w:tcBorders>
              <w:top w:val="single" w:sz="4" w:space="0" w:color="auto"/>
              <w:left w:val="single" w:sz="4" w:space="0" w:color="auto"/>
              <w:bottom w:val="single" w:sz="4" w:space="0" w:color="auto"/>
              <w:right w:val="single" w:sz="4" w:space="0" w:color="auto"/>
            </w:tcBorders>
            <w:hideMark/>
          </w:tcPr>
          <w:p w14:paraId="00E7EA01" w14:textId="77777777" w:rsidR="006B0FAD" w:rsidRPr="009C333F" w:rsidRDefault="006B0FAD" w:rsidP="00E451B5">
            <w:pPr>
              <w:rPr>
                <w:rFonts w:ascii="Times New Roman" w:eastAsia="휴먼명조" w:hAnsi="Times New Roman" w:cs="Times New Roman"/>
                <w:b/>
              </w:rPr>
            </w:pPr>
            <w:r w:rsidRPr="009C333F">
              <w:rPr>
                <w:rFonts w:ascii="Times New Roman" w:eastAsia="휴먼명조" w:hAnsi="Times New Roman" w:cs="Times New Roman"/>
                <w:b/>
              </w:rPr>
              <w:t>Editor(s)</w:t>
            </w:r>
          </w:p>
        </w:tc>
        <w:tc>
          <w:tcPr>
            <w:tcW w:w="7345" w:type="dxa"/>
            <w:tcBorders>
              <w:top w:val="single" w:sz="4" w:space="0" w:color="auto"/>
              <w:left w:val="single" w:sz="4" w:space="0" w:color="auto"/>
              <w:bottom w:val="single" w:sz="4" w:space="0" w:color="auto"/>
              <w:right w:val="single" w:sz="4" w:space="0" w:color="auto"/>
            </w:tcBorders>
            <w:hideMark/>
          </w:tcPr>
          <w:p w14:paraId="5C08E55B" w14:textId="77777777" w:rsidR="006B0FAD" w:rsidRPr="009C333F" w:rsidRDefault="006B0FAD" w:rsidP="00E451B5">
            <w:pPr>
              <w:rPr>
                <w:rFonts w:ascii="Times New Roman" w:hAnsi="Times New Roman" w:cs="Times New Roman"/>
              </w:rPr>
            </w:pPr>
            <w:r w:rsidRPr="009C333F">
              <w:rPr>
                <w:rFonts w:ascii="Times New Roman" w:hAnsi="Times New Roman" w:cs="Times New Roman"/>
              </w:rPr>
              <w:t>Mr. Hang SU (China Telecom, suh6@chinatelecom.cn)</w:t>
            </w:r>
          </w:p>
        </w:tc>
      </w:tr>
      <w:tr w:rsidR="009C333F" w:rsidRPr="009C333F" w14:paraId="7B37A297" w14:textId="77777777" w:rsidTr="00E451B5">
        <w:trPr>
          <w:trHeight w:val="339"/>
        </w:trPr>
        <w:tc>
          <w:tcPr>
            <w:tcW w:w="2025" w:type="dxa"/>
            <w:tcBorders>
              <w:top w:val="single" w:sz="4" w:space="0" w:color="auto"/>
              <w:left w:val="single" w:sz="4" w:space="0" w:color="auto"/>
              <w:bottom w:val="single" w:sz="4" w:space="0" w:color="auto"/>
              <w:right w:val="single" w:sz="4" w:space="0" w:color="auto"/>
            </w:tcBorders>
            <w:hideMark/>
          </w:tcPr>
          <w:p w14:paraId="122790FC" w14:textId="77777777" w:rsidR="006B0FAD" w:rsidRPr="009C333F" w:rsidRDefault="006B0FAD" w:rsidP="00E451B5">
            <w:pPr>
              <w:rPr>
                <w:rFonts w:ascii="Times New Roman" w:eastAsia="휴먼명조" w:hAnsi="Times New Roman" w:cs="Times New Roman"/>
                <w:b/>
              </w:rPr>
            </w:pPr>
            <w:r w:rsidRPr="009C333F">
              <w:rPr>
                <w:rFonts w:ascii="Times New Roman" w:eastAsia="휴먼명조" w:hAnsi="Times New Roman" w:cs="Times New Roman"/>
                <w:b/>
              </w:rPr>
              <w:t>Scope</w:t>
            </w:r>
          </w:p>
        </w:tc>
        <w:tc>
          <w:tcPr>
            <w:tcW w:w="7345" w:type="dxa"/>
            <w:tcBorders>
              <w:top w:val="single" w:sz="4" w:space="0" w:color="auto"/>
              <w:left w:val="single" w:sz="4" w:space="0" w:color="auto"/>
              <w:bottom w:val="single" w:sz="4" w:space="0" w:color="auto"/>
              <w:right w:val="single" w:sz="4" w:space="0" w:color="auto"/>
            </w:tcBorders>
            <w:hideMark/>
          </w:tcPr>
          <w:p w14:paraId="12F1BE69" w14:textId="77777777" w:rsidR="006B0FAD" w:rsidRPr="009C333F" w:rsidRDefault="006B0FAD" w:rsidP="00E451B5">
            <w:pPr>
              <w:rPr>
                <w:rFonts w:ascii="Times New Roman" w:eastAsia="MS Gothic" w:hAnsi="Times New Roman" w:cs="Times New Roman"/>
                <w:kern w:val="2"/>
                <w:lang w:val="en-AU" w:bidi="th-TH"/>
                <w14:ligatures w14:val="standard"/>
              </w:rPr>
            </w:pPr>
            <w:r w:rsidRPr="009C333F">
              <w:rPr>
                <w:rFonts w:ascii="Times New Roman" w:eastAsia="MS Gothic" w:hAnsi="Times New Roman" w:cs="Times New Roman"/>
                <w:kern w:val="2"/>
                <w:lang w:val="en-AU" w:bidi="th-TH"/>
                <w14:ligatures w14:val="standard"/>
              </w:rPr>
              <w:t>The scope of this work item is followings:</w:t>
            </w:r>
          </w:p>
          <w:p w14:paraId="5F2271B9" w14:textId="77777777" w:rsidR="006B0FAD" w:rsidRPr="009C333F" w:rsidRDefault="006B0FAD" w:rsidP="00E451B5">
            <w:pPr>
              <w:rPr>
                <w:rFonts w:ascii="Times New Roman" w:eastAsia="MS Gothic" w:hAnsi="Times New Roman" w:cs="Times New Roman"/>
                <w:kern w:val="2"/>
                <w:lang w:val="en-AU" w:eastAsia="zh-CN" w:bidi="th-TH"/>
                <w14:ligatures w14:val="standard"/>
              </w:rPr>
            </w:pPr>
            <w:r w:rsidRPr="009C333F">
              <w:rPr>
                <w:rFonts w:ascii="Times New Roman" w:hAnsi="Times New Roman" w:cs="Times New Roman"/>
              </w:rPr>
              <w:t>1)</w:t>
            </w:r>
            <w:r w:rsidRPr="009C333F">
              <w:rPr>
                <w:rFonts w:ascii="Times New Roman" w:eastAsia="MS Gothic" w:hAnsi="Times New Roman" w:cs="Times New Roman"/>
                <w:kern w:val="2"/>
                <w:lang w:val="en-AU" w:eastAsia="zh-CN" w:bidi="th-TH"/>
                <w14:ligatures w14:val="standard"/>
              </w:rPr>
              <w:t xml:space="preserve">Research topic of </w:t>
            </w:r>
            <w:r w:rsidRPr="009C333F">
              <w:rPr>
                <w:rFonts w:ascii="Times New Roman" w:hAnsi="Times New Roman" w:cs="Times New Roman"/>
              </w:rPr>
              <w:t>5G Network shar</w:t>
            </w:r>
            <w:r w:rsidRPr="009C333F">
              <w:rPr>
                <w:rFonts w:ascii="Times New Roman" w:eastAsia="SimSun" w:hAnsi="Times New Roman" w:cs="Times New Roman"/>
                <w:lang w:eastAsia="zh-CN"/>
              </w:rPr>
              <w:t>ing</w:t>
            </w:r>
            <w:r w:rsidRPr="009C333F">
              <w:rPr>
                <w:rFonts w:ascii="Times New Roman" w:hAnsi="Times New Roman" w:cs="Times New Roman"/>
                <w:lang w:eastAsia="zh-CN"/>
              </w:rPr>
              <w:t xml:space="preserve"> and Co-construction</w:t>
            </w:r>
          </w:p>
          <w:p w14:paraId="4771AD29" w14:textId="77777777" w:rsidR="006B0FAD" w:rsidRPr="009C333F" w:rsidRDefault="006B0FAD" w:rsidP="006B0FAD">
            <w:pPr>
              <w:pStyle w:val="ListBullet"/>
              <w:tabs>
                <w:tab w:val="num" w:pos="361"/>
              </w:tabs>
              <w:adjustRightInd/>
              <w:snapToGrid/>
              <w:ind w:leftChars="200" w:left="920" w:hangingChars="200" w:hanging="480"/>
              <w:contextualSpacing/>
            </w:pPr>
            <w:r w:rsidRPr="009C333F">
              <w:t>.  Detailed aspects are;</w:t>
            </w:r>
          </w:p>
          <w:p w14:paraId="6F0CC766" w14:textId="77777777" w:rsidR="006B0FAD" w:rsidRPr="009C333F" w:rsidRDefault="006B0FAD" w:rsidP="00E451B5">
            <w:pPr>
              <w:pStyle w:val="ListBullet2"/>
              <w:ind w:left="460" w:hanging="240"/>
              <w:rPr>
                <w:lang w:eastAsia="zh-CN"/>
              </w:rPr>
            </w:pPr>
            <w:r w:rsidRPr="009C333F">
              <w:rPr>
                <w:rFonts w:eastAsia="FangSong"/>
                <w:lang w:val="en-AU" w:eastAsia="ja-JP" w:bidi="ar"/>
              </w:rPr>
              <w:t xml:space="preserve">- </w:t>
            </w:r>
            <w:r w:rsidRPr="009C333F">
              <w:rPr>
                <w:lang w:val="en-AU" w:eastAsia="ja-JP"/>
              </w:rPr>
              <w:t xml:space="preserve">Shared </w:t>
            </w:r>
            <w:r w:rsidRPr="009C333F">
              <w:rPr>
                <w:rFonts w:eastAsia="SimSun"/>
                <w:lang w:val="en-AU" w:eastAsia="zh-CN"/>
              </w:rPr>
              <w:t>n</w:t>
            </w:r>
            <w:r w:rsidRPr="009C333F">
              <w:rPr>
                <w:lang w:val="en-AU" w:eastAsia="ja-JP"/>
              </w:rPr>
              <w:t>etwork standards and classification</w:t>
            </w:r>
          </w:p>
          <w:p w14:paraId="584A7529" w14:textId="77777777" w:rsidR="006B0FAD" w:rsidRPr="009C333F" w:rsidRDefault="006B0FAD" w:rsidP="00E451B5">
            <w:pPr>
              <w:pStyle w:val="ListBullet2"/>
              <w:ind w:left="460" w:hanging="240"/>
              <w:rPr>
                <w:rFonts w:eastAsia="FangSong"/>
                <w:lang w:val="en-AU" w:eastAsia="ja-JP" w:bidi="ar"/>
              </w:rPr>
            </w:pPr>
            <w:r w:rsidRPr="009C333F">
              <w:rPr>
                <w:rFonts w:eastAsia="FangSong"/>
                <w:lang w:val="en-AU" w:eastAsia="ja-JP" w:bidi="ar"/>
              </w:rPr>
              <w:t xml:space="preserve">- </w:t>
            </w:r>
            <w:r w:rsidRPr="009C333F">
              <w:rPr>
                <w:lang w:val="en-AU" w:eastAsia="ja-JP"/>
              </w:rPr>
              <w:t xml:space="preserve">Key technologies of </w:t>
            </w:r>
            <w:r w:rsidRPr="009C333F">
              <w:t>5G network shar</w:t>
            </w:r>
            <w:r w:rsidRPr="009C333F">
              <w:rPr>
                <w:rFonts w:eastAsia="SimSun"/>
                <w:lang w:eastAsia="zh-CN"/>
              </w:rPr>
              <w:t>ing</w:t>
            </w:r>
            <w:r w:rsidRPr="009C333F">
              <w:rPr>
                <w:rFonts w:eastAsia="BatangChe"/>
                <w:lang w:eastAsia="zh-CN"/>
              </w:rPr>
              <w:t xml:space="preserve"> </w:t>
            </w:r>
            <w:r w:rsidRPr="009C333F">
              <w:rPr>
                <w:lang w:eastAsia="zh-CN"/>
              </w:rPr>
              <w:t>and</w:t>
            </w:r>
            <w:r w:rsidRPr="009C333F">
              <w:rPr>
                <w:rFonts w:eastAsia="BatangChe"/>
                <w:lang w:eastAsia="zh-CN"/>
              </w:rPr>
              <w:t xml:space="preserve"> </w:t>
            </w:r>
            <w:r w:rsidRPr="009C333F">
              <w:rPr>
                <w:lang w:eastAsia="zh-CN"/>
              </w:rPr>
              <w:t>co</w:t>
            </w:r>
            <w:r w:rsidRPr="009C333F">
              <w:rPr>
                <w:rFonts w:eastAsia="BatangChe"/>
                <w:lang w:eastAsia="zh-CN"/>
              </w:rPr>
              <w:t>-construction</w:t>
            </w:r>
            <w:r w:rsidRPr="009C333F">
              <w:rPr>
                <w:rFonts w:eastAsia="FangSong"/>
                <w:lang w:val="en-AU" w:eastAsia="ja-JP" w:bidi="ar"/>
              </w:rPr>
              <w:t xml:space="preserve"> </w:t>
            </w:r>
          </w:p>
          <w:p w14:paraId="3B7D8F52" w14:textId="77777777" w:rsidR="006B0FAD" w:rsidRPr="009C333F" w:rsidRDefault="006B0FAD" w:rsidP="00E451B5">
            <w:pPr>
              <w:pStyle w:val="ListBullet2"/>
              <w:ind w:left="460" w:hanging="240"/>
              <w:rPr>
                <w:rFonts w:eastAsia="FangSong"/>
                <w:lang w:val="en-AU" w:eastAsia="zh-CN" w:bidi="ar"/>
              </w:rPr>
            </w:pPr>
            <w:r w:rsidRPr="009C333F">
              <w:rPr>
                <w:rFonts w:eastAsia="FangSong"/>
                <w:lang w:eastAsia="zh-CN" w:bidi="ar"/>
              </w:rPr>
              <w:t xml:space="preserve">- </w:t>
            </w:r>
            <w:r w:rsidRPr="009C333F">
              <w:rPr>
                <w:lang w:val="en-AU" w:eastAsia="ja-JP"/>
              </w:rPr>
              <w:t xml:space="preserve">Planning and construction of </w:t>
            </w:r>
            <w:r w:rsidRPr="009C333F">
              <w:t>5G network shar</w:t>
            </w:r>
            <w:r w:rsidRPr="009C333F">
              <w:rPr>
                <w:rFonts w:eastAsia="SimSun"/>
                <w:lang w:eastAsia="zh-CN"/>
              </w:rPr>
              <w:t>ing</w:t>
            </w:r>
            <w:r w:rsidRPr="009C333F">
              <w:rPr>
                <w:rFonts w:eastAsia="BatangChe"/>
                <w:lang w:eastAsia="zh-CN"/>
              </w:rPr>
              <w:t xml:space="preserve"> </w:t>
            </w:r>
            <w:r w:rsidRPr="009C333F">
              <w:rPr>
                <w:lang w:eastAsia="zh-CN"/>
              </w:rPr>
              <w:t>and</w:t>
            </w:r>
            <w:r w:rsidRPr="009C333F">
              <w:rPr>
                <w:rFonts w:eastAsia="BatangChe"/>
                <w:lang w:eastAsia="zh-CN"/>
              </w:rPr>
              <w:t xml:space="preserve"> </w:t>
            </w:r>
            <w:r w:rsidRPr="009C333F">
              <w:rPr>
                <w:lang w:eastAsia="zh-CN"/>
              </w:rPr>
              <w:t>co</w:t>
            </w:r>
            <w:r w:rsidRPr="009C333F">
              <w:rPr>
                <w:rFonts w:eastAsia="BatangChe"/>
                <w:lang w:eastAsia="zh-CN"/>
              </w:rPr>
              <w:t>-construction</w:t>
            </w:r>
            <w:r w:rsidRPr="009C333F">
              <w:rPr>
                <w:lang w:val="en-AU" w:eastAsia="ja-JP"/>
              </w:rPr>
              <w:t xml:space="preserve"> </w:t>
            </w:r>
          </w:p>
          <w:p w14:paraId="5AF00611" w14:textId="77777777" w:rsidR="006B0FAD" w:rsidRPr="009C333F" w:rsidRDefault="006B0FAD" w:rsidP="00E451B5">
            <w:pPr>
              <w:pStyle w:val="ListBullet2"/>
              <w:ind w:left="460" w:hanging="240"/>
              <w:rPr>
                <w:rFonts w:eastAsia="FangSong"/>
                <w:lang w:eastAsia="zh-CN" w:bidi="ar"/>
              </w:rPr>
            </w:pPr>
            <w:r w:rsidRPr="009C333F">
              <w:rPr>
                <w:rFonts w:eastAsia="FangSong"/>
                <w:lang w:eastAsia="zh-CN" w:bidi="ar"/>
              </w:rPr>
              <w:t xml:space="preserve">- </w:t>
            </w:r>
            <w:r w:rsidRPr="009C333F">
              <w:rPr>
                <w:lang w:val="en-AU" w:eastAsia="ja-JP"/>
              </w:rPr>
              <w:t xml:space="preserve">Regulation and accounting/settlement of </w:t>
            </w:r>
            <w:r w:rsidRPr="009C333F">
              <w:t>5G network shar</w:t>
            </w:r>
            <w:r w:rsidRPr="009C333F">
              <w:rPr>
                <w:rFonts w:eastAsia="SimSun"/>
                <w:lang w:eastAsia="zh-CN"/>
              </w:rPr>
              <w:t>ing</w:t>
            </w:r>
            <w:r w:rsidRPr="009C333F">
              <w:rPr>
                <w:rFonts w:eastAsia="BatangChe"/>
                <w:lang w:eastAsia="zh-CN"/>
              </w:rPr>
              <w:t xml:space="preserve"> </w:t>
            </w:r>
            <w:r w:rsidRPr="009C333F">
              <w:rPr>
                <w:lang w:eastAsia="zh-CN"/>
              </w:rPr>
              <w:t>and</w:t>
            </w:r>
            <w:r w:rsidRPr="009C333F">
              <w:rPr>
                <w:rFonts w:eastAsia="BatangChe"/>
                <w:lang w:eastAsia="zh-CN"/>
              </w:rPr>
              <w:t xml:space="preserve"> </w:t>
            </w:r>
            <w:r w:rsidRPr="009C333F">
              <w:rPr>
                <w:lang w:eastAsia="zh-CN"/>
              </w:rPr>
              <w:t>co</w:t>
            </w:r>
            <w:r w:rsidRPr="009C333F">
              <w:rPr>
                <w:rFonts w:eastAsia="BatangChe"/>
                <w:lang w:eastAsia="zh-CN"/>
              </w:rPr>
              <w:t>-construction</w:t>
            </w:r>
            <w:r w:rsidRPr="009C333F">
              <w:rPr>
                <w:rFonts w:eastAsia="FangSong"/>
                <w:lang w:eastAsia="zh-CN" w:bidi="ar"/>
              </w:rPr>
              <w:t xml:space="preserve"> </w:t>
            </w:r>
          </w:p>
          <w:p w14:paraId="4525ACBE" w14:textId="77777777" w:rsidR="006B0FAD" w:rsidRPr="009C333F" w:rsidRDefault="006B0FAD" w:rsidP="00E451B5">
            <w:pPr>
              <w:pStyle w:val="ListBullet2"/>
              <w:ind w:left="460" w:hanging="240"/>
              <w:rPr>
                <w:rFonts w:eastAsia="FangSong"/>
                <w:lang w:val="en-AU" w:eastAsia="zh-CN" w:bidi="ar"/>
              </w:rPr>
            </w:pPr>
            <w:r w:rsidRPr="009C333F">
              <w:rPr>
                <w:rFonts w:eastAsia="FangSong"/>
                <w:lang w:eastAsia="zh-CN" w:bidi="ar"/>
              </w:rPr>
              <w:t xml:space="preserve">- </w:t>
            </w:r>
            <w:r w:rsidRPr="009C333F">
              <w:rPr>
                <w:lang w:val="en-AU" w:eastAsia="ja-JP"/>
              </w:rPr>
              <w:t xml:space="preserve">Operation and optimization of </w:t>
            </w:r>
            <w:r w:rsidRPr="009C333F">
              <w:t>5G network shar</w:t>
            </w:r>
            <w:r w:rsidRPr="009C333F">
              <w:rPr>
                <w:rFonts w:eastAsia="SimSun"/>
                <w:lang w:eastAsia="zh-CN"/>
              </w:rPr>
              <w:t>ing</w:t>
            </w:r>
            <w:r w:rsidRPr="009C333F">
              <w:rPr>
                <w:rFonts w:eastAsia="BatangChe"/>
                <w:lang w:eastAsia="zh-CN"/>
              </w:rPr>
              <w:t xml:space="preserve"> </w:t>
            </w:r>
            <w:r w:rsidRPr="009C333F">
              <w:rPr>
                <w:lang w:eastAsia="zh-CN"/>
              </w:rPr>
              <w:t>and</w:t>
            </w:r>
            <w:r w:rsidRPr="009C333F">
              <w:rPr>
                <w:rFonts w:eastAsia="BatangChe"/>
                <w:lang w:eastAsia="zh-CN"/>
              </w:rPr>
              <w:t xml:space="preserve"> </w:t>
            </w:r>
            <w:r w:rsidRPr="009C333F">
              <w:rPr>
                <w:lang w:eastAsia="zh-CN"/>
              </w:rPr>
              <w:t>co</w:t>
            </w:r>
            <w:r w:rsidRPr="009C333F">
              <w:rPr>
                <w:rFonts w:eastAsia="BatangChe"/>
                <w:lang w:eastAsia="zh-CN"/>
              </w:rPr>
              <w:t>-construction</w:t>
            </w:r>
            <w:r w:rsidRPr="009C333F">
              <w:rPr>
                <w:rFonts w:eastAsia="FangSong"/>
                <w:lang w:val="en-AU" w:eastAsia="zh-CN" w:bidi="ar"/>
              </w:rPr>
              <w:t xml:space="preserve"> </w:t>
            </w:r>
          </w:p>
          <w:p w14:paraId="5160C472" w14:textId="77777777" w:rsidR="006B0FAD" w:rsidRPr="009C333F" w:rsidRDefault="006B0FAD" w:rsidP="00E451B5">
            <w:pPr>
              <w:pStyle w:val="ListBullet2"/>
              <w:ind w:left="460" w:hanging="240"/>
              <w:rPr>
                <w:rFonts w:eastAsia="FangSong"/>
                <w:lang w:eastAsia="ja-JP" w:bidi="ar"/>
              </w:rPr>
            </w:pPr>
            <w:r w:rsidRPr="009C333F">
              <w:rPr>
                <w:rFonts w:eastAsia="FangSong"/>
                <w:lang w:eastAsia="zh-CN" w:bidi="ar"/>
              </w:rPr>
              <w:t xml:space="preserve">- </w:t>
            </w:r>
            <w:r w:rsidRPr="009C333F">
              <w:rPr>
                <w:lang w:val="en-AU" w:eastAsia="ja-JP"/>
              </w:rPr>
              <w:t>Prospect of global mobile communications</w:t>
            </w:r>
            <w:r w:rsidRPr="009C333F">
              <w:t xml:space="preserve"> network shar</w:t>
            </w:r>
            <w:r w:rsidRPr="009C333F">
              <w:rPr>
                <w:rFonts w:eastAsia="SimSun"/>
                <w:lang w:eastAsia="zh-CN"/>
              </w:rPr>
              <w:t>ing</w:t>
            </w:r>
            <w:r w:rsidRPr="009C333F">
              <w:rPr>
                <w:rFonts w:eastAsia="BatangChe"/>
                <w:lang w:eastAsia="zh-CN"/>
              </w:rPr>
              <w:t xml:space="preserve"> </w:t>
            </w:r>
            <w:r w:rsidRPr="009C333F">
              <w:rPr>
                <w:lang w:eastAsia="zh-CN"/>
              </w:rPr>
              <w:t>and</w:t>
            </w:r>
            <w:r w:rsidRPr="009C333F">
              <w:rPr>
                <w:rFonts w:eastAsia="BatangChe"/>
                <w:lang w:eastAsia="zh-CN"/>
              </w:rPr>
              <w:t xml:space="preserve"> </w:t>
            </w:r>
            <w:r w:rsidRPr="009C333F">
              <w:rPr>
                <w:lang w:eastAsia="zh-CN"/>
              </w:rPr>
              <w:t>co</w:t>
            </w:r>
            <w:r w:rsidRPr="009C333F">
              <w:rPr>
                <w:rFonts w:eastAsia="BatangChe"/>
                <w:lang w:eastAsia="zh-CN"/>
              </w:rPr>
              <w:t>-construction</w:t>
            </w:r>
          </w:p>
          <w:p w14:paraId="085D37F0" w14:textId="77777777" w:rsidR="006B0FAD" w:rsidRPr="009C333F" w:rsidRDefault="006B0FAD" w:rsidP="006B0FAD">
            <w:pPr>
              <w:pStyle w:val="ListBullet"/>
              <w:tabs>
                <w:tab w:val="num" w:pos="361"/>
              </w:tabs>
              <w:adjustRightInd/>
              <w:snapToGrid/>
              <w:ind w:leftChars="200" w:left="920" w:hangingChars="200" w:hanging="480"/>
              <w:contextualSpacing/>
            </w:pPr>
            <w:r w:rsidRPr="009C333F">
              <w:t>2)</w:t>
            </w:r>
            <w:r w:rsidRPr="009C333F">
              <w:tab/>
              <w:t>the usage of network sharing in APT member countries.</w:t>
            </w:r>
          </w:p>
        </w:tc>
      </w:tr>
      <w:tr w:rsidR="009C333F" w:rsidRPr="009C333F" w14:paraId="33984F7B" w14:textId="77777777" w:rsidTr="00E451B5">
        <w:trPr>
          <w:trHeight w:val="339"/>
        </w:trPr>
        <w:tc>
          <w:tcPr>
            <w:tcW w:w="2025" w:type="dxa"/>
            <w:tcBorders>
              <w:top w:val="single" w:sz="4" w:space="0" w:color="auto"/>
              <w:left w:val="single" w:sz="4" w:space="0" w:color="auto"/>
              <w:bottom w:val="single" w:sz="4" w:space="0" w:color="auto"/>
              <w:right w:val="single" w:sz="4" w:space="0" w:color="auto"/>
            </w:tcBorders>
            <w:hideMark/>
          </w:tcPr>
          <w:p w14:paraId="206561BC" w14:textId="77777777" w:rsidR="006B0FAD" w:rsidRPr="009C333F" w:rsidRDefault="006B0FAD" w:rsidP="00E451B5">
            <w:pPr>
              <w:rPr>
                <w:rFonts w:ascii="Times New Roman" w:eastAsia="휴먼명조" w:hAnsi="Times New Roman" w:cs="Times New Roman"/>
                <w:b/>
              </w:rPr>
            </w:pPr>
            <w:r w:rsidRPr="009C333F">
              <w:rPr>
                <w:rFonts w:ascii="Times New Roman" w:eastAsia="휴먼명조" w:hAnsi="Times New Roman" w:cs="Times New Roman"/>
                <w:b/>
              </w:rPr>
              <w:t>Purpose</w:t>
            </w:r>
          </w:p>
        </w:tc>
        <w:tc>
          <w:tcPr>
            <w:tcW w:w="7345" w:type="dxa"/>
            <w:tcBorders>
              <w:top w:val="single" w:sz="4" w:space="0" w:color="auto"/>
              <w:left w:val="single" w:sz="4" w:space="0" w:color="auto"/>
              <w:bottom w:val="single" w:sz="4" w:space="0" w:color="auto"/>
              <w:right w:val="single" w:sz="4" w:space="0" w:color="auto"/>
            </w:tcBorders>
            <w:hideMark/>
          </w:tcPr>
          <w:p w14:paraId="6C632BE8" w14:textId="77777777" w:rsidR="006B0FAD" w:rsidRPr="009C333F" w:rsidRDefault="006B0FAD" w:rsidP="00E451B5">
            <w:pPr>
              <w:rPr>
                <w:rFonts w:ascii="Times New Roman" w:hAnsi="Times New Roman" w:cs="Times New Roman"/>
                <w:lang w:bidi="th-TH"/>
              </w:rPr>
            </w:pPr>
            <w:r w:rsidRPr="009C333F">
              <w:rPr>
                <w:rFonts w:ascii="Times New Roman" w:eastAsia="MS Gothic" w:hAnsi="Times New Roman" w:cs="Times New Roman"/>
                <w:kern w:val="2"/>
                <w:lang w:val="en-AU" w:bidi="th-TH"/>
                <w14:ligatures w14:val="standard"/>
              </w:rPr>
              <w:t xml:space="preserve">The purpose of this work item is to introduce </w:t>
            </w:r>
            <w:r w:rsidRPr="009C333F">
              <w:rPr>
                <w:rFonts w:ascii="Times New Roman" w:hAnsi="Times New Roman" w:cs="Times New Roman"/>
              </w:rPr>
              <w:t xml:space="preserve">5G Network </w:t>
            </w:r>
            <w:r w:rsidRPr="009C333F">
              <w:rPr>
                <w:rFonts w:ascii="Times New Roman" w:hAnsi="Times New Roman" w:cs="Times New Roman"/>
                <w:lang w:eastAsia="zh-CN"/>
              </w:rPr>
              <w:t xml:space="preserve"> </w:t>
            </w:r>
            <w:r w:rsidRPr="009C333F">
              <w:rPr>
                <w:rFonts w:ascii="Times New Roman" w:hAnsi="Times New Roman" w:cs="Times New Roman"/>
              </w:rPr>
              <w:t>shar</w:t>
            </w:r>
            <w:r w:rsidRPr="009C333F">
              <w:rPr>
                <w:rFonts w:ascii="Times New Roman" w:eastAsia="SimSun" w:hAnsi="Times New Roman" w:cs="Times New Roman"/>
                <w:lang w:eastAsia="zh-CN"/>
              </w:rPr>
              <w:t>ing</w:t>
            </w:r>
            <w:r w:rsidRPr="009C333F">
              <w:rPr>
                <w:rFonts w:ascii="Times New Roman" w:hAnsi="Times New Roman" w:cs="Times New Roman"/>
                <w:lang w:eastAsia="zh-CN"/>
              </w:rPr>
              <w:t xml:space="preserve"> and Co-construction</w:t>
            </w:r>
            <w:r w:rsidRPr="009C333F">
              <w:rPr>
                <w:rFonts w:ascii="Times New Roman" w:eastAsia="MS Gothic" w:hAnsi="Times New Roman" w:cs="Times New Roman"/>
                <w:kern w:val="2"/>
                <w:lang w:val="en-AU" w:bidi="th-TH"/>
                <w14:ligatures w14:val="standard"/>
              </w:rPr>
              <w:t xml:space="preserve"> technologies and relevant standards including use cases on </w:t>
            </w:r>
            <w:r w:rsidRPr="009C333F">
              <w:rPr>
                <w:rFonts w:ascii="Times New Roman" w:hAnsi="Times New Roman" w:cs="Times New Roman"/>
              </w:rPr>
              <w:t xml:space="preserve">5G Network </w:t>
            </w:r>
            <w:r w:rsidRPr="009C333F">
              <w:rPr>
                <w:rFonts w:ascii="Times New Roman" w:hAnsi="Times New Roman" w:cs="Times New Roman"/>
                <w:lang w:eastAsia="zh-CN"/>
              </w:rPr>
              <w:t xml:space="preserve"> </w:t>
            </w:r>
            <w:r w:rsidRPr="009C333F">
              <w:rPr>
                <w:rFonts w:ascii="Times New Roman" w:hAnsi="Times New Roman" w:cs="Times New Roman"/>
              </w:rPr>
              <w:t>shar</w:t>
            </w:r>
            <w:r w:rsidRPr="009C333F">
              <w:rPr>
                <w:rFonts w:ascii="Times New Roman" w:eastAsia="SimSun" w:hAnsi="Times New Roman" w:cs="Times New Roman"/>
                <w:lang w:eastAsia="zh-CN"/>
              </w:rPr>
              <w:t>ing</w:t>
            </w:r>
            <w:r w:rsidRPr="009C333F">
              <w:rPr>
                <w:rFonts w:ascii="Times New Roman" w:hAnsi="Times New Roman" w:cs="Times New Roman"/>
                <w:lang w:eastAsia="zh-CN"/>
              </w:rPr>
              <w:t xml:space="preserve"> and Co-construction</w:t>
            </w:r>
            <w:r w:rsidRPr="009C333F">
              <w:rPr>
                <w:rFonts w:ascii="Times New Roman" w:eastAsia="MS Gothic" w:hAnsi="Times New Roman" w:cs="Times New Roman"/>
                <w:kern w:val="2"/>
                <w:lang w:val="en-AU" w:bidi="th-TH"/>
                <w14:ligatures w14:val="standard"/>
              </w:rPr>
              <w:t xml:space="preserve"> for practical usage in APT member countries.</w:t>
            </w:r>
          </w:p>
        </w:tc>
      </w:tr>
      <w:tr w:rsidR="009C333F" w:rsidRPr="009C333F" w14:paraId="73898B39" w14:textId="77777777" w:rsidTr="00E451B5">
        <w:trPr>
          <w:trHeight w:val="339"/>
        </w:trPr>
        <w:tc>
          <w:tcPr>
            <w:tcW w:w="2025" w:type="dxa"/>
            <w:tcBorders>
              <w:top w:val="single" w:sz="4" w:space="0" w:color="auto"/>
              <w:left w:val="single" w:sz="4" w:space="0" w:color="auto"/>
              <w:bottom w:val="single" w:sz="4" w:space="0" w:color="auto"/>
              <w:right w:val="single" w:sz="4" w:space="0" w:color="auto"/>
            </w:tcBorders>
            <w:hideMark/>
          </w:tcPr>
          <w:p w14:paraId="752DE03F" w14:textId="77777777" w:rsidR="006B0FAD" w:rsidRPr="009C333F" w:rsidRDefault="006B0FAD" w:rsidP="00E451B5">
            <w:pPr>
              <w:rPr>
                <w:rFonts w:ascii="Times New Roman" w:eastAsia="SimSun" w:hAnsi="Times New Roman" w:cs="Times New Roman"/>
                <w:b/>
                <w:lang w:eastAsia="zh-CN"/>
              </w:rPr>
            </w:pPr>
            <w:r w:rsidRPr="009C333F">
              <w:rPr>
                <w:rFonts w:ascii="Times New Roman" w:eastAsia="휴먼명조" w:hAnsi="Times New Roman" w:cs="Times New Roman"/>
                <w:b/>
              </w:rPr>
              <w:t>Related Document</w:t>
            </w:r>
            <w:r w:rsidRPr="009C333F">
              <w:rPr>
                <w:rFonts w:ascii="Times New Roman" w:eastAsia="SimSun" w:hAnsi="Times New Roman" w:cs="Times New Roman"/>
                <w:b/>
                <w:lang w:eastAsia="zh-CN"/>
              </w:rPr>
              <w:t>s</w:t>
            </w:r>
          </w:p>
        </w:tc>
        <w:tc>
          <w:tcPr>
            <w:tcW w:w="7345" w:type="dxa"/>
            <w:tcBorders>
              <w:top w:val="single" w:sz="4" w:space="0" w:color="auto"/>
              <w:left w:val="single" w:sz="4" w:space="0" w:color="auto"/>
              <w:bottom w:val="single" w:sz="4" w:space="0" w:color="auto"/>
              <w:right w:val="single" w:sz="4" w:space="0" w:color="auto"/>
            </w:tcBorders>
            <w:hideMark/>
          </w:tcPr>
          <w:p w14:paraId="7C00C46C" w14:textId="77777777" w:rsidR="006B0FAD" w:rsidRPr="009C333F" w:rsidRDefault="006B0FAD" w:rsidP="00796BC6">
            <w:pPr>
              <w:pStyle w:val="ListParagraph"/>
              <w:widowControl w:val="0"/>
              <w:numPr>
                <w:ilvl w:val="0"/>
                <w:numId w:val="7"/>
              </w:numPr>
              <w:autoSpaceDE/>
              <w:spacing w:after="200" w:line="276" w:lineRule="auto"/>
              <w:rPr>
                <w:rFonts w:eastAsiaTheme="minorEastAsia" w:cs="Times New Roman"/>
              </w:rPr>
            </w:pPr>
            <w:r w:rsidRPr="009C333F">
              <w:rPr>
                <w:rFonts w:eastAsia="SimSun" w:cs="Times New Roman"/>
                <w:lang w:eastAsia="zh-CN"/>
              </w:rPr>
              <w:t>ASTAP-34/INP-28;</w:t>
            </w:r>
          </w:p>
          <w:p w14:paraId="447C6709" w14:textId="77777777" w:rsidR="006B0FAD" w:rsidRPr="009C333F" w:rsidRDefault="006B0FAD" w:rsidP="00796BC6">
            <w:pPr>
              <w:pStyle w:val="ListParagraph"/>
              <w:widowControl w:val="0"/>
              <w:numPr>
                <w:ilvl w:val="0"/>
                <w:numId w:val="7"/>
              </w:numPr>
              <w:autoSpaceDE/>
              <w:spacing w:line="276" w:lineRule="auto"/>
              <w:rPr>
                <w:rFonts w:cs="Times New Roman"/>
              </w:rPr>
            </w:pPr>
            <w:r w:rsidRPr="009C333F">
              <w:rPr>
                <w:rFonts w:eastAsia="SimSun" w:cs="Times New Roman"/>
                <w:lang w:eastAsia="zh-CN"/>
              </w:rPr>
              <w:t>TBD</w:t>
            </w:r>
          </w:p>
        </w:tc>
      </w:tr>
      <w:tr w:rsidR="009C333F" w:rsidRPr="009C333F" w14:paraId="271D12F4" w14:textId="77777777" w:rsidTr="00E451B5">
        <w:trPr>
          <w:trHeight w:val="339"/>
        </w:trPr>
        <w:tc>
          <w:tcPr>
            <w:tcW w:w="2025" w:type="dxa"/>
            <w:tcBorders>
              <w:top w:val="single" w:sz="4" w:space="0" w:color="auto"/>
              <w:left w:val="single" w:sz="4" w:space="0" w:color="auto"/>
              <w:bottom w:val="single" w:sz="4" w:space="0" w:color="auto"/>
              <w:right w:val="single" w:sz="4" w:space="0" w:color="auto"/>
            </w:tcBorders>
            <w:hideMark/>
          </w:tcPr>
          <w:p w14:paraId="7EAF0A6E" w14:textId="77777777" w:rsidR="006B0FAD" w:rsidRPr="009C333F" w:rsidRDefault="006B0FAD" w:rsidP="00E451B5">
            <w:pPr>
              <w:rPr>
                <w:rFonts w:ascii="Times New Roman" w:eastAsia="휴먼명조" w:hAnsi="Times New Roman" w:cs="Times New Roman"/>
                <w:b/>
              </w:rPr>
            </w:pPr>
            <w:r w:rsidRPr="009C333F">
              <w:rPr>
                <w:rFonts w:ascii="Times New Roman" w:eastAsia="휴먼명조" w:hAnsi="Times New Roman" w:cs="Times New Roman"/>
                <w:b/>
              </w:rPr>
              <w:t>Timelines</w:t>
            </w:r>
          </w:p>
        </w:tc>
        <w:tc>
          <w:tcPr>
            <w:tcW w:w="7345" w:type="dxa"/>
            <w:tcBorders>
              <w:top w:val="single" w:sz="4" w:space="0" w:color="auto"/>
              <w:left w:val="single" w:sz="4" w:space="0" w:color="auto"/>
              <w:bottom w:val="single" w:sz="4" w:space="0" w:color="auto"/>
              <w:right w:val="single" w:sz="4" w:space="0" w:color="auto"/>
            </w:tcBorders>
            <w:hideMark/>
          </w:tcPr>
          <w:p w14:paraId="1C302090" w14:textId="77777777" w:rsidR="006B0FAD" w:rsidRPr="009C333F" w:rsidRDefault="006B0FAD" w:rsidP="00E451B5">
            <w:pPr>
              <w:ind w:left="1179" w:hangingChars="536" w:hanging="1179"/>
              <w:rPr>
                <w:rFonts w:ascii="Times New Roman" w:hAnsi="Times New Roman" w:cs="Times New Roman"/>
              </w:rPr>
            </w:pPr>
            <w:r w:rsidRPr="009C333F">
              <w:rPr>
                <w:rFonts w:ascii="Times New Roman" w:hAnsi="Times New Roman" w:cs="Times New Roman"/>
              </w:rPr>
              <w:t>ASTAP-34:</w:t>
            </w:r>
            <w:r w:rsidRPr="009C333F">
              <w:rPr>
                <w:rFonts w:ascii="Times New Roman" w:hAnsi="Times New Roman" w:cs="Times New Roman"/>
              </w:rPr>
              <w:tab/>
            </w:r>
            <w:r w:rsidRPr="009C333F">
              <w:rPr>
                <w:rFonts w:ascii="Times New Roman" w:eastAsia="MS Mincho" w:hAnsi="Times New Roman" w:cs="Times New Roman"/>
                <w:lang w:val="en-AU"/>
              </w:rPr>
              <w:t>Initiation of the work item and submission of draft report</w:t>
            </w:r>
          </w:p>
          <w:p w14:paraId="7D5DFEDD" w14:textId="77777777" w:rsidR="006B0FAD" w:rsidRPr="009C333F" w:rsidRDefault="006B0FAD" w:rsidP="00E451B5">
            <w:pPr>
              <w:ind w:left="1179" w:hangingChars="536" w:hanging="1179"/>
              <w:rPr>
                <w:rFonts w:ascii="Times New Roman" w:eastAsia="MS Mincho" w:hAnsi="Times New Roman" w:cs="Times New Roman"/>
                <w:lang w:val="en-AU"/>
              </w:rPr>
            </w:pPr>
            <w:r w:rsidRPr="009C333F">
              <w:rPr>
                <w:rFonts w:ascii="Times New Roman" w:eastAsia="MS Mincho" w:hAnsi="Times New Roman" w:cs="Times New Roman"/>
                <w:lang w:val="en-AU"/>
              </w:rPr>
              <w:t>ASTAP-35:</w:t>
            </w:r>
            <w:r w:rsidRPr="009C333F">
              <w:rPr>
                <w:rFonts w:ascii="Times New Roman" w:eastAsia="MS Mincho" w:hAnsi="Times New Roman" w:cs="Times New Roman"/>
                <w:lang w:val="en-AU"/>
              </w:rPr>
              <w:tab/>
            </w:r>
            <w:r w:rsidRPr="009C333F">
              <w:rPr>
                <w:rFonts w:ascii="Times New Roman" w:hAnsi="Times New Roman" w:cs="Times New Roman"/>
              </w:rPr>
              <w:t xml:space="preserve">Continuous </w:t>
            </w:r>
            <w:r w:rsidRPr="009C333F">
              <w:rPr>
                <w:rFonts w:ascii="Times New Roman" w:eastAsia="MS Mincho" w:hAnsi="Times New Roman" w:cs="Times New Roman"/>
                <w:lang w:val="en-AU"/>
              </w:rPr>
              <w:t xml:space="preserve">surveying of </w:t>
            </w:r>
            <w:r w:rsidRPr="009C333F">
              <w:rPr>
                <w:rFonts w:ascii="Times New Roman" w:eastAsia="SimSun" w:hAnsi="Times New Roman" w:cs="Times New Roman"/>
                <w:lang w:val="en-AU" w:eastAsia="zh-CN"/>
              </w:rPr>
              <w:t>k</w:t>
            </w:r>
            <w:r w:rsidRPr="009C333F">
              <w:rPr>
                <w:rFonts w:ascii="Times New Roman" w:hAnsi="Times New Roman" w:cs="Times New Roman"/>
                <w:lang w:val="en-AU"/>
              </w:rPr>
              <w:t>ey technologies</w:t>
            </w:r>
            <w:r w:rsidRPr="009C333F">
              <w:rPr>
                <w:rFonts w:ascii="Times New Roman" w:eastAsia="MS Mincho" w:hAnsi="Times New Roman" w:cs="Times New Roman"/>
                <w:lang w:val="en-AU"/>
              </w:rPr>
              <w:t xml:space="preserve"> and operation issues on </w:t>
            </w:r>
            <w:r w:rsidRPr="009C333F">
              <w:rPr>
                <w:rFonts w:ascii="Times New Roman" w:hAnsi="Times New Roman" w:cs="Times New Roman"/>
              </w:rPr>
              <w:t>5G Network shar</w:t>
            </w:r>
            <w:r w:rsidRPr="009C333F">
              <w:rPr>
                <w:rFonts w:ascii="Times New Roman" w:eastAsia="SimSun" w:hAnsi="Times New Roman" w:cs="Times New Roman"/>
                <w:lang w:eastAsia="zh-CN"/>
              </w:rPr>
              <w:t>ing</w:t>
            </w:r>
            <w:r w:rsidRPr="009C333F">
              <w:rPr>
                <w:rFonts w:ascii="Times New Roman" w:hAnsi="Times New Roman" w:cs="Times New Roman"/>
                <w:lang w:eastAsia="zh-CN"/>
              </w:rPr>
              <w:t xml:space="preserve"> and Co-construction</w:t>
            </w:r>
            <w:r w:rsidRPr="009C333F">
              <w:rPr>
                <w:rFonts w:ascii="Times New Roman" w:eastAsia="MS Mincho" w:hAnsi="Times New Roman" w:cs="Times New Roman"/>
                <w:lang w:val="en-AU"/>
              </w:rPr>
              <w:t xml:space="preserve"> in various </w:t>
            </w:r>
            <w:r w:rsidRPr="009C333F">
              <w:rPr>
                <w:rFonts w:ascii="Times New Roman" w:eastAsia="MS Gothic" w:hAnsi="Times New Roman" w:cs="Times New Roman"/>
                <w:kern w:val="2"/>
                <w:lang w:val="en-AU" w:bidi="th-TH"/>
                <w14:ligatures w14:val="standard"/>
              </w:rPr>
              <w:t>APT member countries</w:t>
            </w:r>
          </w:p>
          <w:p w14:paraId="1A075A3A" w14:textId="77777777" w:rsidR="006B0FAD" w:rsidRPr="009C333F" w:rsidRDefault="006B0FAD" w:rsidP="00E451B5">
            <w:pPr>
              <w:ind w:left="1179" w:hangingChars="536" w:hanging="1179"/>
              <w:rPr>
                <w:rFonts w:ascii="Times New Roman" w:eastAsia="MS Mincho" w:hAnsi="Times New Roman" w:cs="Times New Roman"/>
                <w:lang w:val="en-AU"/>
              </w:rPr>
            </w:pPr>
            <w:r w:rsidRPr="009C333F">
              <w:rPr>
                <w:rFonts w:ascii="Times New Roman" w:eastAsia="MS Mincho" w:hAnsi="Times New Roman" w:cs="Times New Roman"/>
                <w:lang w:val="en-AU"/>
              </w:rPr>
              <w:t>ASTAP-36:</w:t>
            </w:r>
            <w:r w:rsidRPr="009C333F">
              <w:rPr>
                <w:rFonts w:ascii="Times New Roman" w:eastAsia="MS Mincho" w:hAnsi="Times New Roman" w:cs="Times New Roman"/>
                <w:lang w:val="en-AU"/>
              </w:rPr>
              <w:tab/>
              <w:t>Submission of finalized report</w:t>
            </w:r>
          </w:p>
        </w:tc>
      </w:tr>
    </w:tbl>
    <w:p w14:paraId="216CD0BE" w14:textId="77777777" w:rsidR="006B0FAD" w:rsidRPr="009C333F" w:rsidRDefault="006B0FAD" w:rsidP="006B0FAD">
      <w:pPr>
        <w:rPr>
          <w:rFonts w:ascii="Times New Roman" w:hAnsi="Times New Roman" w:cs="Times New Roman"/>
          <w:szCs w:val="20"/>
          <w:lang w:eastAsia="ja-JP"/>
        </w:rPr>
      </w:pPr>
    </w:p>
    <w:p w14:paraId="6690C20B" w14:textId="77777777" w:rsidR="006B0FAD" w:rsidRPr="009C333F" w:rsidRDefault="006B0FAD" w:rsidP="006B0FAD">
      <w:pPr>
        <w:rPr>
          <w:rFonts w:ascii="Times New Roman" w:hAnsi="Times New Roman" w:cs="Times New Roman"/>
        </w:rPr>
      </w:pPr>
      <w:r w:rsidRPr="009C333F">
        <w:rPr>
          <w:rFonts w:ascii="Times New Roman" w:hAnsi="Times New Roman" w:cs="Times New Roman"/>
        </w:rPr>
        <w:br w:type="page"/>
      </w:r>
    </w:p>
    <w:p w14:paraId="5A71029A" w14:textId="77777777" w:rsidR="006B0FAD" w:rsidRPr="009C333F" w:rsidRDefault="006B0FAD" w:rsidP="006B0FAD">
      <w:pPr>
        <w:rPr>
          <w:rFonts w:ascii="Times New Roman" w:hAnsi="Times New Roman" w:cs="Times New Roman"/>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2111"/>
        <w:gridCol w:w="7249"/>
      </w:tblGrid>
      <w:tr w:rsidR="009C333F" w:rsidRPr="009C333F" w14:paraId="52D3F481" w14:textId="77777777" w:rsidTr="00E451B5">
        <w:trPr>
          <w:trHeight w:val="370"/>
        </w:trPr>
        <w:tc>
          <w:tcPr>
            <w:tcW w:w="2111" w:type="dxa"/>
            <w:tcBorders>
              <w:top w:val="single" w:sz="4" w:space="0" w:color="auto"/>
              <w:left w:val="single" w:sz="4" w:space="0" w:color="auto"/>
              <w:bottom w:val="single" w:sz="4" w:space="0" w:color="auto"/>
              <w:right w:val="single" w:sz="4" w:space="0" w:color="auto"/>
            </w:tcBorders>
            <w:hideMark/>
          </w:tcPr>
          <w:p w14:paraId="3C7DA949" w14:textId="77777777" w:rsidR="006B0FAD" w:rsidRPr="009C333F" w:rsidRDefault="006B0FAD" w:rsidP="00E451B5">
            <w:pPr>
              <w:pStyle w:val="List"/>
              <w:framePr w:hSpace="0" w:wrap="auto" w:hAnchor="text" w:yAlign="inline"/>
              <w:spacing w:before="60"/>
              <w:rPr>
                <w:b/>
                <w:lang w:eastAsia="ja-JP" w:bidi="th-TH"/>
              </w:rPr>
            </w:pPr>
            <w:r w:rsidRPr="009C333F">
              <w:rPr>
                <w:b/>
                <w:lang w:eastAsia="ja-JP" w:bidi="th-TH"/>
              </w:rPr>
              <w:t>Number</w:t>
            </w:r>
          </w:p>
        </w:tc>
        <w:tc>
          <w:tcPr>
            <w:tcW w:w="7249" w:type="dxa"/>
            <w:tcBorders>
              <w:top w:val="single" w:sz="4" w:space="0" w:color="auto"/>
              <w:left w:val="single" w:sz="4" w:space="0" w:color="auto"/>
              <w:bottom w:val="single" w:sz="4" w:space="0" w:color="auto"/>
              <w:right w:val="single" w:sz="4" w:space="0" w:color="auto"/>
            </w:tcBorders>
            <w:hideMark/>
          </w:tcPr>
          <w:p w14:paraId="3BD4191B" w14:textId="77777777" w:rsidR="006B0FAD" w:rsidRPr="009C333F" w:rsidRDefault="006B0FAD" w:rsidP="00E451B5">
            <w:pPr>
              <w:pStyle w:val="List"/>
              <w:framePr w:hSpace="0" w:wrap="auto" w:hAnchor="text" w:yAlign="inline"/>
              <w:spacing w:before="60"/>
              <w:rPr>
                <w:caps/>
                <w:lang w:eastAsia="ja-JP" w:bidi="th-TH"/>
              </w:rPr>
            </w:pPr>
            <w:r w:rsidRPr="009C333F">
              <w:rPr>
                <w:caps/>
                <w:lang w:eastAsia="ja-JP" w:bidi="th-TH"/>
              </w:rPr>
              <w:t>FN&amp;NGN-4</w:t>
            </w:r>
          </w:p>
        </w:tc>
      </w:tr>
      <w:tr w:rsidR="009C333F" w:rsidRPr="009C333F" w14:paraId="60832037" w14:textId="77777777" w:rsidTr="00E451B5">
        <w:trPr>
          <w:trHeight w:val="435"/>
        </w:trPr>
        <w:tc>
          <w:tcPr>
            <w:tcW w:w="2111" w:type="dxa"/>
            <w:tcBorders>
              <w:top w:val="single" w:sz="4" w:space="0" w:color="auto"/>
              <w:left w:val="single" w:sz="4" w:space="0" w:color="auto"/>
              <w:bottom w:val="single" w:sz="4" w:space="0" w:color="auto"/>
              <w:right w:val="single" w:sz="4" w:space="0" w:color="auto"/>
            </w:tcBorders>
            <w:hideMark/>
          </w:tcPr>
          <w:p w14:paraId="2857CE95" w14:textId="77777777" w:rsidR="006B0FAD" w:rsidRPr="009C333F" w:rsidRDefault="006B0FAD" w:rsidP="00E451B5">
            <w:pPr>
              <w:pStyle w:val="List"/>
              <w:framePr w:hSpace="0" w:wrap="auto" w:hAnchor="text" w:yAlign="inline"/>
              <w:spacing w:before="60"/>
              <w:rPr>
                <w:b/>
                <w:lang w:bidi="th-TH"/>
              </w:rPr>
            </w:pPr>
            <w:r w:rsidRPr="009C333F">
              <w:rPr>
                <w:b/>
                <w:lang w:bidi="th-TH"/>
              </w:rPr>
              <w:t>Title</w:t>
            </w:r>
          </w:p>
        </w:tc>
        <w:tc>
          <w:tcPr>
            <w:tcW w:w="7249" w:type="dxa"/>
            <w:tcBorders>
              <w:top w:val="single" w:sz="4" w:space="0" w:color="auto"/>
              <w:left w:val="single" w:sz="4" w:space="0" w:color="auto"/>
              <w:bottom w:val="single" w:sz="4" w:space="0" w:color="auto"/>
              <w:right w:val="single" w:sz="4" w:space="0" w:color="auto"/>
            </w:tcBorders>
            <w:hideMark/>
          </w:tcPr>
          <w:p w14:paraId="4B9CFC2D" w14:textId="77777777" w:rsidR="006B0FAD" w:rsidRPr="009C333F" w:rsidRDefault="006B0FAD" w:rsidP="00E451B5">
            <w:pPr>
              <w:pStyle w:val="List"/>
              <w:framePr w:hSpace="0" w:wrap="auto" w:hAnchor="text" w:yAlign="inline"/>
              <w:spacing w:before="60"/>
              <w:rPr>
                <w:lang w:bidi="th-TH"/>
              </w:rPr>
            </w:pPr>
            <w:r w:rsidRPr="009C333F">
              <w:rPr>
                <w:caps/>
                <w:lang w:bidi="th-TH"/>
              </w:rPr>
              <w:t>future services in beyond 5G era</w:t>
            </w:r>
            <w:r w:rsidRPr="009C333F">
              <w:rPr>
                <w:lang w:bidi="th-TH"/>
              </w:rPr>
              <w:t xml:space="preserve"> </w:t>
            </w:r>
          </w:p>
        </w:tc>
      </w:tr>
      <w:tr w:rsidR="009C333F" w:rsidRPr="009C333F" w14:paraId="11C5D5CB" w14:textId="77777777" w:rsidTr="00E451B5">
        <w:trPr>
          <w:trHeight w:val="468"/>
        </w:trPr>
        <w:tc>
          <w:tcPr>
            <w:tcW w:w="2111" w:type="dxa"/>
            <w:tcBorders>
              <w:top w:val="single" w:sz="4" w:space="0" w:color="auto"/>
              <w:left w:val="single" w:sz="4" w:space="0" w:color="auto"/>
              <w:bottom w:val="single" w:sz="4" w:space="0" w:color="auto"/>
              <w:right w:val="single" w:sz="4" w:space="0" w:color="auto"/>
            </w:tcBorders>
            <w:hideMark/>
          </w:tcPr>
          <w:p w14:paraId="2177BDF7" w14:textId="77777777" w:rsidR="006B0FAD" w:rsidRPr="009C333F" w:rsidRDefault="006B0FAD" w:rsidP="00E451B5">
            <w:pPr>
              <w:pStyle w:val="List"/>
              <w:framePr w:hSpace="0" w:wrap="auto" w:hAnchor="text" w:yAlign="inline"/>
              <w:spacing w:before="60"/>
              <w:rPr>
                <w:rFonts w:eastAsia="MS Mincho"/>
                <w:b/>
                <w:lang w:eastAsia="ja-JP" w:bidi="th-TH"/>
              </w:rPr>
            </w:pPr>
            <w:r w:rsidRPr="009C333F">
              <w:rPr>
                <w:rFonts w:eastAsia="MS Mincho"/>
                <w:b/>
                <w:lang w:eastAsia="ja-JP" w:bidi="th-TH"/>
              </w:rPr>
              <w:t>Output Document Type</w:t>
            </w:r>
          </w:p>
        </w:tc>
        <w:tc>
          <w:tcPr>
            <w:tcW w:w="7249" w:type="dxa"/>
            <w:tcBorders>
              <w:top w:val="single" w:sz="4" w:space="0" w:color="auto"/>
              <w:left w:val="single" w:sz="4" w:space="0" w:color="auto"/>
              <w:bottom w:val="single" w:sz="4" w:space="0" w:color="auto"/>
              <w:right w:val="single" w:sz="4" w:space="0" w:color="auto"/>
            </w:tcBorders>
            <w:hideMark/>
          </w:tcPr>
          <w:p w14:paraId="09BF7A5C" w14:textId="77777777" w:rsidR="006B0FAD" w:rsidRPr="009C333F" w:rsidRDefault="006B0FAD" w:rsidP="00E451B5">
            <w:pPr>
              <w:pStyle w:val="List"/>
              <w:framePr w:wrap="around"/>
              <w:spacing w:before="60"/>
              <w:rPr>
                <w:rFonts w:eastAsia="MS Mincho"/>
                <w:lang w:eastAsia="ja-JP" w:bidi="th-TH"/>
              </w:rPr>
            </w:pPr>
            <w:r w:rsidRPr="009C333F">
              <w:rPr>
                <w:rFonts w:eastAsia="MS Mincho"/>
                <w:lang w:eastAsia="ja-JP" w:bidi="th-TH"/>
              </w:rPr>
              <w:t xml:space="preserve">Report </w:t>
            </w:r>
          </w:p>
        </w:tc>
      </w:tr>
      <w:tr w:rsidR="009C333F" w:rsidRPr="009C333F" w14:paraId="37ACC8D3" w14:textId="77777777" w:rsidTr="00E451B5">
        <w:trPr>
          <w:trHeight w:val="468"/>
        </w:trPr>
        <w:tc>
          <w:tcPr>
            <w:tcW w:w="2111" w:type="dxa"/>
            <w:tcBorders>
              <w:top w:val="single" w:sz="4" w:space="0" w:color="auto"/>
              <w:left w:val="single" w:sz="4" w:space="0" w:color="auto"/>
              <w:bottom w:val="single" w:sz="4" w:space="0" w:color="auto"/>
              <w:right w:val="single" w:sz="4" w:space="0" w:color="auto"/>
            </w:tcBorders>
            <w:hideMark/>
          </w:tcPr>
          <w:p w14:paraId="6DA79353" w14:textId="77777777" w:rsidR="006B0FAD" w:rsidRPr="009C333F" w:rsidRDefault="006B0FAD" w:rsidP="00E451B5">
            <w:pPr>
              <w:pStyle w:val="List"/>
              <w:framePr w:hSpace="0" w:wrap="auto" w:hAnchor="text" w:yAlign="inline"/>
              <w:spacing w:before="60"/>
              <w:rPr>
                <w:rFonts w:eastAsia="MS Mincho"/>
                <w:b/>
                <w:lang w:eastAsia="ja-JP" w:bidi="th-TH"/>
              </w:rPr>
            </w:pPr>
            <w:r w:rsidRPr="009C333F">
              <w:rPr>
                <w:rFonts w:eastAsia="휴먼명조"/>
                <w:b/>
                <w:lang w:bidi="th-TH"/>
                <w14:ligatures w14:val="standard"/>
              </w:rPr>
              <w:t>Relevant EG</w:t>
            </w:r>
          </w:p>
        </w:tc>
        <w:tc>
          <w:tcPr>
            <w:tcW w:w="7249" w:type="dxa"/>
            <w:tcBorders>
              <w:top w:val="single" w:sz="4" w:space="0" w:color="auto"/>
              <w:left w:val="single" w:sz="4" w:space="0" w:color="auto"/>
              <w:bottom w:val="single" w:sz="4" w:space="0" w:color="auto"/>
              <w:right w:val="single" w:sz="4" w:space="0" w:color="auto"/>
            </w:tcBorders>
            <w:hideMark/>
          </w:tcPr>
          <w:p w14:paraId="50CBDB66" w14:textId="77777777" w:rsidR="006B0FAD" w:rsidRPr="009C333F" w:rsidRDefault="006B0FAD" w:rsidP="00E451B5">
            <w:pPr>
              <w:pStyle w:val="List"/>
              <w:framePr w:hSpace="0" w:wrap="auto" w:hAnchor="text" w:yAlign="inline"/>
              <w:spacing w:before="60"/>
              <w:rPr>
                <w:rFonts w:eastAsia="MS Mincho"/>
                <w:lang w:eastAsia="ja-JP" w:bidi="th-TH"/>
              </w:rPr>
            </w:pPr>
            <w:r w:rsidRPr="009C333F">
              <w:rPr>
                <w:rFonts w:eastAsia="MS Mincho"/>
                <w:lang w:eastAsia="zh-CN" w:bidi="th-TH"/>
                <w14:ligatures w14:val="standard"/>
              </w:rPr>
              <w:t xml:space="preserve">EG FN&amp;NGN </w:t>
            </w:r>
          </w:p>
        </w:tc>
      </w:tr>
      <w:tr w:rsidR="009C333F" w:rsidRPr="009C333F" w14:paraId="247E7B32" w14:textId="77777777" w:rsidTr="00E451B5">
        <w:trPr>
          <w:trHeight w:val="567"/>
        </w:trPr>
        <w:tc>
          <w:tcPr>
            <w:tcW w:w="2111" w:type="dxa"/>
            <w:tcBorders>
              <w:top w:val="single" w:sz="4" w:space="0" w:color="auto"/>
              <w:left w:val="single" w:sz="4" w:space="0" w:color="auto"/>
              <w:bottom w:val="single" w:sz="4" w:space="0" w:color="auto"/>
              <w:right w:val="single" w:sz="4" w:space="0" w:color="auto"/>
            </w:tcBorders>
            <w:hideMark/>
          </w:tcPr>
          <w:p w14:paraId="7AA10849" w14:textId="77777777" w:rsidR="006B0FAD" w:rsidRPr="009C333F" w:rsidRDefault="006B0FAD" w:rsidP="00E451B5">
            <w:pPr>
              <w:pStyle w:val="List"/>
              <w:framePr w:hSpace="0" w:wrap="auto" w:hAnchor="text" w:yAlign="inline"/>
              <w:spacing w:before="60"/>
              <w:rPr>
                <w:rFonts w:eastAsia="휴먼명조"/>
                <w:b/>
                <w:lang w:bidi="th-TH"/>
              </w:rPr>
            </w:pPr>
            <w:r w:rsidRPr="009C333F">
              <w:rPr>
                <w:rFonts w:eastAsia="휴먼명조"/>
                <w:b/>
                <w:lang w:bidi="th-TH"/>
              </w:rPr>
              <w:t>Editor(s)</w:t>
            </w:r>
          </w:p>
        </w:tc>
        <w:tc>
          <w:tcPr>
            <w:tcW w:w="7249" w:type="dxa"/>
            <w:tcBorders>
              <w:top w:val="single" w:sz="4" w:space="0" w:color="auto"/>
              <w:left w:val="single" w:sz="4" w:space="0" w:color="auto"/>
              <w:bottom w:val="single" w:sz="4" w:space="0" w:color="auto"/>
              <w:right w:val="single" w:sz="4" w:space="0" w:color="auto"/>
            </w:tcBorders>
            <w:hideMark/>
          </w:tcPr>
          <w:p w14:paraId="0EC7DD39" w14:textId="77777777" w:rsidR="006B0FAD" w:rsidRPr="009C333F" w:rsidRDefault="006B0FAD" w:rsidP="00E451B5">
            <w:pPr>
              <w:pStyle w:val="List"/>
              <w:framePr w:hSpace="0" w:wrap="auto" w:hAnchor="text" w:yAlign="inline"/>
              <w:spacing w:before="60"/>
              <w:rPr>
                <w:rFonts w:eastAsiaTheme="minorEastAsia"/>
                <w:lang w:eastAsia="ja-JP" w:bidi="th-TH"/>
              </w:rPr>
            </w:pPr>
            <w:r w:rsidRPr="009C333F">
              <w:rPr>
                <w:rFonts w:eastAsiaTheme="minorEastAsia"/>
                <w:lang w:eastAsia="ja-JP" w:bidi="th-TH"/>
              </w:rPr>
              <w:t>Hideki Yamamoto (OKI)</w:t>
            </w:r>
          </w:p>
        </w:tc>
      </w:tr>
      <w:tr w:rsidR="009C333F" w:rsidRPr="009C333F" w14:paraId="14DDFA08" w14:textId="77777777" w:rsidTr="00E451B5">
        <w:trPr>
          <w:trHeight w:val="1134"/>
        </w:trPr>
        <w:tc>
          <w:tcPr>
            <w:tcW w:w="2111" w:type="dxa"/>
            <w:tcBorders>
              <w:top w:val="single" w:sz="4" w:space="0" w:color="auto"/>
              <w:left w:val="single" w:sz="4" w:space="0" w:color="auto"/>
              <w:bottom w:val="single" w:sz="4" w:space="0" w:color="auto"/>
              <w:right w:val="single" w:sz="4" w:space="0" w:color="auto"/>
            </w:tcBorders>
            <w:hideMark/>
          </w:tcPr>
          <w:p w14:paraId="2348FC71" w14:textId="77777777" w:rsidR="006B0FAD" w:rsidRPr="009C333F" w:rsidRDefault="006B0FAD" w:rsidP="00E451B5">
            <w:pPr>
              <w:pStyle w:val="List"/>
              <w:framePr w:hSpace="0" w:wrap="auto" w:hAnchor="text" w:yAlign="inline"/>
              <w:spacing w:before="60"/>
              <w:rPr>
                <w:rFonts w:eastAsia="휴먼명조"/>
                <w:b/>
                <w:lang w:bidi="th-TH"/>
              </w:rPr>
            </w:pPr>
            <w:r w:rsidRPr="009C333F">
              <w:rPr>
                <w:rFonts w:eastAsia="휴먼명조"/>
                <w:b/>
                <w:lang w:bidi="th-TH"/>
              </w:rPr>
              <w:t>Scope</w:t>
            </w:r>
          </w:p>
        </w:tc>
        <w:tc>
          <w:tcPr>
            <w:tcW w:w="7249" w:type="dxa"/>
            <w:tcBorders>
              <w:top w:val="single" w:sz="4" w:space="0" w:color="auto"/>
              <w:left w:val="single" w:sz="4" w:space="0" w:color="auto"/>
              <w:bottom w:val="single" w:sz="4" w:space="0" w:color="auto"/>
              <w:right w:val="single" w:sz="4" w:space="0" w:color="auto"/>
            </w:tcBorders>
            <w:hideMark/>
          </w:tcPr>
          <w:p w14:paraId="42093545" w14:textId="77777777" w:rsidR="006B0FAD" w:rsidRPr="009C333F" w:rsidRDefault="006B0FAD" w:rsidP="00E451B5">
            <w:pPr>
              <w:pStyle w:val="List"/>
              <w:framePr w:hSpace="0" w:wrap="auto" w:hAnchor="text" w:yAlign="inline"/>
              <w:spacing w:before="60"/>
              <w:rPr>
                <w:rFonts w:eastAsiaTheme="minorEastAsia"/>
                <w:lang w:eastAsia="ja-JP" w:bidi="th-TH"/>
              </w:rPr>
            </w:pPr>
            <w:r w:rsidRPr="009C333F">
              <w:rPr>
                <w:rFonts w:eastAsiaTheme="minorEastAsia"/>
                <w:lang w:eastAsia="ja-JP" w:bidi="th-TH"/>
              </w:rPr>
              <w:t xml:space="preserve">Collecting use cases of B5G network services and report them. </w:t>
            </w:r>
          </w:p>
          <w:p w14:paraId="764D7713" w14:textId="77777777" w:rsidR="006B0FAD" w:rsidRPr="009C333F" w:rsidRDefault="006B0FAD" w:rsidP="00E451B5">
            <w:pPr>
              <w:pStyle w:val="List"/>
              <w:framePr w:hSpace="0" w:wrap="auto" w:hAnchor="text" w:yAlign="inline"/>
              <w:spacing w:before="60"/>
              <w:rPr>
                <w:rFonts w:eastAsiaTheme="minorEastAsia"/>
                <w:lang w:eastAsia="ja-JP" w:bidi="th-TH"/>
              </w:rPr>
            </w:pPr>
            <w:r w:rsidRPr="009C333F">
              <w:rPr>
                <w:rFonts w:eastAsiaTheme="minorEastAsia"/>
                <w:lang w:eastAsia="ja-JP" w:bidi="th-TH"/>
              </w:rPr>
              <w:t xml:space="preserve">The scope of the first target is about the services by </w:t>
            </w:r>
            <w:r w:rsidRPr="009C333F">
              <w:rPr>
                <w:rFonts w:eastAsia="MS Mincho"/>
                <w:lang w:eastAsia="ja-JP" w:bidi="th-TH"/>
              </w:rPr>
              <w:t>autonomous network, autonomous mobile robots, and CDN functions</w:t>
            </w:r>
            <w:r w:rsidRPr="009C333F">
              <w:rPr>
                <w:rFonts w:eastAsia="MS Gothic"/>
                <w:lang w:bidi="th-TH"/>
                <w14:ligatures w14:val="standard"/>
              </w:rPr>
              <w:t xml:space="preserve"> over B5G using virtualized network infrastructure.</w:t>
            </w:r>
          </w:p>
        </w:tc>
      </w:tr>
      <w:tr w:rsidR="009C333F" w:rsidRPr="009C333F" w14:paraId="07031B76" w14:textId="77777777" w:rsidTr="00E451B5">
        <w:trPr>
          <w:trHeight w:val="567"/>
        </w:trPr>
        <w:tc>
          <w:tcPr>
            <w:tcW w:w="2111" w:type="dxa"/>
            <w:tcBorders>
              <w:top w:val="single" w:sz="4" w:space="0" w:color="auto"/>
              <w:left w:val="single" w:sz="4" w:space="0" w:color="auto"/>
              <w:bottom w:val="single" w:sz="4" w:space="0" w:color="auto"/>
              <w:right w:val="single" w:sz="4" w:space="0" w:color="auto"/>
            </w:tcBorders>
            <w:hideMark/>
          </w:tcPr>
          <w:p w14:paraId="22CDCE90" w14:textId="77777777" w:rsidR="006B0FAD" w:rsidRPr="009C333F" w:rsidRDefault="006B0FAD" w:rsidP="00E451B5">
            <w:pPr>
              <w:pStyle w:val="List"/>
              <w:framePr w:hSpace="0" w:wrap="auto" w:hAnchor="text" w:yAlign="inline"/>
              <w:spacing w:before="60"/>
              <w:rPr>
                <w:rFonts w:eastAsia="휴먼명조"/>
                <w:b/>
                <w:lang w:bidi="th-TH"/>
              </w:rPr>
            </w:pPr>
            <w:r w:rsidRPr="009C333F">
              <w:rPr>
                <w:rFonts w:eastAsia="휴먼명조"/>
                <w:b/>
                <w:lang w:bidi="th-TH"/>
              </w:rPr>
              <w:t>Purpose</w:t>
            </w:r>
          </w:p>
        </w:tc>
        <w:tc>
          <w:tcPr>
            <w:tcW w:w="7249" w:type="dxa"/>
            <w:tcBorders>
              <w:top w:val="single" w:sz="4" w:space="0" w:color="auto"/>
              <w:left w:val="single" w:sz="4" w:space="0" w:color="auto"/>
              <w:bottom w:val="single" w:sz="4" w:space="0" w:color="auto"/>
              <w:right w:val="single" w:sz="4" w:space="0" w:color="auto"/>
            </w:tcBorders>
            <w:hideMark/>
          </w:tcPr>
          <w:p w14:paraId="4C7A32FE" w14:textId="77777777" w:rsidR="006B0FAD" w:rsidRPr="009C333F" w:rsidRDefault="006B0FAD" w:rsidP="00E451B5">
            <w:pPr>
              <w:pStyle w:val="List"/>
              <w:framePr w:hSpace="0" w:wrap="auto" w:hAnchor="text" w:yAlign="inline"/>
              <w:spacing w:before="60"/>
              <w:rPr>
                <w:rFonts w:eastAsiaTheme="minorEastAsia"/>
                <w:lang w:eastAsia="ja-JP" w:bidi="th-TH"/>
              </w:rPr>
            </w:pPr>
            <w:r w:rsidRPr="009C333F">
              <w:rPr>
                <w:rFonts w:eastAsiaTheme="minorEastAsia"/>
                <w:lang w:eastAsia="ja-JP" w:bidi="th-TH"/>
              </w:rPr>
              <w:t>Providing the actual and useful information to start the related new standardization project.</w:t>
            </w:r>
          </w:p>
        </w:tc>
      </w:tr>
      <w:tr w:rsidR="009C333F" w:rsidRPr="009C333F" w14:paraId="6AA1D788" w14:textId="77777777" w:rsidTr="00E451B5">
        <w:trPr>
          <w:trHeight w:val="567"/>
        </w:trPr>
        <w:tc>
          <w:tcPr>
            <w:tcW w:w="2111" w:type="dxa"/>
            <w:tcBorders>
              <w:top w:val="single" w:sz="4" w:space="0" w:color="auto"/>
              <w:left w:val="single" w:sz="4" w:space="0" w:color="auto"/>
              <w:bottom w:val="single" w:sz="4" w:space="0" w:color="auto"/>
              <w:right w:val="single" w:sz="4" w:space="0" w:color="auto"/>
            </w:tcBorders>
            <w:hideMark/>
          </w:tcPr>
          <w:p w14:paraId="1D412189" w14:textId="77777777" w:rsidR="006B0FAD" w:rsidRPr="009C333F" w:rsidRDefault="006B0FAD" w:rsidP="00E451B5">
            <w:pPr>
              <w:pStyle w:val="List"/>
              <w:framePr w:hSpace="0" w:wrap="auto" w:hAnchor="text" w:yAlign="inline"/>
              <w:spacing w:before="60"/>
              <w:rPr>
                <w:rFonts w:eastAsia="SimSun"/>
                <w:b/>
                <w:lang w:eastAsia="zh-CN" w:bidi="th-TH"/>
              </w:rPr>
            </w:pPr>
            <w:r w:rsidRPr="009C333F">
              <w:rPr>
                <w:rFonts w:eastAsia="휴먼명조"/>
                <w:b/>
                <w:lang w:bidi="th-TH"/>
              </w:rPr>
              <w:t>Related Document</w:t>
            </w:r>
            <w:r w:rsidRPr="009C333F">
              <w:rPr>
                <w:rFonts w:eastAsia="SimSun"/>
                <w:b/>
                <w:lang w:eastAsia="zh-CN" w:bidi="th-TH"/>
              </w:rPr>
              <w:t>s</w:t>
            </w:r>
          </w:p>
        </w:tc>
        <w:tc>
          <w:tcPr>
            <w:tcW w:w="7249" w:type="dxa"/>
            <w:tcBorders>
              <w:top w:val="single" w:sz="4" w:space="0" w:color="auto"/>
              <w:left w:val="single" w:sz="4" w:space="0" w:color="auto"/>
              <w:bottom w:val="single" w:sz="4" w:space="0" w:color="auto"/>
              <w:right w:val="single" w:sz="4" w:space="0" w:color="auto"/>
            </w:tcBorders>
            <w:hideMark/>
          </w:tcPr>
          <w:p w14:paraId="66B049ED" w14:textId="77777777" w:rsidR="006B0FAD" w:rsidRPr="009C333F" w:rsidRDefault="006B0FAD" w:rsidP="00796BC6">
            <w:pPr>
              <w:pStyle w:val="List"/>
              <w:framePr w:hSpace="0" w:wrap="auto" w:hAnchor="text" w:yAlign="inline"/>
              <w:numPr>
                <w:ilvl w:val="0"/>
                <w:numId w:val="9"/>
              </w:numPr>
              <w:spacing w:before="60"/>
              <w:rPr>
                <w:rFonts w:eastAsiaTheme="minorEastAsia"/>
                <w:lang w:eastAsia="ja-JP" w:bidi="th-TH"/>
              </w:rPr>
            </w:pPr>
            <w:r w:rsidRPr="009C333F">
              <w:rPr>
                <w:rFonts w:eastAsiaTheme="minorEastAsia"/>
                <w:lang w:eastAsia="ja-JP" w:bidi="th-TH"/>
              </w:rPr>
              <w:t>ASTAP-34/INP-34;</w:t>
            </w:r>
          </w:p>
          <w:p w14:paraId="1410FC0A" w14:textId="77777777" w:rsidR="006B0FAD" w:rsidRPr="009C333F" w:rsidRDefault="006B0FAD" w:rsidP="00796BC6">
            <w:pPr>
              <w:pStyle w:val="List"/>
              <w:framePr w:hSpace="0" w:wrap="auto" w:hAnchor="text" w:yAlign="inline"/>
              <w:numPr>
                <w:ilvl w:val="0"/>
                <w:numId w:val="9"/>
              </w:numPr>
              <w:spacing w:before="60"/>
              <w:rPr>
                <w:rFonts w:eastAsiaTheme="minorEastAsia"/>
                <w:lang w:eastAsia="ja-JP" w:bidi="th-TH"/>
              </w:rPr>
            </w:pPr>
            <w:r w:rsidRPr="009C333F">
              <w:rPr>
                <w:rFonts w:eastAsiaTheme="minorEastAsia"/>
                <w:lang w:eastAsia="ja-JP" w:bidi="th-TH"/>
              </w:rPr>
              <w:t>ASTAP-34/INP-35.</w:t>
            </w:r>
          </w:p>
        </w:tc>
      </w:tr>
      <w:tr w:rsidR="009C333F" w:rsidRPr="009C333F" w14:paraId="4FE5F940" w14:textId="77777777" w:rsidTr="00E451B5">
        <w:trPr>
          <w:trHeight w:val="567"/>
        </w:trPr>
        <w:tc>
          <w:tcPr>
            <w:tcW w:w="2111" w:type="dxa"/>
            <w:tcBorders>
              <w:top w:val="single" w:sz="4" w:space="0" w:color="auto"/>
              <w:left w:val="single" w:sz="4" w:space="0" w:color="auto"/>
              <w:bottom w:val="single" w:sz="4" w:space="0" w:color="auto"/>
              <w:right w:val="single" w:sz="4" w:space="0" w:color="auto"/>
            </w:tcBorders>
            <w:hideMark/>
          </w:tcPr>
          <w:p w14:paraId="5DD67CAF" w14:textId="77777777" w:rsidR="006B0FAD" w:rsidRPr="009C333F" w:rsidRDefault="006B0FAD" w:rsidP="00E451B5">
            <w:pPr>
              <w:pStyle w:val="List"/>
              <w:framePr w:hSpace="0" w:wrap="auto" w:hAnchor="text" w:yAlign="inline"/>
              <w:spacing w:before="60"/>
              <w:rPr>
                <w:rFonts w:eastAsia="휴먼명조"/>
                <w:b/>
                <w:lang w:bidi="th-TH"/>
              </w:rPr>
            </w:pPr>
            <w:r w:rsidRPr="009C333F">
              <w:rPr>
                <w:rFonts w:eastAsia="휴먼명조"/>
                <w:b/>
                <w:lang w:bidi="th-TH"/>
              </w:rPr>
              <w:t>Related Organization</w:t>
            </w:r>
          </w:p>
        </w:tc>
        <w:tc>
          <w:tcPr>
            <w:tcW w:w="7249" w:type="dxa"/>
            <w:tcBorders>
              <w:top w:val="single" w:sz="4" w:space="0" w:color="auto"/>
              <w:left w:val="single" w:sz="4" w:space="0" w:color="auto"/>
              <w:bottom w:val="single" w:sz="4" w:space="0" w:color="auto"/>
              <w:right w:val="single" w:sz="4" w:space="0" w:color="auto"/>
            </w:tcBorders>
            <w:hideMark/>
          </w:tcPr>
          <w:p w14:paraId="087A1E38" w14:textId="77777777" w:rsidR="006B0FAD" w:rsidRPr="009C333F" w:rsidRDefault="006B0FAD" w:rsidP="00E451B5">
            <w:pPr>
              <w:pStyle w:val="List"/>
              <w:framePr w:hSpace="0" w:wrap="auto" w:hAnchor="text" w:yAlign="inline"/>
              <w:spacing w:before="60"/>
              <w:rPr>
                <w:rFonts w:eastAsia="MS Mincho"/>
                <w:lang w:eastAsia="ja-JP" w:bidi="th-TH"/>
              </w:rPr>
            </w:pPr>
            <w:r w:rsidRPr="009C333F">
              <w:rPr>
                <w:rFonts w:eastAsiaTheme="minorEastAsia"/>
                <w:lang w:eastAsia="ja-JP" w:bidi="th-TH"/>
              </w:rPr>
              <w:t>ITU-T FG-AN</w:t>
            </w:r>
          </w:p>
        </w:tc>
      </w:tr>
      <w:tr w:rsidR="009C333F" w:rsidRPr="009C333F" w14:paraId="39ABA855" w14:textId="77777777" w:rsidTr="00E451B5">
        <w:trPr>
          <w:trHeight w:val="1612"/>
        </w:trPr>
        <w:tc>
          <w:tcPr>
            <w:tcW w:w="2111" w:type="dxa"/>
            <w:tcBorders>
              <w:top w:val="single" w:sz="4" w:space="0" w:color="auto"/>
              <w:left w:val="single" w:sz="4" w:space="0" w:color="auto"/>
              <w:bottom w:val="single" w:sz="4" w:space="0" w:color="auto"/>
              <w:right w:val="single" w:sz="4" w:space="0" w:color="auto"/>
            </w:tcBorders>
            <w:hideMark/>
          </w:tcPr>
          <w:p w14:paraId="4497DADA" w14:textId="77777777" w:rsidR="006B0FAD" w:rsidRPr="009C333F" w:rsidRDefault="006B0FAD" w:rsidP="00E451B5">
            <w:pPr>
              <w:pStyle w:val="List"/>
              <w:framePr w:hSpace="0" w:wrap="auto" w:hAnchor="text" w:yAlign="inline"/>
              <w:spacing w:before="60"/>
              <w:rPr>
                <w:rFonts w:eastAsia="휴먼명조"/>
                <w:b/>
                <w:lang w:bidi="th-TH"/>
              </w:rPr>
            </w:pPr>
            <w:r w:rsidRPr="009C333F">
              <w:rPr>
                <w:rFonts w:eastAsia="휴먼명조"/>
                <w:b/>
                <w:lang w:bidi="th-TH"/>
              </w:rPr>
              <w:t>Timelines</w:t>
            </w:r>
          </w:p>
        </w:tc>
        <w:tc>
          <w:tcPr>
            <w:tcW w:w="7249" w:type="dxa"/>
            <w:tcBorders>
              <w:top w:val="single" w:sz="4" w:space="0" w:color="auto"/>
              <w:left w:val="single" w:sz="4" w:space="0" w:color="auto"/>
              <w:bottom w:val="single" w:sz="4" w:space="0" w:color="auto"/>
              <w:right w:val="single" w:sz="4" w:space="0" w:color="auto"/>
            </w:tcBorders>
            <w:hideMark/>
          </w:tcPr>
          <w:p w14:paraId="10B3A56E" w14:textId="77777777" w:rsidR="006B0FAD" w:rsidRPr="009C333F" w:rsidRDefault="006B0FAD" w:rsidP="00E451B5">
            <w:pPr>
              <w:pStyle w:val="List"/>
              <w:framePr w:hSpace="0" w:wrap="auto" w:hAnchor="text" w:yAlign="inline"/>
              <w:spacing w:before="60"/>
              <w:ind w:left="1800" w:hangingChars="750" w:hanging="1800"/>
              <w:rPr>
                <w:rFonts w:eastAsiaTheme="minorEastAsia"/>
                <w:lang w:eastAsia="ja-JP" w:bidi="th-TH"/>
              </w:rPr>
            </w:pPr>
            <w:r w:rsidRPr="009C333F">
              <w:rPr>
                <w:rFonts w:eastAsiaTheme="minorEastAsia"/>
                <w:lang w:eastAsia="ja-JP" w:bidi="th-TH"/>
              </w:rPr>
              <w:t>ASTAP-34 (April 2022): Approval of new work plan.</w:t>
            </w:r>
          </w:p>
          <w:p w14:paraId="56DE2455" w14:textId="77777777" w:rsidR="006B0FAD" w:rsidRPr="009C333F" w:rsidRDefault="006B0FAD" w:rsidP="00E451B5">
            <w:pPr>
              <w:pStyle w:val="List"/>
              <w:framePr w:hSpace="0" w:wrap="auto" w:hAnchor="text" w:yAlign="inline"/>
              <w:spacing w:before="60"/>
              <w:ind w:left="1200" w:hangingChars="500" w:hanging="1200"/>
              <w:rPr>
                <w:rFonts w:eastAsiaTheme="minorEastAsia"/>
                <w:lang w:eastAsia="ja-JP" w:bidi="th-TH"/>
              </w:rPr>
            </w:pPr>
            <w:r w:rsidRPr="009C333F">
              <w:rPr>
                <w:rFonts w:eastAsiaTheme="minorEastAsia"/>
                <w:lang w:eastAsia="ja-JP" w:bidi="th-TH"/>
              </w:rPr>
              <w:t>ASTAP-35 (TBD 2023/4): Approval of questionnaire (Part 1)</w:t>
            </w:r>
          </w:p>
          <w:p w14:paraId="2324B3A3" w14:textId="77777777" w:rsidR="006B0FAD" w:rsidRPr="009C333F" w:rsidRDefault="006B0FAD" w:rsidP="00E451B5">
            <w:pPr>
              <w:pStyle w:val="List"/>
              <w:framePr w:hSpace="0" w:wrap="auto" w:hAnchor="text" w:yAlign="inline"/>
              <w:spacing w:before="60"/>
              <w:ind w:left="1200" w:hangingChars="500" w:hanging="1200"/>
              <w:rPr>
                <w:rFonts w:eastAsiaTheme="minorEastAsia"/>
                <w:lang w:eastAsia="ja-JP" w:bidi="th-TH"/>
              </w:rPr>
            </w:pPr>
            <w:r w:rsidRPr="009C333F">
              <w:rPr>
                <w:rFonts w:eastAsiaTheme="minorEastAsia"/>
                <w:lang w:eastAsia="ja-JP" w:bidi="th-TH"/>
              </w:rPr>
              <w:t>ASTAP-36 (TBD 2024/5): Discussion of the draft report based on the answers to questionnaire and approval of the report.</w:t>
            </w:r>
          </w:p>
          <w:p w14:paraId="520C3720" w14:textId="77777777" w:rsidR="006B0FAD" w:rsidRPr="009C333F" w:rsidRDefault="006B0FAD" w:rsidP="00E451B5">
            <w:pPr>
              <w:pStyle w:val="List"/>
              <w:framePr w:hSpace="0" w:wrap="auto" w:hAnchor="text" w:yAlign="inline"/>
              <w:spacing w:before="60"/>
              <w:ind w:left="1200" w:hangingChars="500" w:hanging="1200"/>
              <w:rPr>
                <w:rFonts w:eastAsiaTheme="minorEastAsia"/>
                <w:lang w:eastAsia="ja-JP" w:bidi="th-TH"/>
              </w:rPr>
            </w:pPr>
            <w:r w:rsidRPr="009C333F">
              <w:rPr>
                <w:rFonts w:eastAsiaTheme="minorEastAsia"/>
                <w:lang w:eastAsia="ja-JP" w:bidi="th-TH"/>
              </w:rPr>
              <w:t>ASTAP-37 (TBD 2024/5): Approval of finalized draft APT report</w:t>
            </w:r>
          </w:p>
        </w:tc>
      </w:tr>
    </w:tbl>
    <w:p w14:paraId="09659954" w14:textId="77777777" w:rsidR="006B0FAD" w:rsidRPr="009C333F" w:rsidRDefault="006B0FAD" w:rsidP="006B0FAD">
      <w:pPr>
        <w:rPr>
          <w:rFonts w:ascii="Times New Roman" w:hAnsi="Times New Roman" w:cs="Times New Roman"/>
          <w:szCs w:val="20"/>
          <w:lang w:eastAsia="ja-JP"/>
        </w:rPr>
      </w:pPr>
    </w:p>
    <w:p w14:paraId="19B7D3D4" w14:textId="77777777" w:rsidR="006B0FAD" w:rsidRPr="009C333F" w:rsidRDefault="006B0FAD" w:rsidP="006B0FAD">
      <w:pPr>
        <w:rPr>
          <w:rFonts w:ascii="Times New Roman" w:hAnsi="Times New Roman" w:cs="Times New Roman"/>
          <w:b/>
        </w:rPr>
      </w:pPr>
      <w:r w:rsidRPr="009C333F">
        <w:rPr>
          <w:rFonts w:ascii="Times New Roman" w:hAnsi="Times New Roman" w:cs="Times New Roman"/>
          <w:b/>
        </w:rPr>
        <w:br w:type="page"/>
      </w:r>
    </w:p>
    <w:p w14:paraId="3C463B37" w14:textId="77777777" w:rsidR="006B0FAD" w:rsidRPr="009C333F" w:rsidRDefault="006B0FAD" w:rsidP="006B0FAD">
      <w:pPr>
        <w:rPr>
          <w:rFonts w:ascii="Times New Roman" w:hAnsi="Times New Roman" w:cs="Times New Roman"/>
          <w:b/>
        </w:rPr>
      </w:pPr>
      <w:r w:rsidRPr="009C333F">
        <w:rPr>
          <w:rFonts w:ascii="Times New Roman" w:hAnsi="Times New Roman" w:cs="Times New Roman"/>
          <w:b/>
        </w:rPr>
        <w:lastRenderedPageBreak/>
        <w:t>B. EG DRMRS</w:t>
      </w:r>
    </w:p>
    <w:p w14:paraId="6D5A8698" w14:textId="77777777" w:rsidR="006B0FAD" w:rsidRPr="009C333F" w:rsidRDefault="006B0FAD" w:rsidP="006B0FAD">
      <w:pPr>
        <w:spacing w:beforeLines="50" w:before="120" w:afterLines="50" w:after="120"/>
        <w:jc w:val="both"/>
        <w:rPr>
          <w:rFonts w:ascii="Times New Roman" w:hAnsi="Times New Roman" w:cs="Times New Roman"/>
          <w:lang w:eastAsia="ja-JP"/>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025"/>
        <w:gridCol w:w="7345"/>
      </w:tblGrid>
      <w:tr w:rsidR="009C333F" w:rsidRPr="009C333F" w14:paraId="1F79DCF7" w14:textId="77777777" w:rsidTr="00E451B5">
        <w:trPr>
          <w:trHeight w:val="283"/>
        </w:trPr>
        <w:tc>
          <w:tcPr>
            <w:tcW w:w="2025" w:type="dxa"/>
          </w:tcPr>
          <w:p w14:paraId="44EA5859" w14:textId="77777777" w:rsidR="006B0FAD" w:rsidRPr="009C333F" w:rsidRDefault="006B0FAD" w:rsidP="00E451B5">
            <w:pPr>
              <w:rPr>
                <w:rFonts w:ascii="Times New Roman" w:hAnsi="Times New Roman" w:cs="Times New Roman"/>
                <w:b/>
              </w:rPr>
            </w:pPr>
            <w:r w:rsidRPr="009C333F">
              <w:rPr>
                <w:rFonts w:ascii="Times New Roman" w:hAnsi="Times New Roman" w:cs="Times New Roman"/>
                <w:b/>
              </w:rPr>
              <w:t>Number</w:t>
            </w:r>
          </w:p>
        </w:tc>
        <w:tc>
          <w:tcPr>
            <w:tcW w:w="7345" w:type="dxa"/>
          </w:tcPr>
          <w:p w14:paraId="6D4C3428" w14:textId="77777777" w:rsidR="006B0FAD" w:rsidRPr="009C333F" w:rsidRDefault="006B0FAD" w:rsidP="00E451B5">
            <w:pPr>
              <w:rPr>
                <w:rFonts w:ascii="Times New Roman" w:hAnsi="Times New Roman" w:cs="Times New Roman"/>
                <w:kern w:val="2"/>
              </w:rPr>
            </w:pPr>
            <w:r w:rsidRPr="009C333F">
              <w:rPr>
                <w:rFonts w:ascii="Times New Roman" w:hAnsi="Times New Roman" w:cs="Times New Roman"/>
                <w:kern w:val="2"/>
              </w:rPr>
              <w:t>DRMRS-1</w:t>
            </w:r>
          </w:p>
        </w:tc>
      </w:tr>
      <w:tr w:rsidR="009C333F" w:rsidRPr="009C333F" w14:paraId="3C3E3D71" w14:textId="77777777" w:rsidTr="00E451B5">
        <w:trPr>
          <w:trHeight w:val="283"/>
        </w:trPr>
        <w:tc>
          <w:tcPr>
            <w:tcW w:w="2025" w:type="dxa"/>
          </w:tcPr>
          <w:p w14:paraId="211EC214" w14:textId="77777777" w:rsidR="006B0FAD" w:rsidRPr="009C333F" w:rsidRDefault="006B0FAD" w:rsidP="00E451B5">
            <w:pPr>
              <w:rPr>
                <w:rFonts w:ascii="Times New Roman" w:hAnsi="Times New Roman" w:cs="Times New Roman"/>
                <w:b/>
              </w:rPr>
            </w:pPr>
            <w:r w:rsidRPr="009C333F">
              <w:rPr>
                <w:rFonts w:ascii="Times New Roman" w:hAnsi="Times New Roman" w:cs="Times New Roman"/>
                <w:b/>
              </w:rPr>
              <w:t>Title</w:t>
            </w:r>
          </w:p>
        </w:tc>
        <w:tc>
          <w:tcPr>
            <w:tcW w:w="7345" w:type="dxa"/>
          </w:tcPr>
          <w:p w14:paraId="340844A5" w14:textId="77777777" w:rsidR="006B0FAD" w:rsidRPr="009C333F" w:rsidRDefault="006B0FAD" w:rsidP="00E451B5">
            <w:pPr>
              <w:rPr>
                <w:rFonts w:ascii="Times New Roman" w:eastAsia="MS Mincho" w:hAnsi="Times New Roman" w:cs="Times New Roman"/>
                <w:lang w:eastAsia="ja-JP"/>
              </w:rPr>
            </w:pPr>
            <w:r w:rsidRPr="009C333F">
              <w:rPr>
                <w:rFonts w:ascii="Times New Roman" w:hAnsi="Times New Roman" w:cs="Times New Roman"/>
                <w:kern w:val="2"/>
              </w:rPr>
              <w:t>Local-area resilient information sharing and communication systems</w:t>
            </w:r>
          </w:p>
        </w:tc>
      </w:tr>
      <w:tr w:rsidR="009C333F" w:rsidRPr="009C333F" w14:paraId="6E2DA686" w14:textId="77777777" w:rsidTr="00E451B5">
        <w:trPr>
          <w:trHeight w:val="567"/>
        </w:trPr>
        <w:tc>
          <w:tcPr>
            <w:tcW w:w="2025" w:type="dxa"/>
          </w:tcPr>
          <w:p w14:paraId="3AC7E72D" w14:textId="77777777" w:rsidR="006B0FAD" w:rsidRPr="009C333F" w:rsidRDefault="006B0FAD" w:rsidP="00E451B5">
            <w:pPr>
              <w:rPr>
                <w:rFonts w:ascii="Times New Roman" w:eastAsia="MS Mincho" w:hAnsi="Times New Roman" w:cs="Times New Roman"/>
                <w:b/>
                <w:lang w:eastAsia="ja-JP"/>
              </w:rPr>
            </w:pPr>
            <w:r w:rsidRPr="009C333F">
              <w:rPr>
                <w:rFonts w:ascii="Times New Roman" w:eastAsia="MS Mincho" w:hAnsi="Times New Roman" w:cs="Times New Roman"/>
                <w:b/>
                <w:lang w:eastAsia="ja-JP"/>
              </w:rPr>
              <w:t>Output Document Type</w:t>
            </w:r>
          </w:p>
        </w:tc>
        <w:tc>
          <w:tcPr>
            <w:tcW w:w="7345" w:type="dxa"/>
          </w:tcPr>
          <w:p w14:paraId="21FC7BFF" w14:textId="77777777" w:rsidR="006B0FAD" w:rsidRPr="009C333F" w:rsidRDefault="006B0FAD" w:rsidP="00E451B5">
            <w:pPr>
              <w:rPr>
                <w:rFonts w:ascii="Times New Roman" w:eastAsia="MS Mincho" w:hAnsi="Times New Roman" w:cs="Times New Roman"/>
                <w:lang w:eastAsia="ja-JP"/>
              </w:rPr>
            </w:pPr>
            <w:r w:rsidRPr="009C333F">
              <w:rPr>
                <w:rFonts w:ascii="Times New Roman" w:eastAsia="MS Mincho" w:hAnsi="Times New Roman" w:cs="Times New Roman"/>
                <w:lang w:eastAsia="ja-JP"/>
              </w:rPr>
              <w:t>APT Report</w:t>
            </w:r>
          </w:p>
        </w:tc>
      </w:tr>
      <w:tr w:rsidR="009C333F" w:rsidRPr="009C333F" w14:paraId="79F5D554" w14:textId="77777777" w:rsidTr="00E451B5">
        <w:trPr>
          <w:trHeight w:val="339"/>
        </w:trPr>
        <w:tc>
          <w:tcPr>
            <w:tcW w:w="2025" w:type="dxa"/>
          </w:tcPr>
          <w:p w14:paraId="685A480E" w14:textId="77777777" w:rsidR="006B0FAD" w:rsidRPr="009C333F" w:rsidRDefault="006B0FAD" w:rsidP="00E451B5">
            <w:pPr>
              <w:rPr>
                <w:rFonts w:ascii="Times New Roman" w:eastAsia="휴먼명조" w:hAnsi="Times New Roman" w:cs="Times New Roman"/>
                <w:b/>
              </w:rPr>
            </w:pPr>
            <w:r w:rsidRPr="009C333F">
              <w:rPr>
                <w:rFonts w:ascii="Times New Roman" w:eastAsia="휴먼명조" w:hAnsi="Times New Roman" w:cs="Times New Roman"/>
                <w:b/>
              </w:rPr>
              <w:t>Relevant EG</w:t>
            </w:r>
          </w:p>
        </w:tc>
        <w:tc>
          <w:tcPr>
            <w:tcW w:w="7345" w:type="dxa"/>
          </w:tcPr>
          <w:p w14:paraId="6A8B3825" w14:textId="77777777" w:rsidR="006B0FAD" w:rsidRPr="009C333F" w:rsidRDefault="006B0FAD" w:rsidP="00E451B5">
            <w:pPr>
              <w:rPr>
                <w:rFonts w:ascii="Times New Roman" w:eastAsia="MS Mincho" w:hAnsi="Times New Roman" w:cs="Times New Roman"/>
                <w:lang w:val="nl-NL" w:eastAsia="ja-JP"/>
              </w:rPr>
            </w:pPr>
            <w:r w:rsidRPr="009C333F">
              <w:rPr>
                <w:rFonts w:ascii="Times New Roman" w:eastAsia="MS Mincho" w:hAnsi="Times New Roman" w:cs="Times New Roman"/>
                <w:lang w:val="nl-NL" w:eastAsia="ja-JP"/>
              </w:rPr>
              <w:t>EG DRMRS</w:t>
            </w:r>
          </w:p>
        </w:tc>
      </w:tr>
      <w:tr w:rsidR="009C333F" w:rsidRPr="009C333F" w14:paraId="5C1045F7" w14:textId="77777777" w:rsidTr="00E451B5">
        <w:trPr>
          <w:trHeight w:val="497"/>
        </w:trPr>
        <w:tc>
          <w:tcPr>
            <w:tcW w:w="2025" w:type="dxa"/>
          </w:tcPr>
          <w:p w14:paraId="6705FB50" w14:textId="77777777" w:rsidR="006B0FAD" w:rsidRPr="009C333F" w:rsidRDefault="006B0FAD" w:rsidP="00E451B5">
            <w:pPr>
              <w:rPr>
                <w:rFonts w:ascii="Times New Roman" w:eastAsia="휴먼명조" w:hAnsi="Times New Roman" w:cs="Times New Roman"/>
                <w:b/>
              </w:rPr>
            </w:pPr>
            <w:r w:rsidRPr="009C333F">
              <w:rPr>
                <w:rFonts w:ascii="Times New Roman" w:eastAsia="휴먼명조" w:hAnsi="Times New Roman" w:cs="Times New Roman"/>
                <w:b/>
              </w:rPr>
              <w:t>Editor(s)</w:t>
            </w:r>
          </w:p>
        </w:tc>
        <w:tc>
          <w:tcPr>
            <w:tcW w:w="7345" w:type="dxa"/>
          </w:tcPr>
          <w:p w14:paraId="6B871961" w14:textId="77777777" w:rsidR="006B0FAD" w:rsidRPr="009C333F" w:rsidRDefault="006B0FAD" w:rsidP="00E451B5">
            <w:pPr>
              <w:snapToGrid w:val="0"/>
              <w:rPr>
                <w:rFonts w:ascii="Times New Roman" w:hAnsi="Times New Roman" w:cs="Times New Roman"/>
                <w:lang w:eastAsia="ja-JP"/>
              </w:rPr>
            </w:pPr>
            <w:r w:rsidRPr="009C333F">
              <w:rPr>
                <w:rFonts w:ascii="Times New Roman" w:hAnsi="Times New Roman" w:cs="Times New Roman"/>
                <w:lang w:eastAsia="ja-JP"/>
              </w:rPr>
              <w:t>Dr. Toshiaki KURI (NICT, kuri</w:t>
            </w:r>
            <w:r w:rsidRPr="009C333F">
              <w:rPr>
                <w:rFonts w:ascii="Times New Roman" w:hAnsi="Times New Roman" w:cs="Times New Roman"/>
              </w:rPr>
              <w:t>@nict.go.jp</w:t>
            </w:r>
            <w:r w:rsidRPr="009C333F">
              <w:rPr>
                <w:rFonts w:ascii="Times New Roman" w:hAnsi="Times New Roman" w:cs="Times New Roman"/>
                <w:lang w:eastAsia="ja-JP"/>
              </w:rPr>
              <w:t>)</w:t>
            </w:r>
          </w:p>
          <w:p w14:paraId="38E59EF7" w14:textId="77777777" w:rsidR="006B0FAD" w:rsidRPr="009C333F" w:rsidRDefault="006B0FAD" w:rsidP="00E451B5">
            <w:pPr>
              <w:snapToGrid w:val="0"/>
              <w:rPr>
                <w:rFonts w:ascii="Times New Roman" w:hAnsi="Times New Roman" w:cs="Times New Roman"/>
                <w:lang w:eastAsia="ja-JP"/>
              </w:rPr>
            </w:pPr>
            <w:r w:rsidRPr="009C333F">
              <w:rPr>
                <w:rFonts w:ascii="Times New Roman" w:hAnsi="Times New Roman" w:cs="Times New Roman"/>
                <w:lang w:eastAsia="ja-JP"/>
              </w:rPr>
              <w:t>Dr. Masugi INOUE (NICT, inoue@nict.go.jp)</w:t>
            </w:r>
          </w:p>
        </w:tc>
      </w:tr>
      <w:tr w:rsidR="009C333F" w:rsidRPr="009C333F" w14:paraId="0D0D6FAF" w14:textId="77777777" w:rsidTr="00E451B5">
        <w:trPr>
          <w:trHeight w:val="339"/>
        </w:trPr>
        <w:tc>
          <w:tcPr>
            <w:tcW w:w="2025" w:type="dxa"/>
          </w:tcPr>
          <w:p w14:paraId="77590592" w14:textId="77777777" w:rsidR="006B0FAD" w:rsidRPr="009C333F" w:rsidRDefault="006B0FAD" w:rsidP="00E451B5">
            <w:pPr>
              <w:rPr>
                <w:rFonts w:ascii="Times New Roman" w:eastAsia="휴먼명조" w:hAnsi="Times New Roman" w:cs="Times New Roman"/>
                <w:b/>
              </w:rPr>
            </w:pPr>
            <w:r w:rsidRPr="009C333F">
              <w:rPr>
                <w:rFonts w:ascii="Times New Roman" w:eastAsia="휴먼명조" w:hAnsi="Times New Roman" w:cs="Times New Roman"/>
                <w:b/>
              </w:rPr>
              <w:t>Scope</w:t>
            </w:r>
          </w:p>
        </w:tc>
        <w:tc>
          <w:tcPr>
            <w:tcW w:w="7345" w:type="dxa"/>
          </w:tcPr>
          <w:p w14:paraId="2D37A102" w14:textId="77777777" w:rsidR="006B0FAD" w:rsidRPr="009C333F" w:rsidRDefault="006B0FAD" w:rsidP="00E451B5">
            <w:pPr>
              <w:rPr>
                <w:rFonts w:ascii="Times New Roman" w:eastAsia="MS Gothic" w:hAnsi="Times New Roman" w:cs="Times New Roman"/>
                <w:kern w:val="2"/>
                <w:lang w:val="en-AU" w:eastAsia="ja-JP" w:bidi="th-TH"/>
                <w14:ligatures w14:val="standard"/>
              </w:rPr>
            </w:pPr>
            <w:r w:rsidRPr="009C333F">
              <w:rPr>
                <w:rFonts w:ascii="Times New Roman" w:eastAsia="MS Gothic" w:hAnsi="Times New Roman" w:cs="Times New Roman"/>
                <w:kern w:val="2"/>
                <w:lang w:val="en-AU" w:eastAsia="ja-JP" w:bidi="th-TH"/>
                <w14:ligatures w14:val="standard"/>
              </w:rPr>
              <w:t>The scope of this work item are follows:</w:t>
            </w:r>
          </w:p>
          <w:p w14:paraId="4A28A404" w14:textId="77777777" w:rsidR="006B0FAD" w:rsidRPr="009C333F" w:rsidRDefault="006B0FAD" w:rsidP="00E451B5">
            <w:pPr>
              <w:adjustRightInd w:val="0"/>
              <w:snapToGrid w:val="0"/>
              <w:ind w:left="220" w:hangingChars="100" w:hanging="220"/>
              <w:rPr>
                <w:rFonts w:ascii="Times New Roman" w:eastAsia="MS PMincho" w:hAnsi="Times New Roman" w:cs="Times New Roman"/>
                <w:lang w:val="en-AU" w:eastAsia="ja-JP"/>
              </w:rPr>
            </w:pPr>
            <w:r w:rsidRPr="009C333F">
              <w:rPr>
                <w:rFonts w:ascii="Times New Roman" w:eastAsia="MS PMincho" w:hAnsi="Times New Roman" w:cs="Times New Roman"/>
                <w:lang w:val="en-AU" w:eastAsia="ja-JP"/>
              </w:rPr>
              <w:t>1)</w:t>
            </w:r>
            <w:r w:rsidRPr="009C333F">
              <w:rPr>
                <w:rFonts w:ascii="Times New Roman" w:eastAsia="MS PMincho" w:hAnsi="Times New Roman" w:cs="Times New Roman"/>
                <w:lang w:val="en-AU" w:eastAsia="ja-JP"/>
              </w:rPr>
              <w:tab/>
              <w:t>to survey on technical specifications on local communications and information sharing without public network services. Detailed study points are;</w:t>
            </w:r>
          </w:p>
          <w:p w14:paraId="14290293" w14:textId="77777777" w:rsidR="006B0FAD" w:rsidRPr="009C333F" w:rsidRDefault="006B0FAD" w:rsidP="00796BC6">
            <w:pPr>
              <w:widowControl w:val="0"/>
              <w:numPr>
                <w:ilvl w:val="0"/>
                <w:numId w:val="8"/>
              </w:numPr>
              <w:spacing w:after="0" w:line="240" w:lineRule="auto"/>
              <w:rPr>
                <w:rFonts w:ascii="Times New Roman" w:eastAsia="Yu Gothic" w:hAnsi="Times New Roman" w:cs="Times New Roman"/>
                <w:kern w:val="2"/>
                <w:lang w:eastAsia="ja-JP"/>
              </w:rPr>
            </w:pPr>
            <w:r w:rsidRPr="009C333F">
              <w:rPr>
                <w:rFonts w:ascii="Times New Roman" w:eastAsia="Yu Gothic" w:hAnsi="Times New Roman" w:cs="Times New Roman"/>
                <w:kern w:val="2"/>
                <w:lang w:eastAsia="ja-JP"/>
              </w:rPr>
              <w:t>An overview of local-area information sharing and communication system without public network services in peacetime and during/after disaster;</w:t>
            </w:r>
          </w:p>
          <w:p w14:paraId="04548212" w14:textId="77777777" w:rsidR="006B0FAD" w:rsidRPr="009C333F" w:rsidRDefault="006B0FAD" w:rsidP="00796BC6">
            <w:pPr>
              <w:widowControl w:val="0"/>
              <w:numPr>
                <w:ilvl w:val="0"/>
                <w:numId w:val="8"/>
              </w:numPr>
              <w:spacing w:after="0" w:line="240" w:lineRule="auto"/>
              <w:rPr>
                <w:rFonts w:ascii="Times New Roman" w:eastAsia="Yu Gothic" w:hAnsi="Times New Roman" w:cs="Times New Roman"/>
                <w:kern w:val="2"/>
                <w:lang w:eastAsia="ja-JP"/>
              </w:rPr>
            </w:pPr>
            <w:r w:rsidRPr="009C333F">
              <w:rPr>
                <w:rFonts w:ascii="Times New Roman" w:eastAsia="Yu Gothic" w:hAnsi="Times New Roman" w:cs="Times New Roman"/>
                <w:kern w:val="2"/>
                <w:lang w:eastAsia="ja-JP"/>
              </w:rPr>
              <w:t>resilient capabilities and specifications based on both network-layer and information-layer technologies;</w:t>
            </w:r>
          </w:p>
          <w:p w14:paraId="390E96A6" w14:textId="77777777" w:rsidR="006B0FAD" w:rsidRPr="009C333F" w:rsidRDefault="006B0FAD" w:rsidP="00796BC6">
            <w:pPr>
              <w:widowControl w:val="0"/>
              <w:numPr>
                <w:ilvl w:val="0"/>
                <w:numId w:val="8"/>
              </w:numPr>
              <w:spacing w:after="0" w:line="240" w:lineRule="auto"/>
              <w:rPr>
                <w:rFonts w:ascii="Times New Roman" w:eastAsia="Yu Gothic" w:hAnsi="Times New Roman" w:cs="Times New Roman"/>
                <w:kern w:val="2"/>
                <w:lang w:eastAsia="ja-JP"/>
              </w:rPr>
            </w:pPr>
            <w:r w:rsidRPr="009C333F">
              <w:rPr>
                <w:rFonts w:ascii="Times New Roman" w:eastAsia="Yu Gothic" w:hAnsi="Times New Roman" w:cs="Times New Roman"/>
                <w:kern w:val="2"/>
                <w:lang w:eastAsia="ja-JP"/>
              </w:rPr>
              <w:t>its use cases.</w:t>
            </w:r>
          </w:p>
          <w:p w14:paraId="7FB63B4A" w14:textId="77777777" w:rsidR="006B0FAD" w:rsidRPr="009C333F" w:rsidRDefault="006B0FAD" w:rsidP="00E451B5">
            <w:pPr>
              <w:rPr>
                <w:rFonts w:ascii="Times New Roman" w:hAnsi="Times New Roman" w:cs="Times New Roman"/>
              </w:rPr>
            </w:pPr>
            <w:r w:rsidRPr="009C333F">
              <w:rPr>
                <w:rFonts w:ascii="Times New Roman" w:hAnsi="Times New Roman" w:cs="Times New Roman"/>
              </w:rPr>
              <w:t>2) and to show guidelines for the usage of the system in APT member countries.</w:t>
            </w:r>
          </w:p>
        </w:tc>
      </w:tr>
      <w:tr w:rsidR="009C333F" w:rsidRPr="009C333F" w14:paraId="5A325D67" w14:textId="77777777" w:rsidTr="00E451B5">
        <w:trPr>
          <w:trHeight w:val="339"/>
        </w:trPr>
        <w:tc>
          <w:tcPr>
            <w:tcW w:w="2025" w:type="dxa"/>
          </w:tcPr>
          <w:p w14:paraId="57825255" w14:textId="77777777" w:rsidR="006B0FAD" w:rsidRPr="009C333F" w:rsidRDefault="006B0FAD" w:rsidP="00E451B5">
            <w:pPr>
              <w:rPr>
                <w:rFonts w:ascii="Times New Roman" w:eastAsia="휴먼명조" w:hAnsi="Times New Roman" w:cs="Times New Roman"/>
                <w:b/>
              </w:rPr>
            </w:pPr>
            <w:r w:rsidRPr="009C333F">
              <w:rPr>
                <w:rFonts w:ascii="Times New Roman" w:eastAsia="휴먼명조" w:hAnsi="Times New Roman" w:cs="Times New Roman"/>
                <w:b/>
              </w:rPr>
              <w:t>Purpose</w:t>
            </w:r>
          </w:p>
        </w:tc>
        <w:tc>
          <w:tcPr>
            <w:tcW w:w="7345" w:type="dxa"/>
          </w:tcPr>
          <w:p w14:paraId="3D9D64D7" w14:textId="77777777" w:rsidR="006B0FAD" w:rsidRPr="009C333F" w:rsidRDefault="006B0FAD" w:rsidP="00E451B5">
            <w:pPr>
              <w:rPr>
                <w:rFonts w:ascii="Times New Roman" w:hAnsi="Times New Roman" w:cs="Times New Roman"/>
                <w:lang w:bidi="th-TH"/>
              </w:rPr>
            </w:pPr>
            <w:r w:rsidRPr="009C333F">
              <w:rPr>
                <w:rFonts w:ascii="Times New Roman" w:eastAsia="MS Gothic" w:hAnsi="Times New Roman" w:cs="Times New Roman"/>
                <w:kern w:val="2"/>
                <w:lang w:val="en-AU" w:eastAsia="ja-JP" w:bidi="th-TH"/>
                <w14:ligatures w14:val="standard"/>
              </w:rPr>
              <w:t>The purpose of this work item is to introduce technical specifications and use cases on local-area resilient information sharing and communication systems for practical usage in APT member countries.</w:t>
            </w:r>
          </w:p>
        </w:tc>
      </w:tr>
      <w:tr w:rsidR="009C333F" w:rsidRPr="009C333F" w14:paraId="7E1DFF33" w14:textId="77777777" w:rsidTr="00E451B5">
        <w:trPr>
          <w:trHeight w:val="339"/>
        </w:trPr>
        <w:tc>
          <w:tcPr>
            <w:tcW w:w="2025" w:type="dxa"/>
          </w:tcPr>
          <w:p w14:paraId="59361554" w14:textId="77777777" w:rsidR="006B0FAD" w:rsidRPr="009C333F" w:rsidRDefault="006B0FAD" w:rsidP="00E451B5">
            <w:pPr>
              <w:rPr>
                <w:rFonts w:ascii="Times New Roman" w:eastAsia="SimSun" w:hAnsi="Times New Roman" w:cs="Times New Roman"/>
                <w:b/>
                <w:lang w:eastAsia="zh-CN"/>
              </w:rPr>
            </w:pPr>
            <w:r w:rsidRPr="009C333F">
              <w:rPr>
                <w:rFonts w:ascii="Times New Roman" w:eastAsia="휴먼명조" w:hAnsi="Times New Roman" w:cs="Times New Roman"/>
                <w:b/>
              </w:rPr>
              <w:t>Related Document</w:t>
            </w:r>
            <w:r w:rsidRPr="009C333F">
              <w:rPr>
                <w:rFonts w:ascii="Times New Roman" w:eastAsia="SimSun" w:hAnsi="Times New Roman" w:cs="Times New Roman"/>
                <w:b/>
                <w:lang w:eastAsia="zh-CN"/>
              </w:rPr>
              <w:t>s</w:t>
            </w:r>
          </w:p>
        </w:tc>
        <w:tc>
          <w:tcPr>
            <w:tcW w:w="7345" w:type="dxa"/>
          </w:tcPr>
          <w:p w14:paraId="0ADD1A5A" w14:textId="77777777" w:rsidR="006B0FAD" w:rsidRPr="009C333F" w:rsidRDefault="006B0FAD" w:rsidP="00796BC6">
            <w:pPr>
              <w:widowControl w:val="0"/>
              <w:numPr>
                <w:ilvl w:val="0"/>
                <w:numId w:val="7"/>
              </w:numPr>
              <w:spacing w:after="200" w:line="276" w:lineRule="auto"/>
              <w:contextualSpacing/>
              <w:rPr>
                <w:rFonts w:ascii="Times New Roman" w:hAnsi="Times New Roman" w:cs="Times New Roman"/>
                <w:lang w:eastAsia="ja-JP"/>
              </w:rPr>
            </w:pPr>
            <w:r w:rsidRPr="009C333F">
              <w:rPr>
                <w:rFonts w:ascii="Times New Roman" w:hAnsi="Times New Roman" w:cs="Times New Roman"/>
                <w:lang w:eastAsia="ja-JP"/>
              </w:rPr>
              <w:t>ITU-D SG2 Question 5/2 Output Report "Utilization of telecommunications/ICTs for disaster preparedness, mitigation and response"</w:t>
            </w:r>
          </w:p>
          <w:p w14:paraId="5F489236" w14:textId="77777777" w:rsidR="006B0FAD" w:rsidRPr="009C333F" w:rsidRDefault="006B0FAD" w:rsidP="00796BC6">
            <w:pPr>
              <w:widowControl w:val="0"/>
              <w:numPr>
                <w:ilvl w:val="0"/>
                <w:numId w:val="7"/>
              </w:numPr>
              <w:spacing w:after="200" w:line="276" w:lineRule="auto"/>
              <w:contextualSpacing/>
              <w:rPr>
                <w:rFonts w:ascii="Times New Roman" w:hAnsi="Times New Roman" w:cs="Times New Roman"/>
                <w:lang w:eastAsia="ja-JP"/>
              </w:rPr>
            </w:pPr>
            <w:r w:rsidRPr="009C333F">
              <w:rPr>
                <w:rFonts w:ascii="Times New Roman" w:hAnsi="Times New Roman" w:cs="Times New Roman"/>
                <w:lang w:eastAsia="ja-JP"/>
              </w:rPr>
              <w:t>ASTAP-33/INP-18;</w:t>
            </w:r>
          </w:p>
        </w:tc>
      </w:tr>
      <w:tr w:rsidR="009C333F" w:rsidRPr="009C333F" w14:paraId="1F73022E" w14:textId="77777777" w:rsidTr="00E451B5">
        <w:trPr>
          <w:trHeight w:val="339"/>
        </w:trPr>
        <w:tc>
          <w:tcPr>
            <w:tcW w:w="2025" w:type="dxa"/>
          </w:tcPr>
          <w:p w14:paraId="5FD442B5" w14:textId="77777777" w:rsidR="006B0FAD" w:rsidRPr="009C333F" w:rsidRDefault="006B0FAD" w:rsidP="00E451B5">
            <w:pPr>
              <w:rPr>
                <w:rFonts w:ascii="Times New Roman" w:eastAsia="휴먼명조" w:hAnsi="Times New Roman" w:cs="Times New Roman"/>
                <w:b/>
              </w:rPr>
            </w:pPr>
            <w:r w:rsidRPr="009C333F">
              <w:rPr>
                <w:rFonts w:ascii="Times New Roman" w:eastAsia="휴먼명조" w:hAnsi="Times New Roman" w:cs="Times New Roman"/>
                <w:b/>
              </w:rPr>
              <w:t>Timelines</w:t>
            </w:r>
          </w:p>
        </w:tc>
        <w:tc>
          <w:tcPr>
            <w:tcW w:w="7345" w:type="dxa"/>
          </w:tcPr>
          <w:p w14:paraId="6D100B45" w14:textId="77777777" w:rsidR="006B0FAD" w:rsidRPr="009C333F" w:rsidRDefault="006B0FAD" w:rsidP="00E451B5">
            <w:pPr>
              <w:ind w:left="1179" w:hangingChars="536" w:hanging="1179"/>
              <w:rPr>
                <w:rFonts w:ascii="Times New Roman" w:hAnsi="Times New Roman" w:cs="Times New Roman"/>
                <w:lang w:eastAsia="ja-JP"/>
              </w:rPr>
            </w:pPr>
            <w:r w:rsidRPr="009C333F">
              <w:rPr>
                <w:rFonts w:ascii="Times New Roman" w:hAnsi="Times New Roman" w:cs="Times New Roman"/>
                <w:lang w:eastAsia="ja-JP"/>
              </w:rPr>
              <w:t>ASTAP-33:</w:t>
            </w:r>
            <w:r w:rsidRPr="009C333F">
              <w:rPr>
                <w:rFonts w:ascii="Times New Roman" w:hAnsi="Times New Roman" w:cs="Times New Roman"/>
                <w:lang w:eastAsia="ja-JP"/>
              </w:rPr>
              <w:tab/>
            </w:r>
            <w:r w:rsidRPr="009C333F">
              <w:rPr>
                <w:rFonts w:ascii="Times New Roman" w:eastAsia="MS Mincho" w:hAnsi="Times New Roman" w:cs="Times New Roman"/>
                <w:lang w:val="en-AU" w:eastAsia="ja-JP"/>
              </w:rPr>
              <w:t>Initiation of the work item</w:t>
            </w:r>
          </w:p>
          <w:p w14:paraId="1B8D3707" w14:textId="77777777" w:rsidR="006B0FAD" w:rsidRPr="009C333F" w:rsidRDefault="006B0FAD" w:rsidP="00E451B5">
            <w:pPr>
              <w:ind w:left="1179" w:hangingChars="536" w:hanging="1179"/>
              <w:rPr>
                <w:rFonts w:ascii="Times New Roman" w:eastAsia="MS Mincho" w:hAnsi="Times New Roman" w:cs="Times New Roman"/>
                <w:lang w:val="en-AU" w:eastAsia="ja-JP"/>
              </w:rPr>
            </w:pPr>
            <w:r w:rsidRPr="009C333F">
              <w:rPr>
                <w:rFonts w:ascii="Times New Roman" w:eastAsia="MS Mincho" w:hAnsi="Times New Roman" w:cs="Times New Roman"/>
                <w:lang w:val="en-AU" w:eastAsia="ja-JP"/>
              </w:rPr>
              <w:t>ASTAP-34:</w:t>
            </w:r>
            <w:r w:rsidRPr="009C333F">
              <w:rPr>
                <w:rFonts w:ascii="Times New Roman" w:eastAsia="MS Mincho" w:hAnsi="Times New Roman" w:cs="Times New Roman"/>
                <w:lang w:val="en-AU" w:eastAsia="ja-JP"/>
              </w:rPr>
              <w:tab/>
              <w:t>Submission of initial text of draft report</w:t>
            </w:r>
          </w:p>
          <w:p w14:paraId="1384BCD2" w14:textId="77777777" w:rsidR="006B0FAD" w:rsidRPr="009C333F" w:rsidRDefault="006B0FAD" w:rsidP="00E451B5">
            <w:pPr>
              <w:ind w:left="1179" w:hangingChars="536" w:hanging="1179"/>
              <w:rPr>
                <w:rFonts w:ascii="Times New Roman" w:eastAsia="MS Mincho" w:hAnsi="Times New Roman" w:cs="Times New Roman"/>
                <w:lang w:val="en-AU" w:eastAsia="ja-JP"/>
              </w:rPr>
            </w:pPr>
            <w:r w:rsidRPr="009C333F">
              <w:rPr>
                <w:rFonts w:ascii="Times New Roman" w:hAnsi="Times New Roman" w:cs="Times New Roman"/>
                <w:lang w:eastAsia="ja-JP"/>
              </w:rPr>
              <w:t>ASTAP-35:</w:t>
            </w:r>
            <w:r w:rsidRPr="009C333F">
              <w:rPr>
                <w:rFonts w:ascii="Times New Roman" w:hAnsi="Times New Roman" w:cs="Times New Roman"/>
                <w:lang w:eastAsia="ja-JP"/>
              </w:rPr>
              <w:tab/>
              <w:t>Sub</w:t>
            </w:r>
            <w:r w:rsidRPr="009C333F">
              <w:rPr>
                <w:rFonts w:ascii="Times New Roman" w:eastAsia="MS Mincho" w:hAnsi="Times New Roman" w:cs="Times New Roman"/>
                <w:lang w:val="en-AU" w:eastAsia="ja-JP"/>
              </w:rPr>
              <w:t>mission of updated text</w:t>
            </w:r>
          </w:p>
          <w:p w14:paraId="664C7D62" w14:textId="77777777" w:rsidR="006B0FAD" w:rsidRPr="009C333F" w:rsidRDefault="006B0FAD" w:rsidP="00E451B5">
            <w:pPr>
              <w:ind w:left="1179" w:hangingChars="536" w:hanging="1179"/>
              <w:rPr>
                <w:rFonts w:ascii="Times New Roman" w:eastAsia="MS Mincho" w:hAnsi="Times New Roman" w:cs="Times New Roman"/>
                <w:lang w:val="en-AU" w:eastAsia="ja-JP"/>
              </w:rPr>
            </w:pPr>
            <w:r w:rsidRPr="009C333F">
              <w:rPr>
                <w:rFonts w:ascii="Times New Roman" w:eastAsia="MS Mincho" w:hAnsi="Times New Roman" w:cs="Times New Roman"/>
                <w:lang w:val="en-AU" w:eastAsia="ja-JP"/>
              </w:rPr>
              <w:t>ASTAP-36:</w:t>
            </w:r>
            <w:r w:rsidRPr="009C333F">
              <w:rPr>
                <w:rFonts w:ascii="Times New Roman" w:eastAsia="MS Mincho" w:hAnsi="Times New Roman" w:cs="Times New Roman"/>
                <w:lang w:val="en-AU" w:eastAsia="ja-JP"/>
              </w:rPr>
              <w:tab/>
              <w:t>Submission of finalized report</w:t>
            </w:r>
          </w:p>
        </w:tc>
      </w:tr>
    </w:tbl>
    <w:p w14:paraId="1A274F91" w14:textId="77777777" w:rsidR="006B0FAD" w:rsidRPr="009C333F" w:rsidRDefault="006B0FAD" w:rsidP="006B0FAD">
      <w:pPr>
        <w:rPr>
          <w:rFonts w:ascii="Times New Roman" w:hAnsi="Times New Roman" w:cs="Times New Roman"/>
          <w:b/>
          <w:bCs/>
          <w:caps/>
          <w:sz w:val="28"/>
          <w:szCs w:val="28"/>
        </w:rPr>
      </w:pPr>
    </w:p>
    <w:p w14:paraId="712431A2" w14:textId="77777777" w:rsidR="006B0FAD" w:rsidRPr="009C333F" w:rsidRDefault="006B0FAD" w:rsidP="006B0FAD">
      <w:pPr>
        <w:rPr>
          <w:rFonts w:ascii="Times New Roman" w:hAnsi="Times New Roman" w:cs="Times New Roman"/>
          <w:b/>
          <w:bCs/>
          <w:caps/>
          <w:sz w:val="28"/>
          <w:szCs w:val="28"/>
        </w:rPr>
      </w:pPr>
      <w:r w:rsidRPr="009C333F">
        <w:rPr>
          <w:rFonts w:ascii="Times New Roman" w:hAnsi="Times New Roman" w:cs="Times New Roman"/>
          <w:b/>
          <w:bCs/>
          <w:caps/>
          <w:sz w:val="28"/>
          <w:szCs w:val="28"/>
        </w:rPr>
        <w:br w:type="page"/>
      </w:r>
    </w:p>
    <w:p w14:paraId="1B485F98" w14:textId="0FE97236" w:rsidR="006B0FAD" w:rsidRPr="009C333F" w:rsidRDefault="006B0FAD" w:rsidP="006B0FAD">
      <w:pPr>
        <w:rPr>
          <w:rFonts w:ascii="Times New Roman" w:hAnsi="Times New Roman" w:cs="Times New Roman"/>
          <w:lang w:val="fr-FR"/>
        </w:rPr>
      </w:pPr>
      <w:r w:rsidRPr="009C333F">
        <w:rPr>
          <w:rFonts w:ascii="Times New Roman" w:hAnsi="Times New Roman" w:cs="Times New Roman"/>
          <w:b/>
          <w:bCs/>
          <w:caps/>
          <w:sz w:val="24"/>
          <w:szCs w:val="24"/>
        </w:rPr>
        <w:lastRenderedPageBreak/>
        <w:t>C. EG SACS</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7256"/>
      </w:tblGrid>
      <w:tr w:rsidR="009C333F" w:rsidRPr="009C333F" w14:paraId="522369EF" w14:textId="77777777" w:rsidTr="00E451B5">
        <w:trPr>
          <w:trHeight w:val="448"/>
        </w:trPr>
        <w:tc>
          <w:tcPr>
            <w:tcW w:w="2155" w:type="dxa"/>
          </w:tcPr>
          <w:p w14:paraId="428805B6" w14:textId="77777777" w:rsidR="006B0FAD" w:rsidRPr="009C333F" w:rsidRDefault="006B0FAD" w:rsidP="00E451B5">
            <w:pPr>
              <w:snapToGrid w:val="0"/>
              <w:spacing w:before="60"/>
              <w:rPr>
                <w:rFonts w:ascii="Times New Roman" w:hAnsi="Times New Roman" w:cs="Times New Roman"/>
                <w:b/>
              </w:rPr>
            </w:pPr>
            <w:r w:rsidRPr="009C333F">
              <w:rPr>
                <w:rFonts w:ascii="Times New Roman" w:hAnsi="Times New Roman" w:cs="Times New Roman"/>
                <w:b/>
              </w:rPr>
              <w:t>Number</w:t>
            </w:r>
          </w:p>
        </w:tc>
        <w:tc>
          <w:tcPr>
            <w:tcW w:w="7256" w:type="dxa"/>
          </w:tcPr>
          <w:p w14:paraId="774FF97F" w14:textId="77777777" w:rsidR="006B0FAD" w:rsidRPr="009C333F" w:rsidRDefault="006B0FAD" w:rsidP="00E451B5">
            <w:pPr>
              <w:pStyle w:val="Tabletext"/>
              <w:tabs>
                <w:tab w:val="left" w:pos="5518"/>
              </w:tabs>
              <w:snapToGrid w:val="0"/>
              <w:spacing w:before="60" w:after="0"/>
              <w:rPr>
                <w:rFonts w:eastAsia="MS Mincho"/>
                <w:sz w:val="24"/>
                <w:szCs w:val="24"/>
                <w:lang w:val="en-US" w:eastAsia="ja-JP"/>
              </w:rPr>
            </w:pPr>
            <w:r w:rsidRPr="009C333F">
              <w:rPr>
                <w:rFonts w:eastAsia="MS Mincho"/>
                <w:sz w:val="24"/>
                <w:szCs w:val="24"/>
                <w:lang w:val="en-US" w:eastAsia="ja-JP"/>
              </w:rPr>
              <w:t>SACS-1</w:t>
            </w:r>
          </w:p>
        </w:tc>
      </w:tr>
      <w:tr w:rsidR="009C333F" w:rsidRPr="009C333F" w14:paraId="374A81C9" w14:textId="77777777" w:rsidTr="00E451B5">
        <w:trPr>
          <w:trHeight w:val="448"/>
        </w:trPr>
        <w:tc>
          <w:tcPr>
            <w:tcW w:w="2155" w:type="dxa"/>
          </w:tcPr>
          <w:p w14:paraId="33A3C5C6" w14:textId="77777777" w:rsidR="006B0FAD" w:rsidRPr="009C333F" w:rsidRDefault="006B0FAD" w:rsidP="00E451B5">
            <w:pPr>
              <w:snapToGrid w:val="0"/>
              <w:spacing w:before="60"/>
              <w:rPr>
                <w:rFonts w:ascii="Times New Roman" w:hAnsi="Times New Roman" w:cs="Times New Roman"/>
              </w:rPr>
            </w:pPr>
            <w:r w:rsidRPr="009C333F">
              <w:rPr>
                <w:rFonts w:ascii="Times New Roman" w:hAnsi="Times New Roman" w:cs="Times New Roman"/>
                <w:b/>
              </w:rPr>
              <w:t>Title</w:t>
            </w:r>
          </w:p>
        </w:tc>
        <w:tc>
          <w:tcPr>
            <w:tcW w:w="7256" w:type="dxa"/>
          </w:tcPr>
          <w:p w14:paraId="2CE70F81" w14:textId="77777777" w:rsidR="006B0FAD" w:rsidRPr="009C333F" w:rsidRDefault="006B0FAD" w:rsidP="00E451B5">
            <w:pPr>
              <w:spacing w:before="60"/>
              <w:rPr>
                <w:rFonts w:ascii="Times New Roman" w:eastAsia="MS Mincho" w:hAnsi="Times New Roman" w:cs="Times New Roman"/>
                <w:caps/>
                <w:lang w:eastAsia="ja-JP"/>
              </w:rPr>
            </w:pPr>
            <w:r w:rsidRPr="009C333F">
              <w:rPr>
                <w:rFonts w:ascii="Times New Roman" w:eastAsia="MS Mincho" w:hAnsi="Times New Roman" w:cs="Times New Roman"/>
                <w:caps/>
                <w:lang w:eastAsia="ja-JP"/>
              </w:rPr>
              <w:t>CASCADED FREE SPACE OPTICAL AND MILLIMETER-WAVE COMMUNICATION SYSTEM FOR MOBILE TRANSPORT AND INDOOR ACCESS NETWORK</w:t>
            </w:r>
          </w:p>
        </w:tc>
      </w:tr>
      <w:tr w:rsidR="009C333F" w:rsidRPr="009C333F" w14:paraId="73558DBC" w14:textId="77777777" w:rsidTr="00E451B5">
        <w:trPr>
          <w:trHeight w:val="468"/>
        </w:trPr>
        <w:tc>
          <w:tcPr>
            <w:tcW w:w="2155" w:type="dxa"/>
          </w:tcPr>
          <w:p w14:paraId="4061BF28" w14:textId="77777777" w:rsidR="006B0FAD" w:rsidRPr="009C333F" w:rsidRDefault="006B0FAD" w:rsidP="00E451B5">
            <w:pPr>
              <w:snapToGrid w:val="0"/>
              <w:spacing w:before="60"/>
              <w:rPr>
                <w:rFonts w:ascii="Times New Roman" w:eastAsia="MS Mincho" w:hAnsi="Times New Roman" w:cs="Times New Roman"/>
                <w:b/>
                <w:lang w:eastAsia="ja-JP"/>
              </w:rPr>
            </w:pPr>
            <w:r w:rsidRPr="009C333F">
              <w:rPr>
                <w:rFonts w:ascii="Times New Roman" w:eastAsia="MS Mincho" w:hAnsi="Times New Roman" w:cs="Times New Roman"/>
                <w:b/>
                <w:lang w:eastAsia="ja-JP"/>
              </w:rPr>
              <w:t>Document Type</w:t>
            </w:r>
          </w:p>
        </w:tc>
        <w:tc>
          <w:tcPr>
            <w:tcW w:w="7256" w:type="dxa"/>
          </w:tcPr>
          <w:p w14:paraId="00EF31C9" w14:textId="77777777" w:rsidR="006B0FAD" w:rsidRPr="009C333F" w:rsidRDefault="006B0FAD" w:rsidP="00E451B5">
            <w:pPr>
              <w:pStyle w:val="Tabletext"/>
              <w:snapToGrid w:val="0"/>
              <w:spacing w:before="60" w:after="0"/>
              <w:rPr>
                <w:rFonts w:eastAsia="MS Mincho"/>
                <w:sz w:val="24"/>
                <w:szCs w:val="24"/>
                <w:lang w:val="en-US" w:eastAsia="ja-JP"/>
              </w:rPr>
            </w:pPr>
            <w:r w:rsidRPr="009C333F">
              <w:rPr>
                <w:sz w:val="24"/>
                <w:szCs w:val="24"/>
                <w:lang w:val="en-US" w:eastAsia="ko-KR"/>
              </w:rPr>
              <w:t>Report</w:t>
            </w:r>
          </w:p>
        </w:tc>
      </w:tr>
      <w:tr w:rsidR="009C333F" w:rsidRPr="009C333F" w14:paraId="5938DCFA" w14:textId="77777777" w:rsidTr="00E451B5">
        <w:trPr>
          <w:trHeight w:val="339"/>
        </w:trPr>
        <w:tc>
          <w:tcPr>
            <w:tcW w:w="2155" w:type="dxa"/>
          </w:tcPr>
          <w:p w14:paraId="342B5B76"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Group/Chairman</w:t>
            </w:r>
          </w:p>
        </w:tc>
        <w:tc>
          <w:tcPr>
            <w:tcW w:w="7256" w:type="dxa"/>
          </w:tcPr>
          <w:p w14:paraId="7E608E1D" w14:textId="77777777" w:rsidR="006B0FAD" w:rsidRPr="009C333F" w:rsidRDefault="006B0FAD" w:rsidP="00E451B5">
            <w:pPr>
              <w:pStyle w:val="Tabletext"/>
              <w:snapToGrid w:val="0"/>
              <w:spacing w:before="60" w:after="0"/>
              <w:rPr>
                <w:rFonts w:eastAsia="MS Mincho"/>
                <w:sz w:val="24"/>
                <w:szCs w:val="24"/>
                <w:lang w:val="en-US" w:eastAsia="ja-JP"/>
              </w:rPr>
            </w:pPr>
            <w:r w:rsidRPr="009C333F">
              <w:rPr>
                <w:rFonts w:eastAsia="MS Mincho"/>
                <w:sz w:val="24"/>
                <w:szCs w:val="24"/>
                <w:lang w:val="en-US" w:eastAsia="ja-JP"/>
              </w:rPr>
              <w:t xml:space="preserve">EG SACS </w:t>
            </w:r>
            <w:r w:rsidRPr="009C333F">
              <w:rPr>
                <w:rFonts w:eastAsia="SimSun"/>
                <w:sz w:val="24"/>
                <w:szCs w:val="24"/>
                <w:lang w:val="en-US" w:eastAsia="zh-CN"/>
              </w:rPr>
              <w:t>/</w:t>
            </w:r>
            <w:r w:rsidRPr="009C333F">
              <w:rPr>
                <w:rFonts w:eastAsia="MS Mincho"/>
                <w:sz w:val="24"/>
                <w:szCs w:val="24"/>
                <w:lang w:val="en-US" w:eastAsia="ja-JP"/>
              </w:rPr>
              <w:t xml:space="preserve"> D</w:t>
            </w:r>
            <w:r w:rsidRPr="009C333F">
              <w:rPr>
                <w:rFonts w:eastAsia="SimSun"/>
                <w:sz w:val="24"/>
                <w:szCs w:val="24"/>
                <w:lang w:val="en-US" w:eastAsia="zh-CN"/>
              </w:rPr>
              <w:t xml:space="preserve">r. </w:t>
            </w:r>
            <w:r w:rsidRPr="009C333F">
              <w:rPr>
                <w:rFonts w:eastAsia="MS Mincho"/>
                <w:sz w:val="24"/>
                <w:szCs w:val="24"/>
                <w:lang w:val="en-US" w:eastAsia="ja-JP"/>
              </w:rPr>
              <w:t>Hiroyo OGAWA</w:t>
            </w:r>
          </w:p>
        </w:tc>
      </w:tr>
      <w:tr w:rsidR="009C333F" w:rsidRPr="009C333F" w14:paraId="7F7B212A" w14:textId="77777777" w:rsidTr="00E451B5">
        <w:trPr>
          <w:trHeight w:val="497"/>
        </w:trPr>
        <w:tc>
          <w:tcPr>
            <w:tcW w:w="2155" w:type="dxa"/>
          </w:tcPr>
          <w:p w14:paraId="75825921"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Editor(s)</w:t>
            </w:r>
          </w:p>
        </w:tc>
        <w:tc>
          <w:tcPr>
            <w:tcW w:w="7256" w:type="dxa"/>
          </w:tcPr>
          <w:p w14:paraId="24A23FED" w14:textId="77777777" w:rsidR="006B0FAD" w:rsidRPr="009C333F" w:rsidRDefault="006B0FAD" w:rsidP="00E451B5">
            <w:pPr>
              <w:pStyle w:val="Tabletext"/>
              <w:snapToGrid w:val="0"/>
              <w:spacing w:before="60" w:after="0"/>
              <w:rPr>
                <w:rFonts w:eastAsia="MS Mincho"/>
                <w:sz w:val="24"/>
                <w:szCs w:val="24"/>
                <w:lang w:val="en-US" w:eastAsia="ja-JP"/>
              </w:rPr>
            </w:pPr>
            <w:r w:rsidRPr="009C333F">
              <w:rPr>
                <w:rFonts w:eastAsia="MS Mincho"/>
                <w:sz w:val="24"/>
                <w:szCs w:val="24"/>
                <w:lang w:val="en-US" w:eastAsia="ja-JP"/>
              </w:rPr>
              <w:t>Dr. Pham Tien Dat, Japan (ptdat@nict.go.jp)</w:t>
            </w:r>
          </w:p>
        </w:tc>
      </w:tr>
      <w:tr w:rsidR="009C333F" w:rsidRPr="009C333F" w14:paraId="6DC1EA0E" w14:textId="77777777" w:rsidTr="00E451B5">
        <w:trPr>
          <w:trHeight w:val="339"/>
        </w:trPr>
        <w:tc>
          <w:tcPr>
            <w:tcW w:w="2155" w:type="dxa"/>
          </w:tcPr>
          <w:p w14:paraId="31B43FB2"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Scope</w:t>
            </w:r>
          </w:p>
        </w:tc>
        <w:tc>
          <w:tcPr>
            <w:tcW w:w="7256" w:type="dxa"/>
          </w:tcPr>
          <w:p w14:paraId="6AFC57D1" w14:textId="77777777" w:rsidR="006B0FAD" w:rsidRPr="009C333F" w:rsidRDefault="006B0FAD" w:rsidP="00E451B5">
            <w:pPr>
              <w:snapToGrid w:val="0"/>
              <w:spacing w:before="60" w:afterLines="20" w:after="48"/>
              <w:rPr>
                <w:rFonts w:ascii="Times New Roman" w:eastAsia="MS Mincho" w:hAnsi="Times New Roman" w:cs="Times New Roman"/>
                <w:lang w:eastAsia="ja-JP"/>
              </w:rPr>
            </w:pPr>
            <w:r w:rsidRPr="009C333F">
              <w:rPr>
                <w:rFonts w:ascii="Times New Roman" w:hAnsi="Times New Roman" w:cs="Times New Roman"/>
                <w:bCs/>
                <w:lang w:eastAsia="ja-JP"/>
              </w:rPr>
              <w:t>This report provides the technical specifications and the application use cases of the hybrid wireless system based on free-space optical communication and millimeter-wave communication systems. Specific specification of the transceiver and network is also provided in the transmission of the signals.</w:t>
            </w:r>
          </w:p>
        </w:tc>
      </w:tr>
      <w:tr w:rsidR="009C333F" w:rsidRPr="009C333F" w14:paraId="4FC28095" w14:textId="77777777" w:rsidTr="00E451B5">
        <w:trPr>
          <w:trHeight w:val="339"/>
        </w:trPr>
        <w:tc>
          <w:tcPr>
            <w:tcW w:w="2155" w:type="dxa"/>
          </w:tcPr>
          <w:p w14:paraId="433D021D"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Purpose</w:t>
            </w:r>
          </w:p>
        </w:tc>
        <w:tc>
          <w:tcPr>
            <w:tcW w:w="7256" w:type="dxa"/>
          </w:tcPr>
          <w:p w14:paraId="1686E316" w14:textId="77777777" w:rsidR="006B0FAD" w:rsidRPr="009C333F" w:rsidRDefault="006B0FAD" w:rsidP="00E451B5">
            <w:pPr>
              <w:snapToGrid w:val="0"/>
              <w:spacing w:before="60" w:afterLines="20" w:after="48"/>
              <w:rPr>
                <w:rFonts w:ascii="Times New Roman" w:eastAsia="MS Mincho" w:hAnsi="Times New Roman" w:cs="Times New Roman"/>
                <w:lang w:eastAsia="ja-JP"/>
              </w:rPr>
            </w:pPr>
            <w:r w:rsidRPr="009C333F">
              <w:rPr>
                <w:rFonts w:ascii="Times New Roman" w:eastAsia="MS Mincho" w:hAnsi="Times New Roman" w:cs="Times New Roman"/>
                <w:lang w:eastAsia="ja-JP"/>
              </w:rPr>
              <w:t>To provide technical guidance to APT member countries to implement hybrid wireless system based on free space optical and millimeter-wave communication systems utilized in mobile fronthaul/backhaul and indoor access networks.</w:t>
            </w:r>
          </w:p>
        </w:tc>
      </w:tr>
      <w:tr w:rsidR="009C333F" w:rsidRPr="009C333F" w14:paraId="3C01B49A" w14:textId="77777777" w:rsidTr="00E451B5">
        <w:trPr>
          <w:trHeight w:val="339"/>
        </w:trPr>
        <w:tc>
          <w:tcPr>
            <w:tcW w:w="2155" w:type="dxa"/>
          </w:tcPr>
          <w:p w14:paraId="73CBB9CE" w14:textId="77777777" w:rsidR="006B0FAD" w:rsidRPr="009C333F" w:rsidRDefault="006B0FAD" w:rsidP="00E451B5">
            <w:pPr>
              <w:snapToGrid w:val="0"/>
              <w:spacing w:before="60"/>
              <w:rPr>
                <w:rFonts w:ascii="Times New Roman" w:eastAsia="SimSun" w:hAnsi="Times New Roman" w:cs="Times New Roman"/>
                <w:b/>
                <w:lang w:eastAsia="zh-CN"/>
              </w:rPr>
            </w:pPr>
            <w:r w:rsidRPr="009C333F">
              <w:rPr>
                <w:rFonts w:ascii="Times New Roman" w:eastAsia="휴먼명조" w:hAnsi="Times New Roman" w:cs="Times New Roman"/>
                <w:b/>
              </w:rPr>
              <w:t>Related Document</w:t>
            </w:r>
            <w:r w:rsidRPr="009C333F">
              <w:rPr>
                <w:rFonts w:ascii="Times New Roman" w:eastAsia="SimSun" w:hAnsi="Times New Roman" w:cs="Times New Roman"/>
                <w:b/>
                <w:lang w:eastAsia="zh-CN"/>
              </w:rPr>
              <w:t>s</w:t>
            </w:r>
          </w:p>
        </w:tc>
        <w:tc>
          <w:tcPr>
            <w:tcW w:w="7256" w:type="dxa"/>
          </w:tcPr>
          <w:p w14:paraId="69A40054" w14:textId="77777777" w:rsidR="006B0FAD" w:rsidRPr="009C333F" w:rsidRDefault="006B0FAD" w:rsidP="00E451B5">
            <w:pPr>
              <w:pStyle w:val="ListParagraph"/>
              <w:snapToGrid w:val="0"/>
              <w:spacing w:before="60" w:afterLines="20" w:after="48"/>
              <w:ind w:left="2"/>
              <w:rPr>
                <w:rFonts w:cs="Times New Roman"/>
              </w:rPr>
            </w:pPr>
            <w:r w:rsidRPr="009C333F">
              <w:rPr>
                <w:rFonts w:cs="Times New Roman"/>
              </w:rPr>
              <w:t>APT/ASTAP/REPT-03: Characteristics and requirements of optical and electrical components for millimeter wave radio on fiber systems</w:t>
            </w:r>
          </w:p>
          <w:p w14:paraId="53AD9751" w14:textId="77777777" w:rsidR="006B0FAD" w:rsidRPr="009C333F" w:rsidRDefault="006B0FAD" w:rsidP="00E451B5">
            <w:pPr>
              <w:pStyle w:val="ListParagraph"/>
              <w:snapToGrid w:val="0"/>
              <w:spacing w:before="60" w:afterLines="20" w:after="48"/>
              <w:ind w:left="2"/>
              <w:rPr>
                <w:rFonts w:cs="Times New Roman"/>
              </w:rPr>
            </w:pPr>
            <w:r w:rsidRPr="009C333F">
              <w:rPr>
                <w:rFonts w:cs="Times New Roman"/>
              </w:rPr>
              <w:t>APT/ASTAP/REPT-09: APT Report on Direct Single-Mode-Fiber Coupled Free Space Optical Communications to Expand the Flexibility in Fiber-Based Services</w:t>
            </w:r>
          </w:p>
          <w:p w14:paraId="4592E17B" w14:textId="77777777" w:rsidR="006B0FAD" w:rsidRPr="009C333F" w:rsidRDefault="006B0FAD" w:rsidP="00E451B5">
            <w:pPr>
              <w:pStyle w:val="ListParagraph"/>
              <w:snapToGrid w:val="0"/>
              <w:spacing w:before="60" w:afterLines="20" w:after="48"/>
              <w:ind w:left="0"/>
              <w:rPr>
                <w:rFonts w:cs="Times New Roman"/>
              </w:rPr>
            </w:pPr>
            <w:r w:rsidRPr="009C333F">
              <w:rPr>
                <w:rFonts w:cs="Times New Roman"/>
              </w:rPr>
              <w:t>APT/ASTAP/REPT-11: Wired and wireless seamless connections using millimeter-wave radio over fiber technology for resilient access networks</w:t>
            </w:r>
          </w:p>
          <w:p w14:paraId="2EE10A78" w14:textId="77777777" w:rsidR="006B0FAD" w:rsidRPr="009C333F" w:rsidRDefault="006B0FAD" w:rsidP="00E451B5">
            <w:pPr>
              <w:snapToGrid w:val="0"/>
              <w:spacing w:before="60" w:afterLines="20" w:after="48"/>
              <w:rPr>
                <w:rFonts w:ascii="Times New Roman" w:hAnsi="Times New Roman" w:cs="Times New Roman"/>
              </w:rPr>
            </w:pPr>
            <w:r w:rsidRPr="009C333F">
              <w:rPr>
                <w:rFonts w:ascii="Times New Roman" w:hAnsi="Times New Roman" w:cs="Times New Roman"/>
              </w:rPr>
              <w:t>ITU-T G.640: Co-location longitudinally compatible interfaces for free space optical systems</w:t>
            </w:r>
          </w:p>
          <w:p w14:paraId="0A5B6ED2" w14:textId="77777777" w:rsidR="006B0FAD" w:rsidRPr="009C333F" w:rsidRDefault="006B0FAD" w:rsidP="00E451B5">
            <w:pPr>
              <w:pStyle w:val="ListParagraph"/>
              <w:snapToGrid w:val="0"/>
              <w:spacing w:before="60" w:afterLines="20" w:after="48"/>
              <w:ind w:left="2"/>
              <w:rPr>
                <w:rFonts w:cs="Times New Roman"/>
              </w:rPr>
            </w:pPr>
            <w:r w:rsidRPr="009C333F">
              <w:rPr>
                <w:rFonts w:cs="Times New Roman"/>
              </w:rPr>
              <w:t>ITU-T G.9803: Radio over fiber systems</w:t>
            </w:r>
          </w:p>
          <w:p w14:paraId="70B71DDE" w14:textId="77777777" w:rsidR="006B0FAD" w:rsidRPr="009C333F" w:rsidRDefault="006B0FAD" w:rsidP="00E451B5">
            <w:pPr>
              <w:pStyle w:val="ListParagraph"/>
              <w:snapToGrid w:val="0"/>
              <w:spacing w:before="60" w:afterLines="20" w:after="48"/>
              <w:ind w:left="2"/>
              <w:rPr>
                <w:rFonts w:eastAsiaTheme="minorEastAsia" w:cs="Times New Roman"/>
              </w:rPr>
            </w:pPr>
            <w:r w:rsidRPr="009C333F">
              <w:rPr>
                <w:rFonts w:eastAsiaTheme="minorEastAsia" w:cs="Times New Roman"/>
              </w:rPr>
              <w:t>ITU-T G.9991: High-speed indoor visible light communication transceiver – System architecture, physical layer and data link layer specification</w:t>
            </w:r>
          </w:p>
        </w:tc>
      </w:tr>
      <w:tr w:rsidR="009C333F" w:rsidRPr="009C333F" w14:paraId="52CDD04E" w14:textId="77777777" w:rsidTr="00E451B5">
        <w:trPr>
          <w:trHeight w:val="339"/>
        </w:trPr>
        <w:tc>
          <w:tcPr>
            <w:tcW w:w="2155" w:type="dxa"/>
          </w:tcPr>
          <w:p w14:paraId="287A419A"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Related Organization</w:t>
            </w:r>
          </w:p>
        </w:tc>
        <w:tc>
          <w:tcPr>
            <w:tcW w:w="7256" w:type="dxa"/>
          </w:tcPr>
          <w:p w14:paraId="7533799F" w14:textId="77777777" w:rsidR="006B0FAD" w:rsidRPr="009C333F" w:rsidRDefault="006B0FAD" w:rsidP="00E451B5">
            <w:pPr>
              <w:pStyle w:val="Tabletext"/>
              <w:snapToGrid w:val="0"/>
              <w:spacing w:before="60" w:after="0"/>
              <w:rPr>
                <w:rFonts w:eastAsia="MS Mincho"/>
                <w:sz w:val="24"/>
                <w:szCs w:val="24"/>
                <w:lang w:val="en-US" w:eastAsia="ja-JP"/>
              </w:rPr>
            </w:pPr>
            <w:r w:rsidRPr="009C333F">
              <w:rPr>
                <w:rFonts w:eastAsia="MS Mincho"/>
                <w:sz w:val="24"/>
                <w:szCs w:val="24"/>
                <w:lang w:val="en-US" w:eastAsia="ja-JP"/>
              </w:rPr>
              <w:t>ITU-T SG15 (Q2/15)</w:t>
            </w:r>
          </w:p>
        </w:tc>
      </w:tr>
      <w:tr w:rsidR="009C333F" w:rsidRPr="009C333F" w14:paraId="2A2222D0" w14:textId="77777777" w:rsidTr="00E451B5">
        <w:trPr>
          <w:trHeight w:val="339"/>
        </w:trPr>
        <w:tc>
          <w:tcPr>
            <w:tcW w:w="2155" w:type="dxa"/>
          </w:tcPr>
          <w:p w14:paraId="3CBD30CE"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Timelines</w:t>
            </w:r>
          </w:p>
        </w:tc>
        <w:tc>
          <w:tcPr>
            <w:tcW w:w="7256" w:type="dxa"/>
          </w:tcPr>
          <w:p w14:paraId="41061AF7" w14:textId="77777777" w:rsidR="006B0FAD" w:rsidRPr="009C333F" w:rsidRDefault="006B0FAD" w:rsidP="00E451B5">
            <w:pPr>
              <w:pStyle w:val="Tabletext"/>
              <w:widowControl w:val="0"/>
              <w:snapToGrid w:val="0"/>
              <w:spacing w:before="60" w:after="0"/>
              <w:jc w:val="both"/>
              <w:rPr>
                <w:sz w:val="24"/>
                <w:szCs w:val="24"/>
                <w:lang w:val="en-US" w:eastAsia="ko-KR"/>
              </w:rPr>
            </w:pPr>
            <w:r w:rsidRPr="009C333F">
              <w:rPr>
                <w:sz w:val="24"/>
                <w:szCs w:val="24"/>
                <w:lang w:val="en-US" w:eastAsia="ko-KR"/>
              </w:rPr>
              <w:t>A</w:t>
            </w:r>
            <w:r w:rsidRPr="009C333F">
              <w:rPr>
                <w:rFonts w:eastAsia="MS Mincho"/>
                <w:sz w:val="24"/>
                <w:szCs w:val="24"/>
                <w:lang w:val="en-US" w:eastAsia="ja-JP"/>
              </w:rPr>
              <w:t>STAP</w:t>
            </w:r>
            <w:r w:rsidRPr="009C333F">
              <w:rPr>
                <w:sz w:val="24"/>
                <w:szCs w:val="24"/>
                <w:lang w:val="en-US" w:eastAsia="ko-KR"/>
              </w:rPr>
              <w:t>-</w:t>
            </w:r>
            <w:r w:rsidRPr="009C333F">
              <w:rPr>
                <w:rFonts w:eastAsia="MS Mincho"/>
                <w:sz w:val="24"/>
                <w:szCs w:val="24"/>
                <w:lang w:val="en-US" w:eastAsia="ja-JP"/>
              </w:rPr>
              <w:t>33</w:t>
            </w:r>
          </w:p>
          <w:p w14:paraId="22453E30" w14:textId="77777777" w:rsidR="006B0FAD" w:rsidRPr="009C333F" w:rsidRDefault="006B0FAD" w:rsidP="00796BC6">
            <w:pPr>
              <w:pStyle w:val="Tabletext"/>
              <w:widowControl w:val="0"/>
              <w:numPr>
                <w:ilvl w:val="2"/>
                <w:numId w:val="2"/>
              </w:numPr>
              <w:tabs>
                <w:tab w:val="clear" w:pos="851"/>
                <w:tab w:val="clear" w:pos="1134"/>
                <w:tab w:val="clear" w:pos="1200"/>
                <w:tab w:val="num" w:pos="846"/>
                <w:tab w:val="left" w:pos="1026"/>
              </w:tabs>
              <w:snapToGrid w:val="0"/>
              <w:spacing w:before="60" w:after="0"/>
              <w:ind w:left="306" w:hanging="270"/>
              <w:jc w:val="both"/>
              <w:rPr>
                <w:sz w:val="24"/>
                <w:szCs w:val="24"/>
                <w:lang w:val="en-US" w:eastAsia="ko-KR"/>
              </w:rPr>
            </w:pPr>
            <w:r w:rsidRPr="009C333F">
              <w:rPr>
                <w:rFonts w:eastAsiaTheme="minorEastAsia"/>
                <w:sz w:val="24"/>
                <w:szCs w:val="24"/>
                <w:lang w:val="en-US" w:eastAsia="ja-JP"/>
              </w:rPr>
              <w:t>Develop a new workplan</w:t>
            </w:r>
          </w:p>
          <w:p w14:paraId="556F83B7" w14:textId="77777777" w:rsidR="006B0FAD" w:rsidRPr="009C333F" w:rsidRDefault="006B0FAD" w:rsidP="00796BC6">
            <w:pPr>
              <w:pStyle w:val="Tabletext"/>
              <w:widowControl w:val="0"/>
              <w:numPr>
                <w:ilvl w:val="2"/>
                <w:numId w:val="2"/>
              </w:numPr>
              <w:tabs>
                <w:tab w:val="clear" w:pos="851"/>
                <w:tab w:val="clear" w:pos="1134"/>
                <w:tab w:val="clear" w:pos="1200"/>
                <w:tab w:val="num" w:pos="846"/>
                <w:tab w:val="left" w:pos="1026"/>
                <w:tab w:val="left" w:pos="1240"/>
              </w:tabs>
              <w:snapToGrid w:val="0"/>
              <w:spacing w:before="60" w:after="0"/>
              <w:ind w:left="306" w:hanging="270"/>
              <w:rPr>
                <w:sz w:val="24"/>
                <w:szCs w:val="24"/>
                <w:lang w:val="en-US" w:eastAsia="ko-KR"/>
              </w:rPr>
            </w:pPr>
            <w:r w:rsidRPr="009C333F">
              <w:rPr>
                <w:rFonts w:eastAsiaTheme="minorEastAsia"/>
                <w:sz w:val="24"/>
                <w:szCs w:val="24"/>
                <w:lang w:val="en-US" w:eastAsia="ja-JP"/>
              </w:rPr>
              <w:t>Initiate the work on free space optical and millimeter-wave communication systems</w:t>
            </w:r>
          </w:p>
          <w:p w14:paraId="321CD9E0" w14:textId="77777777" w:rsidR="006B0FAD" w:rsidRPr="009C333F" w:rsidRDefault="006B0FAD" w:rsidP="00E451B5">
            <w:pPr>
              <w:pStyle w:val="Tabletext"/>
              <w:widowControl w:val="0"/>
              <w:tabs>
                <w:tab w:val="clear" w:pos="851"/>
                <w:tab w:val="clear" w:pos="1134"/>
                <w:tab w:val="left" w:pos="1026"/>
                <w:tab w:val="left" w:pos="1240"/>
              </w:tabs>
              <w:snapToGrid w:val="0"/>
              <w:spacing w:before="60" w:after="0"/>
              <w:ind w:left="306"/>
              <w:rPr>
                <w:sz w:val="24"/>
                <w:szCs w:val="24"/>
                <w:lang w:val="en-US" w:eastAsia="ko-KR"/>
              </w:rPr>
            </w:pPr>
          </w:p>
          <w:p w14:paraId="17DF2A6A" w14:textId="77777777" w:rsidR="006B0FAD" w:rsidRPr="009C333F" w:rsidRDefault="006B0FAD" w:rsidP="00E451B5">
            <w:pPr>
              <w:pStyle w:val="Tabletext"/>
              <w:widowControl w:val="0"/>
              <w:snapToGrid w:val="0"/>
              <w:spacing w:before="60" w:after="0"/>
              <w:jc w:val="both"/>
              <w:rPr>
                <w:sz w:val="24"/>
                <w:szCs w:val="24"/>
                <w:lang w:val="en-US" w:eastAsia="ko-KR"/>
              </w:rPr>
            </w:pPr>
            <w:r w:rsidRPr="009C333F">
              <w:rPr>
                <w:sz w:val="24"/>
                <w:szCs w:val="24"/>
                <w:lang w:val="en-US" w:eastAsia="ko-KR"/>
              </w:rPr>
              <w:t>A</w:t>
            </w:r>
            <w:r w:rsidRPr="009C333F">
              <w:rPr>
                <w:rFonts w:eastAsia="MS Mincho"/>
                <w:sz w:val="24"/>
                <w:szCs w:val="24"/>
                <w:lang w:val="en-US" w:eastAsia="ja-JP"/>
              </w:rPr>
              <w:t>STAP</w:t>
            </w:r>
            <w:r w:rsidRPr="009C333F">
              <w:rPr>
                <w:sz w:val="24"/>
                <w:szCs w:val="24"/>
                <w:lang w:val="en-US" w:eastAsia="ko-KR"/>
              </w:rPr>
              <w:t>-</w:t>
            </w:r>
            <w:r w:rsidRPr="009C333F">
              <w:rPr>
                <w:rFonts w:eastAsia="MS Mincho"/>
                <w:sz w:val="24"/>
                <w:szCs w:val="24"/>
                <w:lang w:val="en-US" w:eastAsia="ja-JP"/>
              </w:rPr>
              <w:t>34</w:t>
            </w:r>
          </w:p>
          <w:p w14:paraId="676AD549" w14:textId="77777777" w:rsidR="006B0FAD" w:rsidRPr="009C333F" w:rsidRDefault="006B0FAD" w:rsidP="00796BC6">
            <w:pPr>
              <w:pStyle w:val="Tabletext"/>
              <w:widowControl w:val="0"/>
              <w:numPr>
                <w:ilvl w:val="2"/>
                <w:numId w:val="3"/>
              </w:numPr>
              <w:snapToGrid w:val="0"/>
              <w:spacing w:before="60" w:after="0"/>
              <w:ind w:hanging="1164"/>
              <w:jc w:val="both"/>
              <w:rPr>
                <w:sz w:val="24"/>
                <w:szCs w:val="24"/>
                <w:lang w:val="en-US" w:eastAsia="ko-KR"/>
              </w:rPr>
            </w:pPr>
            <w:r w:rsidRPr="009C333F">
              <w:rPr>
                <w:rFonts w:eastAsia="MS Mincho"/>
                <w:sz w:val="24"/>
                <w:szCs w:val="24"/>
                <w:lang w:val="en-US" w:eastAsia="ja-JP"/>
              </w:rPr>
              <w:t>Consider</w:t>
            </w:r>
            <w:r w:rsidRPr="009C333F">
              <w:rPr>
                <w:sz w:val="24"/>
                <w:szCs w:val="24"/>
                <w:lang w:val="en-US" w:eastAsia="ko-KR"/>
              </w:rPr>
              <w:t xml:space="preserve"> the input contributions</w:t>
            </w:r>
          </w:p>
          <w:p w14:paraId="088534E1" w14:textId="77777777" w:rsidR="006B0FAD" w:rsidRPr="009C333F" w:rsidRDefault="006B0FAD" w:rsidP="00796BC6">
            <w:pPr>
              <w:pStyle w:val="Tabletext"/>
              <w:widowControl w:val="0"/>
              <w:numPr>
                <w:ilvl w:val="2"/>
                <w:numId w:val="3"/>
              </w:numPr>
              <w:tabs>
                <w:tab w:val="clear" w:pos="1134"/>
                <w:tab w:val="left" w:pos="1240"/>
              </w:tabs>
              <w:snapToGrid w:val="0"/>
              <w:spacing w:before="60" w:after="0"/>
              <w:ind w:hanging="1164"/>
              <w:rPr>
                <w:sz w:val="24"/>
                <w:szCs w:val="24"/>
                <w:lang w:val="en-US" w:eastAsia="ko-KR"/>
              </w:rPr>
            </w:pPr>
            <w:r w:rsidRPr="009C333F">
              <w:rPr>
                <w:rFonts w:eastAsia="MS Mincho"/>
                <w:sz w:val="24"/>
                <w:szCs w:val="24"/>
                <w:lang w:val="en-US" w:eastAsia="ja-JP"/>
              </w:rPr>
              <w:t>Continue drafting</w:t>
            </w:r>
            <w:r w:rsidRPr="009C333F">
              <w:rPr>
                <w:sz w:val="24"/>
                <w:szCs w:val="24"/>
                <w:lang w:val="en-US" w:eastAsia="ko-KR"/>
              </w:rPr>
              <w:t xml:space="preserve"> </w:t>
            </w:r>
            <w:r w:rsidRPr="009C333F">
              <w:rPr>
                <w:rFonts w:eastAsia="MS Mincho"/>
                <w:sz w:val="24"/>
                <w:szCs w:val="24"/>
                <w:lang w:val="en-US" w:eastAsia="ja-JP"/>
              </w:rPr>
              <w:t>a</w:t>
            </w:r>
            <w:r w:rsidRPr="009C333F">
              <w:rPr>
                <w:sz w:val="24"/>
                <w:szCs w:val="24"/>
                <w:lang w:val="en-US" w:eastAsia="ko-KR"/>
              </w:rPr>
              <w:t xml:space="preserve"> working document </w:t>
            </w:r>
            <w:r w:rsidRPr="009C333F">
              <w:rPr>
                <w:rFonts w:eastAsia="MS Mincho"/>
                <w:sz w:val="24"/>
                <w:szCs w:val="24"/>
                <w:lang w:val="en-US" w:eastAsia="ja-JP"/>
              </w:rPr>
              <w:t>of a draft new APT Report</w:t>
            </w:r>
          </w:p>
          <w:p w14:paraId="794A49AB" w14:textId="77777777" w:rsidR="006B0FAD" w:rsidRPr="009C333F" w:rsidRDefault="006B0FAD" w:rsidP="00796BC6">
            <w:pPr>
              <w:pStyle w:val="Tabletext"/>
              <w:widowControl w:val="0"/>
              <w:numPr>
                <w:ilvl w:val="2"/>
                <w:numId w:val="3"/>
              </w:numPr>
              <w:tabs>
                <w:tab w:val="clear" w:pos="1134"/>
                <w:tab w:val="left" w:pos="1240"/>
              </w:tabs>
              <w:snapToGrid w:val="0"/>
              <w:spacing w:before="60" w:after="0"/>
              <w:ind w:hanging="1164"/>
              <w:rPr>
                <w:sz w:val="24"/>
                <w:szCs w:val="24"/>
                <w:lang w:val="en-US" w:eastAsia="ko-KR"/>
              </w:rPr>
            </w:pPr>
            <w:r w:rsidRPr="009C333F">
              <w:rPr>
                <w:rFonts w:eastAsia="MS Mincho"/>
                <w:sz w:val="24"/>
                <w:szCs w:val="24"/>
                <w:lang w:val="en-US" w:eastAsia="ja-JP"/>
              </w:rPr>
              <w:t>Prepare a liaison statement if necessary</w:t>
            </w:r>
          </w:p>
          <w:p w14:paraId="31F90C39" w14:textId="77777777" w:rsidR="006B0FAD" w:rsidRPr="009C333F" w:rsidRDefault="006B0FAD" w:rsidP="00E451B5">
            <w:pPr>
              <w:pStyle w:val="Tabletext"/>
              <w:widowControl w:val="0"/>
              <w:tabs>
                <w:tab w:val="clear" w:pos="1134"/>
                <w:tab w:val="left" w:pos="1240"/>
              </w:tabs>
              <w:snapToGrid w:val="0"/>
              <w:spacing w:before="60" w:after="0"/>
              <w:rPr>
                <w:rFonts w:eastAsia="Malgun Gothic"/>
                <w:sz w:val="24"/>
                <w:szCs w:val="24"/>
                <w:lang w:val="en-US" w:eastAsia="ko-KR"/>
              </w:rPr>
            </w:pPr>
          </w:p>
          <w:p w14:paraId="3A56BE26" w14:textId="77777777" w:rsidR="006B0FAD" w:rsidRPr="009C333F" w:rsidRDefault="006B0FAD" w:rsidP="00E451B5">
            <w:pPr>
              <w:pStyle w:val="Tabletext"/>
              <w:widowControl w:val="0"/>
              <w:snapToGrid w:val="0"/>
              <w:spacing w:before="60" w:after="0"/>
              <w:jc w:val="both"/>
              <w:rPr>
                <w:sz w:val="24"/>
                <w:szCs w:val="24"/>
                <w:lang w:val="en-US" w:eastAsia="ko-KR"/>
              </w:rPr>
            </w:pPr>
            <w:r w:rsidRPr="009C333F">
              <w:rPr>
                <w:sz w:val="24"/>
                <w:szCs w:val="24"/>
                <w:lang w:val="en-US" w:eastAsia="ko-KR"/>
              </w:rPr>
              <w:t>A</w:t>
            </w:r>
            <w:r w:rsidRPr="009C333F">
              <w:rPr>
                <w:rFonts w:eastAsia="MS Mincho"/>
                <w:sz w:val="24"/>
                <w:szCs w:val="24"/>
                <w:lang w:val="en-US" w:eastAsia="ja-JP"/>
              </w:rPr>
              <w:t>STAP</w:t>
            </w:r>
            <w:r w:rsidRPr="009C333F">
              <w:rPr>
                <w:sz w:val="24"/>
                <w:szCs w:val="24"/>
                <w:lang w:val="en-US" w:eastAsia="ko-KR"/>
              </w:rPr>
              <w:t>-</w:t>
            </w:r>
            <w:r w:rsidRPr="009C333F">
              <w:rPr>
                <w:rFonts w:eastAsia="MS Mincho"/>
                <w:sz w:val="24"/>
                <w:szCs w:val="24"/>
                <w:lang w:val="en-US" w:eastAsia="ja-JP"/>
              </w:rPr>
              <w:t>35</w:t>
            </w:r>
          </w:p>
          <w:p w14:paraId="2CC990AC" w14:textId="77777777" w:rsidR="006B0FAD" w:rsidRPr="009C333F" w:rsidRDefault="006B0FAD" w:rsidP="00796BC6">
            <w:pPr>
              <w:pStyle w:val="Tabletext"/>
              <w:widowControl w:val="0"/>
              <w:numPr>
                <w:ilvl w:val="2"/>
                <w:numId w:val="3"/>
              </w:numPr>
              <w:snapToGrid w:val="0"/>
              <w:spacing w:before="60" w:after="0"/>
              <w:ind w:hanging="1164"/>
              <w:jc w:val="both"/>
              <w:rPr>
                <w:sz w:val="24"/>
                <w:szCs w:val="24"/>
                <w:lang w:val="en-US" w:eastAsia="ko-KR"/>
              </w:rPr>
            </w:pPr>
            <w:r w:rsidRPr="009C333F">
              <w:rPr>
                <w:rFonts w:eastAsia="MS Mincho"/>
                <w:sz w:val="24"/>
                <w:szCs w:val="24"/>
                <w:lang w:val="en-US" w:eastAsia="ja-JP"/>
              </w:rPr>
              <w:lastRenderedPageBreak/>
              <w:t>Consider</w:t>
            </w:r>
            <w:r w:rsidRPr="009C333F">
              <w:rPr>
                <w:sz w:val="24"/>
                <w:szCs w:val="24"/>
                <w:lang w:val="en-US" w:eastAsia="ko-KR"/>
              </w:rPr>
              <w:t xml:space="preserve"> the input contributions</w:t>
            </w:r>
          </w:p>
          <w:p w14:paraId="4BBFDA4B" w14:textId="77777777" w:rsidR="006B0FAD" w:rsidRPr="009C333F" w:rsidRDefault="006B0FAD" w:rsidP="00796BC6">
            <w:pPr>
              <w:pStyle w:val="Tabletext"/>
              <w:widowControl w:val="0"/>
              <w:numPr>
                <w:ilvl w:val="2"/>
                <w:numId w:val="3"/>
              </w:numPr>
              <w:tabs>
                <w:tab w:val="clear" w:pos="1134"/>
                <w:tab w:val="left" w:pos="1240"/>
              </w:tabs>
              <w:snapToGrid w:val="0"/>
              <w:spacing w:before="60" w:after="0"/>
              <w:ind w:hanging="1164"/>
              <w:rPr>
                <w:sz w:val="24"/>
                <w:szCs w:val="24"/>
                <w:lang w:val="en-US" w:eastAsia="ko-KR"/>
              </w:rPr>
            </w:pPr>
            <w:r w:rsidRPr="009C333F">
              <w:rPr>
                <w:rFonts w:eastAsia="MS Mincho"/>
                <w:sz w:val="24"/>
                <w:szCs w:val="24"/>
                <w:lang w:val="en-US" w:eastAsia="ja-JP"/>
              </w:rPr>
              <w:t>Continue drafting</w:t>
            </w:r>
            <w:r w:rsidRPr="009C333F">
              <w:rPr>
                <w:sz w:val="24"/>
                <w:szCs w:val="24"/>
                <w:lang w:val="en-US" w:eastAsia="ko-KR"/>
              </w:rPr>
              <w:t xml:space="preserve"> </w:t>
            </w:r>
            <w:r w:rsidRPr="009C333F">
              <w:rPr>
                <w:rFonts w:eastAsia="MS Mincho"/>
                <w:sz w:val="24"/>
                <w:szCs w:val="24"/>
                <w:lang w:val="en-US" w:eastAsia="ja-JP"/>
              </w:rPr>
              <w:t>a</w:t>
            </w:r>
            <w:r w:rsidRPr="009C333F">
              <w:rPr>
                <w:sz w:val="24"/>
                <w:szCs w:val="24"/>
                <w:lang w:val="en-US" w:eastAsia="ko-KR"/>
              </w:rPr>
              <w:t xml:space="preserve"> working document </w:t>
            </w:r>
            <w:r w:rsidRPr="009C333F">
              <w:rPr>
                <w:rFonts w:eastAsia="MS Mincho"/>
                <w:sz w:val="24"/>
                <w:szCs w:val="24"/>
                <w:lang w:val="en-US" w:eastAsia="ja-JP"/>
              </w:rPr>
              <w:t>of a draft new APT Report</w:t>
            </w:r>
          </w:p>
          <w:p w14:paraId="1A2657D9" w14:textId="77777777" w:rsidR="006B0FAD" w:rsidRPr="009C333F" w:rsidRDefault="006B0FAD" w:rsidP="00796BC6">
            <w:pPr>
              <w:pStyle w:val="Tabletext"/>
              <w:widowControl w:val="0"/>
              <w:numPr>
                <w:ilvl w:val="2"/>
                <w:numId w:val="3"/>
              </w:numPr>
              <w:tabs>
                <w:tab w:val="clear" w:pos="1134"/>
                <w:tab w:val="left" w:pos="1240"/>
              </w:tabs>
              <w:snapToGrid w:val="0"/>
              <w:spacing w:before="60" w:after="0"/>
              <w:ind w:hanging="1164"/>
              <w:rPr>
                <w:sz w:val="24"/>
                <w:szCs w:val="24"/>
                <w:lang w:val="en-US" w:eastAsia="ko-KR"/>
              </w:rPr>
            </w:pPr>
            <w:r w:rsidRPr="009C333F">
              <w:rPr>
                <w:rFonts w:eastAsia="MS Mincho"/>
                <w:sz w:val="24"/>
                <w:szCs w:val="24"/>
                <w:lang w:val="en-US" w:eastAsia="ja-JP"/>
              </w:rPr>
              <w:t>Prepare a liaison statement if necessary</w:t>
            </w:r>
          </w:p>
          <w:p w14:paraId="4C04E930" w14:textId="77777777" w:rsidR="006B0FAD" w:rsidRPr="009C333F" w:rsidRDefault="006B0FAD" w:rsidP="00E451B5">
            <w:pPr>
              <w:pStyle w:val="Tabletext"/>
              <w:widowControl w:val="0"/>
              <w:tabs>
                <w:tab w:val="clear" w:pos="1134"/>
                <w:tab w:val="left" w:pos="1240"/>
              </w:tabs>
              <w:snapToGrid w:val="0"/>
              <w:spacing w:before="60" w:after="0"/>
              <w:rPr>
                <w:rFonts w:eastAsia="Malgun Gothic"/>
                <w:sz w:val="24"/>
                <w:szCs w:val="24"/>
                <w:lang w:val="en-US" w:eastAsia="ko-KR"/>
              </w:rPr>
            </w:pPr>
          </w:p>
          <w:p w14:paraId="7372A99B" w14:textId="77777777" w:rsidR="006B0FAD" w:rsidRPr="009C333F" w:rsidRDefault="006B0FAD" w:rsidP="00E451B5">
            <w:pPr>
              <w:pStyle w:val="Tabletext"/>
              <w:widowControl w:val="0"/>
              <w:snapToGrid w:val="0"/>
              <w:spacing w:before="60" w:after="0"/>
              <w:jc w:val="both"/>
              <w:rPr>
                <w:sz w:val="24"/>
                <w:szCs w:val="24"/>
                <w:lang w:val="en-US" w:eastAsia="ko-KR"/>
              </w:rPr>
            </w:pPr>
            <w:r w:rsidRPr="009C333F">
              <w:rPr>
                <w:sz w:val="24"/>
                <w:szCs w:val="24"/>
                <w:lang w:val="en-US" w:eastAsia="ko-KR"/>
              </w:rPr>
              <w:t>A</w:t>
            </w:r>
            <w:r w:rsidRPr="009C333F">
              <w:rPr>
                <w:rFonts w:eastAsia="MS Mincho"/>
                <w:sz w:val="24"/>
                <w:szCs w:val="24"/>
                <w:lang w:val="en-US" w:eastAsia="ja-JP"/>
              </w:rPr>
              <w:t>STAP</w:t>
            </w:r>
            <w:r w:rsidRPr="009C333F">
              <w:rPr>
                <w:sz w:val="24"/>
                <w:szCs w:val="24"/>
                <w:lang w:val="en-US" w:eastAsia="ko-KR"/>
              </w:rPr>
              <w:t>-</w:t>
            </w:r>
            <w:r w:rsidRPr="009C333F">
              <w:rPr>
                <w:rFonts w:eastAsia="MS Mincho"/>
                <w:sz w:val="24"/>
                <w:szCs w:val="24"/>
                <w:lang w:val="en-US" w:eastAsia="ja-JP"/>
              </w:rPr>
              <w:t>36</w:t>
            </w:r>
          </w:p>
          <w:p w14:paraId="10E190FA" w14:textId="77777777" w:rsidR="006B0FAD" w:rsidRPr="009C333F" w:rsidRDefault="006B0FAD" w:rsidP="00796BC6">
            <w:pPr>
              <w:pStyle w:val="Tabletext"/>
              <w:widowControl w:val="0"/>
              <w:numPr>
                <w:ilvl w:val="2"/>
                <w:numId w:val="3"/>
              </w:numPr>
              <w:tabs>
                <w:tab w:val="clear" w:pos="1134"/>
                <w:tab w:val="left" w:pos="1240"/>
              </w:tabs>
              <w:snapToGrid w:val="0"/>
              <w:spacing w:before="60" w:after="0"/>
              <w:ind w:hanging="1164"/>
              <w:rPr>
                <w:rFonts w:eastAsiaTheme="minorEastAsia"/>
                <w:sz w:val="24"/>
                <w:szCs w:val="24"/>
                <w:lang w:val="en-US" w:eastAsia="ko-KR"/>
              </w:rPr>
            </w:pPr>
            <w:r w:rsidRPr="009C333F">
              <w:rPr>
                <w:rFonts w:eastAsia="MS Mincho"/>
                <w:sz w:val="24"/>
                <w:szCs w:val="24"/>
                <w:lang w:val="en-US" w:eastAsia="ja-JP"/>
              </w:rPr>
              <w:t>Finalize the draft new APT Report and submit to the plenary</w:t>
            </w:r>
          </w:p>
          <w:p w14:paraId="38838F6D" w14:textId="77777777" w:rsidR="006B0FAD" w:rsidRPr="009C333F" w:rsidRDefault="006B0FAD" w:rsidP="00E451B5">
            <w:pPr>
              <w:pStyle w:val="Tabletext"/>
              <w:widowControl w:val="0"/>
              <w:tabs>
                <w:tab w:val="clear" w:pos="1134"/>
                <w:tab w:val="left" w:pos="1240"/>
              </w:tabs>
              <w:snapToGrid w:val="0"/>
              <w:spacing w:before="60" w:after="0"/>
              <w:ind w:left="36"/>
              <w:rPr>
                <w:rFonts w:eastAsiaTheme="minorEastAsia"/>
                <w:sz w:val="24"/>
                <w:szCs w:val="24"/>
                <w:lang w:val="en-US" w:eastAsia="ko-KR"/>
              </w:rPr>
            </w:pPr>
          </w:p>
        </w:tc>
      </w:tr>
    </w:tbl>
    <w:p w14:paraId="7A9E53B6" w14:textId="77777777" w:rsidR="006B0FAD" w:rsidRPr="009C333F" w:rsidRDefault="006B0FAD" w:rsidP="006B0FAD">
      <w:pPr>
        <w:snapToGrid w:val="0"/>
        <w:spacing w:after="120" w:line="240" w:lineRule="atLeast"/>
        <w:rPr>
          <w:rFonts w:ascii="Times New Roman" w:hAnsi="Times New Roman" w:cs="Times New Roman"/>
          <w:lang w:val="fr-FR"/>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7256"/>
      </w:tblGrid>
      <w:tr w:rsidR="009C333F" w:rsidRPr="009C333F" w14:paraId="1753C65D" w14:textId="77777777" w:rsidTr="00E451B5">
        <w:trPr>
          <w:trHeight w:val="448"/>
        </w:trPr>
        <w:tc>
          <w:tcPr>
            <w:tcW w:w="2155" w:type="dxa"/>
          </w:tcPr>
          <w:p w14:paraId="693770B8" w14:textId="77777777" w:rsidR="006B0FAD" w:rsidRPr="009C333F" w:rsidRDefault="006B0FAD" w:rsidP="00E451B5">
            <w:pPr>
              <w:snapToGrid w:val="0"/>
              <w:spacing w:before="60"/>
              <w:rPr>
                <w:rFonts w:ascii="Times New Roman" w:hAnsi="Times New Roman" w:cs="Times New Roman"/>
                <w:b/>
              </w:rPr>
            </w:pPr>
            <w:r w:rsidRPr="009C333F">
              <w:rPr>
                <w:rFonts w:ascii="Times New Roman" w:hAnsi="Times New Roman" w:cs="Times New Roman"/>
                <w:b/>
              </w:rPr>
              <w:t>Number</w:t>
            </w:r>
          </w:p>
        </w:tc>
        <w:tc>
          <w:tcPr>
            <w:tcW w:w="7256" w:type="dxa"/>
          </w:tcPr>
          <w:p w14:paraId="0EEC3902" w14:textId="77777777" w:rsidR="006B0FAD" w:rsidRPr="009C333F" w:rsidRDefault="006B0FAD" w:rsidP="00E451B5">
            <w:pPr>
              <w:pStyle w:val="Tabletext"/>
              <w:tabs>
                <w:tab w:val="left" w:pos="5518"/>
              </w:tabs>
              <w:snapToGrid w:val="0"/>
              <w:spacing w:before="60" w:after="0"/>
              <w:rPr>
                <w:rFonts w:eastAsia="MS Mincho"/>
                <w:sz w:val="24"/>
                <w:szCs w:val="24"/>
                <w:lang w:val="en-US" w:eastAsia="ja-JP"/>
              </w:rPr>
            </w:pPr>
            <w:r w:rsidRPr="009C333F">
              <w:rPr>
                <w:rFonts w:eastAsia="MS Mincho"/>
                <w:sz w:val="24"/>
                <w:szCs w:val="24"/>
                <w:lang w:val="en-US" w:eastAsia="ja-JP"/>
              </w:rPr>
              <w:t>SACS-2</w:t>
            </w:r>
          </w:p>
        </w:tc>
      </w:tr>
      <w:tr w:rsidR="009C333F" w:rsidRPr="009C333F" w14:paraId="6D80240C" w14:textId="77777777" w:rsidTr="00E451B5">
        <w:trPr>
          <w:trHeight w:val="448"/>
        </w:trPr>
        <w:tc>
          <w:tcPr>
            <w:tcW w:w="2155" w:type="dxa"/>
          </w:tcPr>
          <w:p w14:paraId="03ED9FF3" w14:textId="77777777" w:rsidR="006B0FAD" w:rsidRPr="009C333F" w:rsidRDefault="006B0FAD" w:rsidP="00E451B5">
            <w:pPr>
              <w:snapToGrid w:val="0"/>
              <w:spacing w:before="60"/>
              <w:rPr>
                <w:rFonts w:ascii="Times New Roman" w:hAnsi="Times New Roman" w:cs="Times New Roman"/>
              </w:rPr>
            </w:pPr>
            <w:r w:rsidRPr="009C333F">
              <w:rPr>
                <w:rFonts w:ascii="Times New Roman" w:hAnsi="Times New Roman" w:cs="Times New Roman"/>
                <w:b/>
              </w:rPr>
              <w:t>Title</w:t>
            </w:r>
          </w:p>
        </w:tc>
        <w:tc>
          <w:tcPr>
            <w:tcW w:w="7256" w:type="dxa"/>
          </w:tcPr>
          <w:p w14:paraId="4E1DEFAA" w14:textId="77777777" w:rsidR="006B0FAD" w:rsidRPr="009C333F" w:rsidRDefault="006B0FAD" w:rsidP="00E451B5">
            <w:pPr>
              <w:spacing w:before="60"/>
              <w:rPr>
                <w:rFonts w:ascii="Times New Roman" w:eastAsia="MS Mincho" w:hAnsi="Times New Roman" w:cs="Times New Roman"/>
                <w:caps/>
                <w:lang w:eastAsia="ja-JP"/>
              </w:rPr>
            </w:pPr>
            <w:r w:rsidRPr="009C333F">
              <w:rPr>
                <w:rFonts w:ascii="Times New Roman" w:eastAsia="MS Mincho" w:hAnsi="Times New Roman" w:cs="Times New Roman"/>
                <w:caps/>
                <w:lang w:eastAsia="ja-JP"/>
              </w:rPr>
              <w:t>SEAMLESS ACCESS SYSTEMS FOR WIDEBAND THZ SERVICES</w:t>
            </w:r>
          </w:p>
        </w:tc>
      </w:tr>
      <w:tr w:rsidR="009C333F" w:rsidRPr="009C333F" w14:paraId="23CDDDB2" w14:textId="77777777" w:rsidTr="00E451B5">
        <w:trPr>
          <w:trHeight w:val="468"/>
        </w:trPr>
        <w:tc>
          <w:tcPr>
            <w:tcW w:w="2155" w:type="dxa"/>
          </w:tcPr>
          <w:p w14:paraId="67F3D1A6" w14:textId="77777777" w:rsidR="006B0FAD" w:rsidRPr="009C333F" w:rsidRDefault="006B0FAD" w:rsidP="00E451B5">
            <w:pPr>
              <w:snapToGrid w:val="0"/>
              <w:spacing w:before="60"/>
              <w:rPr>
                <w:rFonts w:ascii="Times New Roman" w:eastAsia="MS Mincho" w:hAnsi="Times New Roman" w:cs="Times New Roman"/>
                <w:b/>
                <w:lang w:eastAsia="ja-JP"/>
              </w:rPr>
            </w:pPr>
            <w:r w:rsidRPr="009C333F">
              <w:rPr>
                <w:rFonts w:ascii="Times New Roman" w:eastAsia="MS Mincho" w:hAnsi="Times New Roman" w:cs="Times New Roman"/>
                <w:b/>
                <w:lang w:eastAsia="ja-JP"/>
              </w:rPr>
              <w:t>Document Type</w:t>
            </w:r>
          </w:p>
        </w:tc>
        <w:tc>
          <w:tcPr>
            <w:tcW w:w="7256" w:type="dxa"/>
          </w:tcPr>
          <w:p w14:paraId="0FBEBFB9" w14:textId="77777777" w:rsidR="006B0FAD" w:rsidRPr="009C333F" w:rsidRDefault="006B0FAD" w:rsidP="00E451B5">
            <w:pPr>
              <w:pStyle w:val="Tabletext"/>
              <w:snapToGrid w:val="0"/>
              <w:spacing w:before="60" w:after="0"/>
              <w:rPr>
                <w:rFonts w:eastAsia="MS Mincho"/>
                <w:sz w:val="24"/>
                <w:szCs w:val="24"/>
                <w:lang w:val="en-US" w:eastAsia="ja-JP"/>
              </w:rPr>
            </w:pPr>
            <w:r w:rsidRPr="009C333F">
              <w:rPr>
                <w:sz w:val="24"/>
                <w:szCs w:val="24"/>
                <w:lang w:val="en-US" w:eastAsia="ko-KR"/>
              </w:rPr>
              <w:t>Report</w:t>
            </w:r>
          </w:p>
        </w:tc>
      </w:tr>
      <w:tr w:rsidR="009C333F" w:rsidRPr="009C333F" w14:paraId="1D6E97F0" w14:textId="77777777" w:rsidTr="00E451B5">
        <w:trPr>
          <w:trHeight w:val="339"/>
        </w:trPr>
        <w:tc>
          <w:tcPr>
            <w:tcW w:w="2155" w:type="dxa"/>
          </w:tcPr>
          <w:p w14:paraId="2BBEC610"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Group/Chairman</w:t>
            </w:r>
          </w:p>
        </w:tc>
        <w:tc>
          <w:tcPr>
            <w:tcW w:w="7256" w:type="dxa"/>
          </w:tcPr>
          <w:p w14:paraId="50C129D4" w14:textId="77777777" w:rsidR="006B0FAD" w:rsidRPr="009C333F" w:rsidRDefault="006B0FAD" w:rsidP="00E451B5">
            <w:pPr>
              <w:pStyle w:val="Tabletext"/>
              <w:snapToGrid w:val="0"/>
              <w:spacing w:before="60" w:after="0"/>
              <w:rPr>
                <w:rFonts w:eastAsia="MS Mincho"/>
                <w:sz w:val="24"/>
                <w:szCs w:val="24"/>
                <w:lang w:val="en-US" w:eastAsia="ja-JP"/>
              </w:rPr>
            </w:pPr>
            <w:r w:rsidRPr="009C333F">
              <w:rPr>
                <w:rFonts w:eastAsia="MS Mincho"/>
                <w:sz w:val="24"/>
                <w:szCs w:val="24"/>
                <w:lang w:val="en-US" w:eastAsia="ja-JP"/>
              </w:rPr>
              <w:t xml:space="preserve">EG SACS </w:t>
            </w:r>
            <w:r w:rsidRPr="009C333F">
              <w:rPr>
                <w:rFonts w:eastAsia="SimSun"/>
                <w:sz w:val="24"/>
                <w:szCs w:val="24"/>
                <w:lang w:val="en-US" w:eastAsia="zh-CN"/>
              </w:rPr>
              <w:t>/</w:t>
            </w:r>
            <w:r w:rsidRPr="009C333F">
              <w:rPr>
                <w:rFonts w:eastAsia="MS Mincho"/>
                <w:sz w:val="24"/>
                <w:szCs w:val="24"/>
                <w:lang w:val="en-US" w:eastAsia="ja-JP"/>
              </w:rPr>
              <w:t xml:space="preserve"> D</w:t>
            </w:r>
            <w:r w:rsidRPr="009C333F">
              <w:rPr>
                <w:rFonts w:eastAsia="SimSun"/>
                <w:sz w:val="24"/>
                <w:szCs w:val="24"/>
                <w:lang w:val="en-US" w:eastAsia="zh-CN"/>
              </w:rPr>
              <w:t xml:space="preserve">r. </w:t>
            </w:r>
            <w:r w:rsidRPr="009C333F">
              <w:rPr>
                <w:rFonts w:eastAsia="MS Mincho"/>
                <w:sz w:val="24"/>
                <w:szCs w:val="24"/>
                <w:lang w:val="en-US" w:eastAsia="ja-JP"/>
              </w:rPr>
              <w:t>Hiroyo OGAWA</w:t>
            </w:r>
          </w:p>
        </w:tc>
      </w:tr>
      <w:tr w:rsidR="009C333F" w:rsidRPr="009C333F" w14:paraId="25BDDD39" w14:textId="77777777" w:rsidTr="00E451B5">
        <w:trPr>
          <w:trHeight w:val="497"/>
        </w:trPr>
        <w:tc>
          <w:tcPr>
            <w:tcW w:w="2155" w:type="dxa"/>
          </w:tcPr>
          <w:p w14:paraId="36C79792"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Editor(s)</w:t>
            </w:r>
          </w:p>
        </w:tc>
        <w:tc>
          <w:tcPr>
            <w:tcW w:w="7256" w:type="dxa"/>
          </w:tcPr>
          <w:p w14:paraId="220E9D86" w14:textId="77777777" w:rsidR="006B0FAD" w:rsidRPr="009C333F" w:rsidRDefault="006B0FAD" w:rsidP="00E451B5">
            <w:pPr>
              <w:pStyle w:val="Tabletext"/>
              <w:snapToGrid w:val="0"/>
              <w:spacing w:before="60" w:after="0"/>
              <w:rPr>
                <w:rFonts w:eastAsia="MS Mincho"/>
                <w:sz w:val="24"/>
                <w:szCs w:val="24"/>
                <w:lang w:val="en-US" w:eastAsia="ja-JP"/>
              </w:rPr>
            </w:pPr>
            <w:r w:rsidRPr="009C333F">
              <w:rPr>
                <w:rFonts w:eastAsia="MS Mincho"/>
                <w:sz w:val="24"/>
                <w:szCs w:val="24"/>
                <w:lang w:val="en-US" w:eastAsia="ja-JP"/>
              </w:rPr>
              <w:t>Dr. Tetsuya Kawanishi, Japan (kawanishi@waseda.jp)</w:t>
            </w:r>
          </w:p>
        </w:tc>
      </w:tr>
      <w:tr w:rsidR="009C333F" w:rsidRPr="009C333F" w14:paraId="3540022D" w14:textId="77777777" w:rsidTr="00E451B5">
        <w:trPr>
          <w:trHeight w:val="339"/>
        </w:trPr>
        <w:tc>
          <w:tcPr>
            <w:tcW w:w="2155" w:type="dxa"/>
          </w:tcPr>
          <w:p w14:paraId="7FDC8861"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Scope</w:t>
            </w:r>
          </w:p>
        </w:tc>
        <w:tc>
          <w:tcPr>
            <w:tcW w:w="7256" w:type="dxa"/>
          </w:tcPr>
          <w:p w14:paraId="4A68E5AD" w14:textId="77777777" w:rsidR="006B0FAD" w:rsidRPr="009C333F" w:rsidRDefault="006B0FAD" w:rsidP="00E451B5">
            <w:pPr>
              <w:snapToGrid w:val="0"/>
              <w:spacing w:before="60" w:afterLines="20" w:after="48"/>
              <w:rPr>
                <w:rFonts w:ascii="Times New Roman" w:eastAsia="MS Mincho" w:hAnsi="Times New Roman" w:cs="Times New Roman"/>
                <w:lang w:eastAsia="ja-JP"/>
              </w:rPr>
            </w:pPr>
            <w:r w:rsidRPr="009C333F">
              <w:rPr>
                <w:rFonts w:ascii="Times New Roman" w:hAnsi="Times New Roman" w:cs="Times New Roman"/>
                <w:bCs/>
                <w:lang w:eastAsia="ja-JP"/>
              </w:rPr>
              <w:t>This report provides the technical specifications of the seamless access systems for wideband THz services. Specific specification of the optical networks or signal processing in the seamless access systems is also provided to mitigate impact of the THz wave interference.</w:t>
            </w:r>
          </w:p>
        </w:tc>
      </w:tr>
      <w:tr w:rsidR="009C333F" w:rsidRPr="009C333F" w14:paraId="0DBA6E81" w14:textId="77777777" w:rsidTr="00E451B5">
        <w:trPr>
          <w:trHeight w:val="339"/>
        </w:trPr>
        <w:tc>
          <w:tcPr>
            <w:tcW w:w="2155" w:type="dxa"/>
          </w:tcPr>
          <w:p w14:paraId="73A05A80"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Purpose</w:t>
            </w:r>
          </w:p>
        </w:tc>
        <w:tc>
          <w:tcPr>
            <w:tcW w:w="7256" w:type="dxa"/>
          </w:tcPr>
          <w:p w14:paraId="69BCDEC1" w14:textId="77777777" w:rsidR="006B0FAD" w:rsidRPr="009C333F" w:rsidRDefault="006B0FAD" w:rsidP="00E451B5">
            <w:pPr>
              <w:snapToGrid w:val="0"/>
              <w:spacing w:before="60" w:afterLines="20" w:after="48"/>
              <w:rPr>
                <w:rFonts w:ascii="Times New Roman" w:eastAsia="MS Mincho" w:hAnsi="Times New Roman" w:cs="Times New Roman"/>
                <w:lang w:eastAsia="ja-JP"/>
              </w:rPr>
            </w:pPr>
            <w:r w:rsidRPr="009C333F">
              <w:rPr>
                <w:rFonts w:ascii="Times New Roman" w:eastAsia="MS Mincho" w:hAnsi="Times New Roman" w:cs="Times New Roman"/>
                <w:lang w:eastAsia="ja-JP"/>
              </w:rPr>
              <w:t>To provide technical guidance to APT member countries to implement seamless access systems for wideband THz services.</w:t>
            </w:r>
          </w:p>
        </w:tc>
      </w:tr>
      <w:tr w:rsidR="009C333F" w:rsidRPr="009C333F" w14:paraId="59435853" w14:textId="77777777" w:rsidTr="00E451B5">
        <w:trPr>
          <w:trHeight w:val="339"/>
        </w:trPr>
        <w:tc>
          <w:tcPr>
            <w:tcW w:w="2155" w:type="dxa"/>
          </w:tcPr>
          <w:p w14:paraId="442DFCEA" w14:textId="77777777" w:rsidR="006B0FAD" w:rsidRPr="009C333F" w:rsidRDefault="006B0FAD" w:rsidP="00E451B5">
            <w:pPr>
              <w:snapToGrid w:val="0"/>
              <w:spacing w:before="60"/>
              <w:rPr>
                <w:rFonts w:ascii="Times New Roman" w:eastAsia="SimSun" w:hAnsi="Times New Roman" w:cs="Times New Roman"/>
                <w:b/>
                <w:lang w:eastAsia="zh-CN"/>
              </w:rPr>
            </w:pPr>
            <w:r w:rsidRPr="009C333F">
              <w:rPr>
                <w:rFonts w:ascii="Times New Roman" w:eastAsia="휴먼명조" w:hAnsi="Times New Roman" w:cs="Times New Roman"/>
                <w:b/>
              </w:rPr>
              <w:t>Related Document</w:t>
            </w:r>
            <w:r w:rsidRPr="009C333F">
              <w:rPr>
                <w:rFonts w:ascii="Times New Roman" w:eastAsia="SimSun" w:hAnsi="Times New Roman" w:cs="Times New Roman"/>
                <w:b/>
                <w:lang w:eastAsia="zh-CN"/>
              </w:rPr>
              <w:t>s</w:t>
            </w:r>
          </w:p>
        </w:tc>
        <w:tc>
          <w:tcPr>
            <w:tcW w:w="7256" w:type="dxa"/>
          </w:tcPr>
          <w:p w14:paraId="334C83BC" w14:textId="77777777" w:rsidR="006B0FAD" w:rsidRPr="009C333F" w:rsidRDefault="006B0FAD" w:rsidP="00E451B5">
            <w:pPr>
              <w:pStyle w:val="ListParagraph"/>
              <w:snapToGrid w:val="0"/>
              <w:spacing w:before="60" w:afterLines="20" w:after="48"/>
              <w:ind w:left="2"/>
              <w:rPr>
                <w:rFonts w:cs="Times New Roman"/>
              </w:rPr>
            </w:pPr>
            <w:r w:rsidRPr="009C333F">
              <w:rPr>
                <w:rFonts w:cs="Times New Roman"/>
              </w:rPr>
              <w:t>APT/ASTAP/REPT-03: Characteristics and requirements of optical and electrical components for millimeter wave radio on fiber systems</w:t>
            </w:r>
          </w:p>
          <w:p w14:paraId="19669E43" w14:textId="77777777" w:rsidR="006B0FAD" w:rsidRPr="009C333F" w:rsidRDefault="006B0FAD" w:rsidP="00E451B5">
            <w:pPr>
              <w:pStyle w:val="ListParagraph"/>
              <w:snapToGrid w:val="0"/>
              <w:spacing w:before="60" w:afterLines="20" w:after="48"/>
              <w:ind w:left="2"/>
              <w:rPr>
                <w:rFonts w:cs="Times New Roman"/>
              </w:rPr>
            </w:pPr>
            <w:r w:rsidRPr="009C333F">
              <w:rPr>
                <w:rFonts w:cs="Times New Roman"/>
              </w:rPr>
              <w:t>APT/ASTAP/REPT-04: Technology trends of telecommunications above 100GHz</w:t>
            </w:r>
          </w:p>
          <w:p w14:paraId="10D23773" w14:textId="77777777" w:rsidR="006B0FAD" w:rsidRPr="009C333F" w:rsidRDefault="006B0FAD" w:rsidP="00E451B5">
            <w:pPr>
              <w:pStyle w:val="ListParagraph"/>
              <w:snapToGrid w:val="0"/>
              <w:spacing w:before="60" w:afterLines="20" w:after="48"/>
              <w:ind w:left="0"/>
              <w:rPr>
                <w:rFonts w:cs="Times New Roman"/>
              </w:rPr>
            </w:pPr>
            <w:r w:rsidRPr="009C333F">
              <w:rPr>
                <w:rFonts w:cs="Times New Roman"/>
              </w:rPr>
              <w:t>APT/ASTAP/REPT-11: Wired and wireless seamless connections using millimeter-wave radio over fiber technology for resilient access networks</w:t>
            </w:r>
          </w:p>
          <w:p w14:paraId="6BA5F8B6" w14:textId="77777777" w:rsidR="006B0FAD" w:rsidRPr="009C333F" w:rsidRDefault="006B0FAD" w:rsidP="00E451B5">
            <w:pPr>
              <w:pStyle w:val="ListParagraph"/>
              <w:snapToGrid w:val="0"/>
              <w:spacing w:before="60" w:afterLines="20" w:after="48"/>
              <w:ind w:left="2"/>
              <w:rPr>
                <w:rFonts w:cs="Times New Roman"/>
              </w:rPr>
            </w:pPr>
            <w:r w:rsidRPr="009C333F">
              <w:rPr>
                <w:rFonts w:cs="Times New Roman"/>
              </w:rPr>
              <w:t>ITU-T G.9803: Radio over fiber systems</w:t>
            </w:r>
          </w:p>
        </w:tc>
      </w:tr>
      <w:tr w:rsidR="009C333F" w:rsidRPr="009C333F" w14:paraId="32317CDF" w14:textId="77777777" w:rsidTr="00E451B5">
        <w:trPr>
          <w:trHeight w:val="339"/>
        </w:trPr>
        <w:tc>
          <w:tcPr>
            <w:tcW w:w="2155" w:type="dxa"/>
          </w:tcPr>
          <w:p w14:paraId="07A04BE3"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Related Organization</w:t>
            </w:r>
          </w:p>
        </w:tc>
        <w:tc>
          <w:tcPr>
            <w:tcW w:w="7256" w:type="dxa"/>
          </w:tcPr>
          <w:p w14:paraId="2B8BEDE0" w14:textId="77777777" w:rsidR="006B0FAD" w:rsidRPr="009C333F" w:rsidRDefault="006B0FAD" w:rsidP="00E451B5">
            <w:pPr>
              <w:pStyle w:val="Tabletext"/>
              <w:snapToGrid w:val="0"/>
              <w:spacing w:before="60" w:after="0"/>
              <w:rPr>
                <w:rFonts w:eastAsia="MS Mincho"/>
                <w:sz w:val="24"/>
                <w:szCs w:val="24"/>
                <w:lang w:val="en-US" w:eastAsia="ja-JP"/>
              </w:rPr>
            </w:pPr>
            <w:r w:rsidRPr="009C333F">
              <w:rPr>
                <w:rFonts w:eastAsia="MS Mincho"/>
                <w:sz w:val="24"/>
                <w:szCs w:val="24"/>
                <w:lang w:val="en-US" w:eastAsia="ja-JP"/>
              </w:rPr>
              <w:t>ITU-T SG15 (Q2/15)</w:t>
            </w:r>
          </w:p>
        </w:tc>
      </w:tr>
      <w:tr w:rsidR="009C333F" w:rsidRPr="009C333F" w14:paraId="4D2866B1" w14:textId="77777777" w:rsidTr="00E451B5">
        <w:trPr>
          <w:trHeight w:val="339"/>
        </w:trPr>
        <w:tc>
          <w:tcPr>
            <w:tcW w:w="2155" w:type="dxa"/>
          </w:tcPr>
          <w:p w14:paraId="2F905054" w14:textId="77777777" w:rsidR="006B0FAD" w:rsidRPr="009C333F" w:rsidRDefault="006B0FAD" w:rsidP="00E451B5">
            <w:pPr>
              <w:snapToGrid w:val="0"/>
              <w:spacing w:before="60"/>
              <w:rPr>
                <w:rFonts w:ascii="Times New Roman" w:eastAsia="휴먼명조" w:hAnsi="Times New Roman" w:cs="Times New Roman"/>
                <w:b/>
              </w:rPr>
            </w:pPr>
            <w:r w:rsidRPr="009C333F">
              <w:rPr>
                <w:rFonts w:ascii="Times New Roman" w:eastAsia="휴먼명조" w:hAnsi="Times New Roman" w:cs="Times New Roman"/>
                <w:b/>
              </w:rPr>
              <w:t>Timelines</w:t>
            </w:r>
          </w:p>
        </w:tc>
        <w:tc>
          <w:tcPr>
            <w:tcW w:w="7256" w:type="dxa"/>
          </w:tcPr>
          <w:p w14:paraId="4E666DC6" w14:textId="77777777" w:rsidR="006B0FAD" w:rsidRPr="009C333F" w:rsidRDefault="006B0FAD" w:rsidP="00E451B5">
            <w:pPr>
              <w:pStyle w:val="Tabletext"/>
              <w:widowControl w:val="0"/>
              <w:snapToGrid w:val="0"/>
              <w:spacing w:before="60" w:after="0"/>
              <w:jc w:val="both"/>
              <w:rPr>
                <w:sz w:val="24"/>
                <w:szCs w:val="24"/>
                <w:lang w:val="en-US" w:eastAsia="ko-KR"/>
              </w:rPr>
            </w:pPr>
            <w:r w:rsidRPr="009C333F">
              <w:rPr>
                <w:sz w:val="24"/>
                <w:szCs w:val="24"/>
                <w:lang w:val="en-US" w:eastAsia="ko-KR"/>
              </w:rPr>
              <w:t>A</w:t>
            </w:r>
            <w:r w:rsidRPr="009C333F">
              <w:rPr>
                <w:rFonts w:eastAsia="MS Mincho"/>
                <w:sz w:val="24"/>
                <w:szCs w:val="24"/>
                <w:lang w:val="en-US" w:eastAsia="ja-JP"/>
              </w:rPr>
              <w:t>STAP</w:t>
            </w:r>
            <w:r w:rsidRPr="009C333F">
              <w:rPr>
                <w:sz w:val="24"/>
                <w:szCs w:val="24"/>
                <w:lang w:val="en-US" w:eastAsia="ko-KR"/>
              </w:rPr>
              <w:t>-</w:t>
            </w:r>
            <w:r w:rsidRPr="009C333F">
              <w:rPr>
                <w:rFonts w:eastAsia="MS Mincho"/>
                <w:sz w:val="24"/>
                <w:szCs w:val="24"/>
                <w:lang w:val="en-US" w:eastAsia="ja-JP"/>
              </w:rPr>
              <w:t>33</w:t>
            </w:r>
          </w:p>
          <w:p w14:paraId="4A8E14CE" w14:textId="77777777" w:rsidR="006B0FAD" w:rsidRPr="009C333F" w:rsidRDefault="006B0FAD" w:rsidP="00796BC6">
            <w:pPr>
              <w:pStyle w:val="Tabletext"/>
              <w:widowControl w:val="0"/>
              <w:numPr>
                <w:ilvl w:val="2"/>
                <w:numId w:val="2"/>
              </w:numPr>
              <w:tabs>
                <w:tab w:val="clear" w:pos="851"/>
                <w:tab w:val="clear" w:pos="1134"/>
                <w:tab w:val="clear" w:pos="1200"/>
                <w:tab w:val="num" w:pos="846"/>
                <w:tab w:val="left" w:pos="1026"/>
              </w:tabs>
              <w:snapToGrid w:val="0"/>
              <w:spacing w:before="60" w:after="0"/>
              <w:ind w:left="306" w:hanging="270"/>
              <w:jc w:val="both"/>
              <w:rPr>
                <w:sz w:val="24"/>
                <w:szCs w:val="24"/>
                <w:lang w:val="en-US" w:eastAsia="ko-KR"/>
              </w:rPr>
            </w:pPr>
            <w:r w:rsidRPr="009C333F">
              <w:rPr>
                <w:rFonts w:eastAsiaTheme="minorEastAsia"/>
                <w:sz w:val="24"/>
                <w:szCs w:val="24"/>
                <w:lang w:val="en-US" w:eastAsia="ja-JP"/>
              </w:rPr>
              <w:t>Develop a new workplan</w:t>
            </w:r>
          </w:p>
          <w:p w14:paraId="47C0EE70" w14:textId="77777777" w:rsidR="006B0FAD" w:rsidRPr="009C333F" w:rsidRDefault="006B0FAD" w:rsidP="00796BC6">
            <w:pPr>
              <w:pStyle w:val="Tabletext"/>
              <w:widowControl w:val="0"/>
              <w:numPr>
                <w:ilvl w:val="2"/>
                <w:numId w:val="2"/>
              </w:numPr>
              <w:tabs>
                <w:tab w:val="clear" w:pos="851"/>
                <w:tab w:val="clear" w:pos="1134"/>
                <w:tab w:val="clear" w:pos="1200"/>
                <w:tab w:val="num" w:pos="846"/>
                <w:tab w:val="left" w:pos="1026"/>
                <w:tab w:val="left" w:pos="1240"/>
              </w:tabs>
              <w:snapToGrid w:val="0"/>
              <w:spacing w:before="60" w:after="0"/>
              <w:ind w:left="306" w:hanging="270"/>
              <w:rPr>
                <w:sz w:val="24"/>
                <w:szCs w:val="24"/>
                <w:lang w:val="en-US" w:eastAsia="ko-KR"/>
              </w:rPr>
            </w:pPr>
            <w:r w:rsidRPr="009C333F">
              <w:rPr>
                <w:rFonts w:eastAsiaTheme="minorEastAsia"/>
                <w:sz w:val="24"/>
                <w:szCs w:val="24"/>
                <w:lang w:val="en-US" w:eastAsia="ja-JP"/>
              </w:rPr>
              <w:t>Initiate the work on seamless access systems for wideband THz services</w:t>
            </w:r>
          </w:p>
          <w:p w14:paraId="4F882317" w14:textId="77777777" w:rsidR="006B0FAD" w:rsidRPr="009C333F" w:rsidRDefault="006B0FAD" w:rsidP="00E451B5">
            <w:pPr>
              <w:pStyle w:val="Tabletext"/>
              <w:widowControl w:val="0"/>
              <w:tabs>
                <w:tab w:val="clear" w:pos="851"/>
                <w:tab w:val="clear" w:pos="1134"/>
                <w:tab w:val="left" w:pos="1026"/>
                <w:tab w:val="left" w:pos="1240"/>
              </w:tabs>
              <w:snapToGrid w:val="0"/>
              <w:spacing w:before="60" w:after="0"/>
              <w:ind w:left="306"/>
              <w:rPr>
                <w:sz w:val="24"/>
                <w:szCs w:val="24"/>
                <w:lang w:val="en-US" w:eastAsia="ko-KR"/>
              </w:rPr>
            </w:pPr>
          </w:p>
          <w:p w14:paraId="34B7127B" w14:textId="77777777" w:rsidR="006B0FAD" w:rsidRPr="009C333F" w:rsidRDefault="006B0FAD" w:rsidP="00E451B5">
            <w:pPr>
              <w:pStyle w:val="Tabletext"/>
              <w:widowControl w:val="0"/>
              <w:snapToGrid w:val="0"/>
              <w:spacing w:before="60" w:after="0"/>
              <w:jc w:val="both"/>
              <w:rPr>
                <w:sz w:val="24"/>
                <w:szCs w:val="24"/>
                <w:lang w:val="en-US" w:eastAsia="ko-KR"/>
              </w:rPr>
            </w:pPr>
            <w:r w:rsidRPr="009C333F">
              <w:rPr>
                <w:sz w:val="24"/>
                <w:szCs w:val="24"/>
                <w:lang w:val="en-US" w:eastAsia="ko-KR"/>
              </w:rPr>
              <w:t>A</w:t>
            </w:r>
            <w:r w:rsidRPr="009C333F">
              <w:rPr>
                <w:rFonts w:eastAsia="MS Mincho"/>
                <w:sz w:val="24"/>
                <w:szCs w:val="24"/>
                <w:lang w:val="en-US" w:eastAsia="ja-JP"/>
              </w:rPr>
              <w:t>STAP</w:t>
            </w:r>
            <w:r w:rsidRPr="009C333F">
              <w:rPr>
                <w:sz w:val="24"/>
                <w:szCs w:val="24"/>
                <w:lang w:val="en-US" w:eastAsia="ko-KR"/>
              </w:rPr>
              <w:t>-</w:t>
            </w:r>
            <w:r w:rsidRPr="009C333F">
              <w:rPr>
                <w:rFonts w:eastAsia="MS Mincho"/>
                <w:sz w:val="24"/>
                <w:szCs w:val="24"/>
                <w:lang w:val="en-US" w:eastAsia="ja-JP"/>
              </w:rPr>
              <w:t>34</w:t>
            </w:r>
          </w:p>
          <w:p w14:paraId="6E4CCC73" w14:textId="77777777" w:rsidR="006B0FAD" w:rsidRPr="009C333F" w:rsidRDefault="006B0FAD" w:rsidP="00796BC6">
            <w:pPr>
              <w:pStyle w:val="Tabletext"/>
              <w:widowControl w:val="0"/>
              <w:numPr>
                <w:ilvl w:val="2"/>
                <w:numId w:val="3"/>
              </w:numPr>
              <w:snapToGrid w:val="0"/>
              <w:spacing w:before="60" w:after="0"/>
              <w:ind w:hanging="1164"/>
              <w:jc w:val="both"/>
              <w:rPr>
                <w:sz w:val="24"/>
                <w:szCs w:val="24"/>
                <w:lang w:val="en-US" w:eastAsia="ko-KR"/>
              </w:rPr>
            </w:pPr>
            <w:r w:rsidRPr="009C333F">
              <w:rPr>
                <w:rFonts w:eastAsia="MS Mincho"/>
                <w:sz w:val="24"/>
                <w:szCs w:val="24"/>
                <w:lang w:val="en-US" w:eastAsia="ja-JP"/>
              </w:rPr>
              <w:t>Consider</w:t>
            </w:r>
            <w:r w:rsidRPr="009C333F">
              <w:rPr>
                <w:sz w:val="24"/>
                <w:szCs w:val="24"/>
                <w:lang w:val="en-US" w:eastAsia="ko-KR"/>
              </w:rPr>
              <w:t xml:space="preserve"> the input contributions</w:t>
            </w:r>
          </w:p>
          <w:p w14:paraId="134C5AD4" w14:textId="77777777" w:rsidR="006B0FAD" w:rsidRPr="009C333F" w:rsidRDefault="006B0FAD" w:rsidP="00796BC6">
            <w:pPr>
              <w:pStyle w:val="Tabletext"/>
              <w:widowControl w:val="0"/>
              <w:numPr>
                <w:ilvl w:val="2"/>
                <w:numId w:val="3"/>
              </w:numPr>
              <w:tabs>
                <w:tab w:val="clear" w:pos="1134"/>
                <w:tab w:val="left" w:pos="1240"/>
              </w:tabs>
              <w:snapToGrid w:val="0"/>
              <w:spacing w:before="60" w:after="0"/>
              <w:ind w:hanging="1164"/>
              <w:rPr>
                <w:sz w:val="24"/>
                <w:szCs w:val="24"/>
                <w:lang w:val="en-US" w:eastAsia="ko-KR"/>
              </w:rPr>
            </w:pPr>
            <w:r w:rsidRPr="009C333F">
              <w:rPr>
                <w:rFonts w:eastAsia="MS Mincho"/>
                <w:sz w:val="24"/>
                <w:szCs w:val="24"/>
                <w:lang w:val="en-US" w:eastAsia="ja-JP"/>
              </w:rPr>
              <w:t>Continue drafting</w:t>
            </w:r>
            <w:r w:rsidRPr="009C333F">
              <w:rPr>
                <w:sz w:val="24"/>
                <w:szCs w:val="24"/>
                <w:lang w:val="en-US" w:eastAsia="ko-KR"/>
              </w:rPr>
              <w:t xml:space="preserve"> </w:t>
            </w:r>
            <w:r w:rsidRPr="009C333F">
              <w:rPr>
                <w:rFonts w:eastAsia="MS Mincho"/>
                <w:sz w:val="24"/>
                <w:szCs w:val="24"/>
                <w:lang w:val="en-US" w:eastAsia="ja-JP"/>
              </w:rPr>
              <w:t>a</w:t>
            </w:r>
            <w:r w:rsidRPr="009C333F">
              <w:rPr>
                <w:sz w:val="24"/>
                <w:szCs w:val="24"/>
                <w:lang w:val="en-US" w:eastAsia="ko-KR"/>
              </w:rPr>
              <w:t xml:space="preserve"> working document </w:t>
            </w:r>
            <w:r w:rsidRPr="009C333F">
              <w:rPr>
                <w:rFonts w:eastAsia="MS Mincho"/>
                <w:sz w:val="24"/>
                <w:szCs w:val="24"/>
                <w:lang w:val="en-US" w:eastAsia="ja-JP"/>
              </w:rPr>
              <w:t>of a draft new APT Report</w:t>
            </w:r>
          </w:p>
          <w:p w14:paraId="73454503" w14:textId="77777777" w:rsidR="006B0FAD" w:rsidRPr="009C333F" w:rsidRDefault="006B0FAD" w:rsidP="00796BC6">
            <w:pPr>
              <w:pStyle w:val="Tabletext"/>
              <w:widowControl w:val="0"/>
              <w:numPr>
                <w:ilvl w:val="2"/>
                <w:numId w:val="3"/>
              </w:numPr>
              <w:tabs>
                <w:tab w:val="clear" w:pos="1134"/>
                <w:tab w:val="left" w:pos="1240"/>
              </w:tabs>
              <w:snapToGrid w:val="0"/>
              <w:spacing w:before="60" w:after="0"/>
              <w:ind w:hanging="1164"/>
              <w:rPr>
                <w:sz w:val="24"/>
                <w:szCs w:val="24"/>
                <w:lang w:val="en-US" w:eastAsia="ko-KR"/>
              </w:rPr>
            </w:pPr>
            <w:r w:rsidRPr="009C333F">
              <w:rPr>
                <w:rFonts w:eastAsia="MS Mincho"/>
                <w:sz w:val="24"/>
                <w:szCs w:val="24"/>
                <w:lang w:val="en-US" w:eastAsia="ja-JP"/>
              </w:rPr>
              <w:t>Prepare a liaison statement if necessary</w:t>
            </w:r>
          </w:p>
          <w:p w14:paraId="437587AA" w14:textId="77777777" w:rsidR="006B0FAD" w:rsidRPr="009C333F" w:rsidRDefault="006B0FAD" w:rsidP="00E451B5">
            <w:pPr>
              <w:pStyle w:val="Tabletext"/>
              <w:widowControl w:val="0"/>
              <w:tabs>
                <w:tab w:val="clear" w:pos="1134"/>
                <w:tab w:val="left" w:pos="1240"/>
              </w:tabs>
              <w:snapToGrid w:val="0"/>
              <w:spacing w:before="60" w:after="0"/>
              <w:rPr>
                <w:rFonts w:eastAsia="Malgun Gothic"/>
                <w:sz w:val="24"/>
                <w:szCs w:val="24"/>
                <w:lang w:val="en-US" w:eastAsia="ko-KR"/>
              </w:rPr>
            </w:pPr>
          </w:p>
          <w:p w14:paraId="0EE25D1A" w14:textId="77777777" w:rsidR="006B0FAD" w:rsidRPr="009C333F" w:rsidRDefault="006B0FAD" w:rsidP="00E451B5">
            <w:pPr>
              <w:pStyle w:val="Tabletext"/>
              <w:widowControl w:val="0"/>
              <w:snapToGrid w:val="0"/>
              <w:spacing w:before="60" w:after="0"/>
              <w:jc w:val="both"/>
              <w:rPr>
                <w:sz w:val="24"/>
                <w:szCs w:val="24"/>
                <w:lang w:val="en-US" w:eastAsia="ko-KR"/>
              </w:rPr>
            </w:pPr>
            <w:r w:rsidRPr="009C333F">
              <w:rPr>
                <w:sz w:val="24"/>
                <w:szCs w:val="24"/>
                <w:lang w:val="en-US" w:eastAsia="ko-KR"/>
              </w:rPr>
              <w:t>A</w:t>
            </w:r>
            <w:r w:rsidRPr="009C333F">
              <w:rPr>
                <w:rFonts w:eastAsia="MS Mincho"/>
                <w:sz w:val="24"/>
                <w:szCs w:val="24"/>
                <w:lang w:val="en-US" w:eastAsia="ja-JP"/>
              </w:rPr>
              <w:t>STAP</w:t>
            </w:r>
            <w:r w:rsidRPr="009C333F">
              <w:rPr>
                <w:sz w:val="24"/>
                <w:szCs w:val="24"/>
                <w:lang w:val="en-US" w:eastAsia="ko-KR"/>
              </w:rPr>
              <w:t>-</w:t>
            </w:r>
            <w:r w:rsidRPr="009C333F">
              <w:rPr>
                <w:rFonts w:eastAsia="MS Mincho"/>
                <w:sz w:val="24"/>
                <w:szCs w:val="24"/>
                <w:lang w:val="en-US" w:eastAsia="ja-JP"/>
              </w:rPr>
              <w:t>35</w:t>
            </w:r>
          </w:p>
          <w:p w14:paraId="1D1A67D8" w14:textId="77777777" w:rsidR="006B0FAD" w:rsidRPr="009C333F" w:rsidRDefault="006B0FAD" w:rsidP="00796BC6">
            <w:pPr>
              <w:pStyle w:val="Tabletext"/>
              <w:widowControl w:val="0"/>
              <w:numPr>
                <w:ilvl w:val="2"/>
                <w:numId w:val="3"/>
              </w:numPr>
              <w:snapToGrid w:val="0"/>
              <w:spacing w:before="60" w:after="0"/>
              <w:ind w:hanging="1164"/>
              <w:jc w:val="both"/>
              <w:rPr>
                <w:sz w:val="24"/>
                <w:szCs w:val="24"/>
                <w:lang w:val="en-US" w:eastAsia="ko-KR"/>
              </w:rPr>
            </w:pPr>
            <w:r w:rsidRPr="009C333F">
              <w:rPr>
                <w:rFonts w:eastAsia="MS Mincho"/>
                <w:sz w:val="24"/>
                <w:szCs w:val="24"/>
                <w:lang w:val="en-US" w:eastAsia="ja-JP"/>
              </w:rPr>
              <w:t>Consider</w:t>
            </w:r>
            <w:r w:rsidRPr="009C333F">
              <w:rPr>
                <w:sz w:val="24"/>
                <w:szCs w:val="24"/>
                <w:lang w:val="en-US" w:eastAsia="ko-KR"/>
              </w:rPr>
              <w:t xml:space="preserve"> the input contributions</w:t>
            </w:r>
          </w:p>
          <w:p w14:paraId="190E8231" w14:textId="77777777" w:rsidR="006B0FAD" w:rsidRPr="009C333F" w:rsidRDefault="006B0FAD" w:rsidP="00796BC6">
            <w:pPr>
              <w:pStyle w:val="Tabletext"/>
              <w:widowControl w:val="0"/>
              <w:numPr>
                <w:ilvl w:val="2"/>
                <w:numId w:val="3"/>
              </w:numPr>
              <w:tabs>
                <w:tab w:val="clear" w:pos="1134"/>
                <w:tab w:val="left" w:pos="1240"/>
              </w:tabs>
              <w:snapToGrid w:val="0"/>
              <w:spacing w:before="60" w:after="0"/>
              <w:ind w:hanging="1164"/>
              <w:rPr>
                <w:sz w:val="24"/>
                <w:szCs w:val="24"/>
                <w:lang w:val="en-US" w:eastAsia="ko-KR"/>
              </w:rPr>
            </w:pPr>
            <w:r w:rsidRPr="009C333F">
              <w:rPr>
                <w:rFonts w:eastAsia="MS Mincho"/>
                <w:sz w:val="24"/>
                <w:szCs w:val="24"/>
                <w:lang w:val="en-US" w:eastAsia="ja-JP"/>
              </w:rPr>
              <w:t>Continue drafting</w:t>
            </w:r>
            <w:r w:rsidRPr="009C333F">
              <w:rPr>
                <w:sz w:val="24"/>
                <w:szCs w:val="24"/>
                <w:lang w:val="en-US" w:eastAsia="ko-KR"/>
              </w:rPr>
              <w:t xml:space="preserve"> </w:t>
            </w:r>
            <w:r w:rsidRPr="009C333F">
              <w:rPr>
                <w:rFonts w:eastAsia="MS Mincho"/>
                <w:sz w:val="24"/>
                <w:szCs w:val="24"/>
                <w:lang w:val="en-US" w:eastAsia="ja-JP"/>
              </w:rPr>
              <w:t>a</w:t>
            </w:r>
            <w:r w:rsidRPr="009C333F">
              <w:rPr>
                <w:sz w:val="24"/>
                <w:szCs w:val="24"/>
                <w:lang w:val="en-US" w:eastAsia="ko-KR"/>
              </w:rPr>
              <w:t xml:space="preserve"> working document </w:t>
            </w:r>
            <w:r w:rsidRPr="009C333F">
              <w:rPr>
                <w:rFonts w:eastAsia="MS Mincho"/>
                <w:sz w:val="24"/>
                <w:szCs w:val="24"/>
                <w:lang w:val="en-US" w:eastAsia="ja-JP"/>
              </w:rPr>
              <w:t>of a draft new APT Report</w:t>
            </w:r>
          </w:p>
          <w:p w14:paraId="5CA55888" w14:textId="77777777" w:rsidR="006B0FAD" w:rsidRPr="009C333F" w:rsidRDefault="006B0FAD" w:rsidP="00796BC6">
            <w:pPr>
              <w:pStyle w:val="Tabletext"/>
              <w:widowControl w:val="0"/>
              <w:numPr>
                <w:ilvl w:val="2"/>
                <w:numId w:val="3"/>
              </w:numPr>
              <w:tabs>
                <w:tab w:val="clear" w:pos="1134"/>
                <w:tab w:val="left" w:pos="1240"/>
              </w:tabs>
              <w:snapToGrid w:val="0"/>
              <w:spacing w:before="60" w:after="0"/>
              <w:ind w:hanging="1164"/>
              <w:rPr>
                <w:sz w:val="24"/>
                <w:szCs w:val="24"/>
                <w:lang w:val="en-US" w:eastAsia="ko-KR"/>
              </w:rPr>
            </w:pPr>
            <w:r w:rsidRPr="009C333F">
              <w:rPr>
                <w:rFonts w:eastAsia="MS Mincho"/>
                <w:sz w:val="24"/>
                <w:szCs w:val="24"/>
                <w:lang w:val="en-US" w:eastAsia="ja-JP"/>
              </w:rPr>
              <w:lastRenderedPageBreak/>
              <w:t>Prepare a liaison statement if necessary</w:t>
            </w:r>
          </w:p>
          <w:p w14:paraId="4E42453A" w14:textId="77777777" w:rsidR="006B0FAD" w:rsidRPr="009C333F" w:rsidRDefault="006B0FAD" w:rsidP="00E451B5">
            <w:pPr>
              <w:pStyle w:val="Tabletext"/>
              <w:widowControl w:val="0"/>
              <w:tabs>
                <w:tab w:val="clear" w:pos="1134"/>
                <w:tab w:val="left" w:pos="1240"/>
              </w:tabs>
              <w:snapToGrid w:val="0"/>
              <w:spacing w:before="60" w:after="0"/>
              <w:rPr>
                <w:rFonts w:eastAsia="Malgun Gothic"/>
                <w:sz w:val="24"/>
                <w:szCs w:val="24"/>
                <w:lang w:val="en-US" w:eastAsia="ko-KR"/>
              </w:rPr>
            </w:pPr>
          </w:p>
          <w:p w14:paraId="5F66AA85" w14:textId="77777777" w:rsidR="006B0FAD" w:rsidRPr="009C333F" w:rsidRDefault="006B0FAD" w:rsidP="00E451B5">
            <w:pPr>
              <w:pStyle w:val="Tabletext"/>
              <w:widowControl w:val="0"/>
              <w:snapToGrid w:val="0"/>
              <w:spacing w:before="60" w:after="0"/>
              <w:jc w:val="both"/>
              <w:rPr>
                <w:sz w:val="24"/>
                <w:szCs w:val="24"/>
                <w:lang w:val="en-US" w:eastAsia="ko-KR"/>
              </w:rPr>
            </w:pPr>
            <w:r w:rsidRPr="009C333F">
              <w:rPr>
                <w:sz w:val="24"/>
                <w:szCs w:val="24"/>
                <w:lang w:val="en-US" w:eastAsia="ko-KR"/>
              </w:rPr>
              <w:t>A</w:t>
            </w:r>
            <w:r w:rsidRPr="009C333F">
              <w:rPr>
                <w:rFonts w:eastAsia="MS Mincho"/>
                <w:sz w:val="24"/>
                <w:szCs w:val="24"/>
                <w:lang w:val="en-US" w:eastAsia="ja-JP"/>
              </w:rPr>
              <w:t>STAP</w:t>
            </w:r>
            <w:r w:rsidRPr="009C333F">
              <w:rPr>
                <w:sz w:val="24"/>
                <w:szCs w:val="24"/>
                <w:lang w:val="en-US" w:eastAsia="ko-KR"/>
              </w:rPr>
              <w:t>-</w:t>
            </w:r>
            <w:r w:rsidRPr="009C333F">
              <w:rPr>
                <w:rFonts w:eastAsia="MS Mincho"/>
                <w:sz w:val="24"/>
                <w:szCs w:val="24"/>
                <w:lang w:val="en-US" w:eastAsia="ja-JP"/>
              </w:rPr>
              <w:t>36</w:t>
            </w:r>
          </w:p>
          <w:p w14:paraId="00A8921A" w14:textId="77777777" w:rsidR="006B0FAD" w:rsidRPr="009C333F" w:rsidRDefault="006B0FAD" w:rsidP="00796BC6">
            <w:pPr>
              <w:pStyle w:val="Tabletext"/>
              <w:widowControl w:val="0"/>
              <w:numPr>
                <w:ilvl w:val="2"/>
                <w:numId w:val="3"/>
              </w:numPr>
              <w:tabs>
                <w:tab w:val="clear" w:pos="1134"/>
                <w:tab w:val="left" w:pos="1240"/>
              </w:tabs>
              <w:snapToGrid w:val="0"/>
              <w:spacing w:before="60" w:after="0"/>
              <w:ind w:hanging="1164"/>
              <w:rPr>
                <w:rFonts w:eastAsiaTheme="minorEastAsia"/>
                <w:sz w:val="24"/>
                <w:szCs w:val="24"/>
                <w:lang w:val="en-US" w:eastAsia="ko-KR"/>
              </w:rPr>
            </w:pPr>
            <w:r w:rsidRPr="009C333F">
              <w:rPr>
                <w:rFonts w:eastAsia="MS Mincho"/>
                <w:sz w:val="24"/>
                <w:szCs w:val="24"/>
                <w:lang w:val="en-US" w:eastAsia="ja-JP"/>
              </w:rPr>
              <w:t>Finalize the draft new APT Report and submit to the plenary</w:t>
            </w:r>
          </w:p>
          <w:p w14:paraId="5DF9A47E" w14:textId="77777777" w:rsidR="006B0FAD" w:rsidRPr="009C333F" w:rsidRDefault="006B0FAD" w:rsidP="00E451B5">
            <w:pPr>
              <w:pStyle w:val="Tabletext"/>
              <w:widowControl w:val="0"/>
              <w:tabs>
                <w:tab w:val="clear" w:pos="1134"/>
                <w:tab w:val="left" w:pos="1240"/>
              </w:tabs>
              <w:snapToGrid w:val="0"/>
              <w:spacing w:before="60" w:after="0"/>
              <w:rPr>
                <w:rFonts w:eastAsia="Malgun Gothic"/>
                <w:sz w:val="24"/>
                <w:szCs w:val="24"/>
                <w:lang w:val="en-US" w:eastAsia="ko-KR"/>
              </w:rPr>
            </w:pPr>
          </w:p>
        </w:tc>
      </w:tr>
    </w:tbl>
    <w:p w14:paraId="21F86F57" w14:textId="77777777" w:rsidR="006B0FAD" w:rsidRPr="009C333F" w:rsidRDefault="006B0FAD" w:rsidP="006B0FAD">
      <w:pPr>
        <w:snapToGrid w:val="0"/>
        <w:spacing w:after="120" w:line="240" w:lineRule="atLeast"/>
        <w:rPr>
          <w:rFonts w:ascii="Times New Roman" w:hAnsi="Times New Roman" w:cs="Times New Roman"/>
          <w:lang w:val="fr-FR"/>
        </w:rPr>
      </w:pPr>
    </w:p>
    <w:p w14:paraId="56617541" w14:textId="72273139" w:rsidR="009C333F" w:rsidRPr="009C333F" w:rsidRDefault="009C333F">
      <w:pPr>
        <w:rPr>
          <w:rFonts w:ascii="Times New Roman" w:hAnsi="Times New Roman" w:cs="Times New Roman"/>
          <w:b/>
          <w:sz w:val="24"/>
          <w:szCs w:val="24"/>
        </w:rPr>
      </w:pPr>
      <w:r w:rsidRPr="009C333F">
        <w:rPr>
          <w:rFonts w:ascii="Times New Roman" w:hAnsi="Times New Roman" w:cs="Times New Roman"/>
          <w:b/>
          <w:sz w:val="24"/>
          <w:szCs w:val="24"/>
        </w:rPr>
        <w:br w:type="page"/>
      </w:r>
    </w:p>
    <w:p w14:paraId="40831938" w14:textId="2806ECF4" w:rsidR="009C333F" w:rsidRPr="009C333F" w:rsidRDefault="009C333F" w:rsidP="009C333F">
      <w:pPr>
        <w:rPr>
          <w:rFonts w:ascii="Times New Roman" w:hAnsi="Times New Roman" w:cs="Times New Roman"/>
          <w:b/>
          <w:sz w:val="28"/>
          <w:szCs w:val="28"/>
        </w:rPr>
      </w:pPr>
      <w:r w:rsidRPr="009C333F">
        <w:rPr>
          <w:rFonts w:ascii="Times New Roman" w:hAnsi="Times New Roman" w:cs="Times New Roman"/>
          <w:b/>
          <w:sz w:val="28"/>
          <w:szCs w:val="28"/>
          <w:lang w:eastAsia="ja-JP"/>
        </w:rPr>
        <w:lastRenderedPageBreak/>
        <w:t>EG IOT</w:t>
      </w:r>
    </w:p>
    <w:p w14:paraId="329F0A03" w14:textId="77777777" w:rsidR="009C333F" w:rsidRPr="009C333F" w:rsidRDefault="009C333F" w:rsidP="009C333F">
      <w:pPr>
        <w:rPr>
          <w:rFonts w:ascii="Times New Roman" w:hAnsi="Times New Roman" w:cs="Times New Roman"/>
          <w:b/>
          <w:lang w:eastAsia="ja-JP"/>
        </w:rPr>
      </w:pPr>
      <w:r w:rsidRPr="009C333F">
        <w:rPr>
          <w:rFonts w:ascii="Times New Roman" w:hAnsi="Times New Roman" w:cs="Times New Roman"/>
          <w:b/>
          <w:lang w:eastAsia="ja-JP"/>
        </w:rPr>
        <w:t>1-1</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23"/>
        <w:gridCol w:w="7443"/>
      </w:tblGrid>
      <w:tr w:rsidR="009C333F" w:rsidRPr="009C333F" w14:paraId="348BC7A6" w14:textId="77777777" w:rsidTr="00E451B5">
        <w:trPr>
          <w:trHeight w:val="448"/>
          <w:jc w:val="center"/>
        </w:trPr>
        <w:tc>
          <w:tcPr>
            <w:tcW w:w="1823" w:type="dxa"/>
            <w:tcBorders>
              <w:top w:val="single" w:sz="4" w:space="0" w:color="auto"/>
              <w:left w:val="single" w:sz="4" w:space="0" w:color="auto"/>
              <w:bottom w:val="single" w:sz="4" w:space="0" w:color="auto"/>
              <w:right w:val="single" w:sz="4" w:space="0" w:color="auto"/>
            </w:tcBorders>
            <w:hideMark/>
          </w:tcPr>
          <w:p w14:paraId="1A4FE006"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b/>
                <w:lang w:val="en-AU"/>
              </w:rPr>
              <w:t>Title</w:t>
            </w:r>
          </w:p>
        </w:tc>
        <w:tc>
          <w:tcPr>
            <w:tcW w:w="7443" w:type="dxa"/>
            <w:tcBorders>
              <w:top w:val="single" w:sz="4" w:space="0" w:color="auto"/>
              <w:left w:val="single" w:sz="4" w:space="0" w:color="auto"/>
              <w:bottom w:val="single" w:sz="4" w:space="0" w:color="auto"/>
              <w:right w:val="single" w:sz="4" w:space="0" w:color="auto"/>
            </w:tcBorders>
            <w:vAlign w:val="center"/>
          </w:tcPr>
          <w:p w14:paraId="0551F760" w14:textId="77777777" w:rsidR="009C333F" w:rsidRPr="009C333F" w:rsidRDefault="009C333F" w:rsidP="00E451B5">
            <w:pPr>
              <w:rPr>
                <w:rFonts w:ascii="Times New Roman" w:hAnsi="Times New Roman" w:cs="Times New Roman"/>
                <w:b/>
                <w:bCs/>
              </w:rPr>
            </w:pPr>
            <w:r w:rsidRPr="009C333F">
              <w:rPr>
                <w:rFonts w:ascii="Times New Roman" w:hAnsi="Times New Roman" w:cs="Times New Roman"/>
                <w:b/>
                <w:bCs/>
                <w:lang w:val="en-AU"/>
              </w:rPr>
              <w:t xml:space="preserve">Report on High-Priority Targets in </w:t>
            </w:r>
            <w:r w:rsidRPr="009C333F">
              <w:rPr>
                <w:rFonts w:ascii="Times New Roman" w:hAnsi="Times New Roman" w:cs="Times New Roman"/>
                <w:b/>
                <w:bCs/>
                <w:lang w:val="it-IT"/>
              </w:rPr>
              <w:t>Goal 11 of SDGs</w:t>
            </w:r>
            <w:r w:rsidRPr="009C333F">
              <w:rPr>
                <w:rFonts w:ascii="Times New Roman" w:hAnsi="Times New Roman" w:cs="Times New Roman"/>
                <w:b/>
                <w:bCs/>
              </w:rPr>
              <w:t xml:space="preserve"> </w:t>
            </w:r>
            <w:r w:rsidRPr="009C333F">
              <w:rPr>
                <w:rFonts w:ascii="Times New Roman" w:hAnsi="Times New Roman" w:cs="Times New Roman"/>
                <w:b/>
                <w:bCs/>
                <w:lang w:val="en-AU"/>
              </w:rPr>
              <w:t>for Smart Sustainable Cities in the APT Region</w:t>
            </w:r>
          </w:p>
        </w:tc>
      </w:tr>
      <w:tr w:rsidR="009C333F" w:rsidRPr="009C333F" w14:paraId="728A1022" w14:textId="77777777" w:rsidTr="00E451B5">
        <w:trPr>
          <w:trHeight w:val="468"/>
          <w:jc w:val="center"/>
        </w:trPr>
        <w:tc>
          <w:tcPr>
            <w:tcW w:w="1823" w:type="dxa"/>
            <w:tcBorders>
              <w:top w:val="single" w:sz="4" w:space="0" w:color="auto"/>
              <w:left w:val="single" w:sz="4" w:space="0" w:color="auto"/>
              <w:bottom w:val="single" w:sz="4" w:space="0" w:color="auto"/>
              <w:right w:val="single" w:sz="4" w:space="0" w:color="auto"/>
            </w:tcBorders>
            <w:hideMark/>
          </w:tcPr>
          <w:p w14:paraId="7176FC1D"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Output Document Type</w:t>
            </w:r>
          </w:p>
        </w:tc>
        <w:tc>
          <w:tcPr>
            <w:tcW w:w="7443" w:type="dxa"/>
            <w:tcBorders>
              <w:top w:val="single" w:sz="4" w:space="0" w:color="auto"/>
              <w:left w:val="single" w:sz="4" w:space="0" w:color="auto"/>
              <w:bottom w:val="single" w:sz="4" w:space="0" w:color="auto"/>
              <w:right w:val="single" w:sz="4" w:space="0" w:color="auto"/>
            </w:tcBorders>
          </w:tcPr>
          <w:p w14:paraId="7CB2CDB2"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APT Report</w:t>
            </w:r>
          </w:p>
        </w:tc>
      </w:tr>
      <w:tr w:rsidR="009C333F" w:rsidRPr="009C333F" w14:paraId="5045D7E5" w14:textId="77777777" w:rsidTr="00E451B5">
        <w:trPr>
          <w:trHeight w:val="339"/>
          <w:jc w:val="center"/>
        </w:trPr>
        <w:tc>
          <w:tcPr>
            <w:tcW w:w="1823" w:type="dxa"/>
            <w:tcBorders>
              <w:top w:val="single" w:sz="4" w:space="0" w:color="auto"/>
              <w:left w:val="single" w:sz="4" w:space="0" w:color="auto"/>
              <w:bottom w:val="single" w:sz="4" w:space="0" w:color="auto"/>
              <w:right w:val="single" w:sz="4" w:space="0" w:color="auto"/>
            </w:tcBorders>
            <w:hideMark/>
          </w:tcPr>
          <w:p w14:paraId="3599ECE7"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Group/Chair</w:t>
            </w:r>
          </w:p>
        </w:tc>
        <w:tc>
          <w:tcPr>
            <w:tcW w:w="7443" w:type="dxa"/>
            <w:tcBorders>
              <w:top w:val="single" w:sz="4" w:space="0" w:color="auto"/>
              <w:left w:val="single" w:sz="4" w:space="0" w:color="auto"/>
              <w:bottom w:val="single" w:sz="4" w:space="0" w:color="auto"/>
              <w:right w:val="single" w:sz="4" w:space="0" w:color="auto"/>
            </w:tcBorders>
          </w:tcPr>
          <w:p w14:paraId="6D2219D4"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EG IOT / Dr. Toru Yamada</w:t>
            </w:r>
          </w:p>
        </w:tc>
      </w:tr>
      <w:tr w:rsidR="009C333F" w:rsidRPr="009C333F" w14:paraId="0FF08869" w14:textId="77777777" w:rsidTr="00E451B5">
        <w:trPr>
          <w:trHeight w:val="497"/>
          <w:jc w:val="center"/>
        </w:trPr>
        <w:tc>
          <w:tcPr>
            <w:tcW w:w="1823" w:type="dxa"/>
            <w:tcBorders>
              <w:top w:val="single" w:sz="4" w:space="0" w:color="auto"/>
              <w:left w:val="single" w:sz="4" w:space="0" w:color="auto"/>
              <w:bottom w:val="single" w:sz="4" w:space="0" w:color="auto"/>
              <w:right w:val="single" w:sz="4" w:space="0" w:color="auto"/>
            </w:tcBorders>
            <w:hideMark/>
          </w:tcPr>
          <w:p w14:paraId="22784C07"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Editor(s)</w:t>
            </w:r>
          </w:p>
        </w:tc>
        <w:tc>
          <w:tcPr>
            <w:tcW w:w="7443" w:type="dxa"/>
            <w:tcBorders>
              <w:top w:val="single" w:sz="4" w:space="0" w:color="auto"/>
              <w:left w:val="single" w:sz="4" w:space="0" w:color="auto"/>
              <w:bottom w:val="single" w:sz="4" w:space="0" w:color="auto"/>
              <w:right w:val="single" w:sz="4" w:space="0" w:color="auto"/>
            </w:tcBorders>
          </w:tcPr>
          <w:p w14:paraId="7C09683B"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Dr. Masahiro Serizawa</w:t>
            </w:r>
          </w:p>
        </w:tc>
      </w:tr>
      <w:tr w:rsidR="009C333F" w:rsidRPr="009C333F" w14:paraId="12F14548" w14:textId="77777777" w:rsidTr="00E451B5">
        <w:trPr>
          <w:trHeight w:val="339"/>
          <w:jc w:val="center"/>
        </w:trPr>
        <w:tc>
          <w:tcPr>
            <w:tcW w:w="1823" w:type="dxa"/>
            <w:tcBorders>
              <w:top w:val="single" w:sz="4" w:space="0" w:color="auto"/>
              <w:left w:val="single" w:sz="4" w:space="0" w:color="auto"/>
              <w:bottom w:val="single" w:sz="4" w:space="0" w:color="auto"/>
              <w:right w:val="single" w:sz="4" w:space="0" w:color="auto"/>
            </w:tcBorders>
            <w:hideMark/>
          </w:tcPr>
          <w:p w14:paraId="19ADEA0E"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Scope</w:t>
            </w:r>
          </w:p>
        </w:tc>
        <w:tc>
          <w:tcPr>
            <w:tcW w:w="7443" w:type="dxa"/>
            <w:tcBorders>
              <w:top w:val="single" w:sz="4" w:space="0" w:color="auto"/>
              <w:left w:val="single" w:sz="4" w:space="0" w:color="auto"/>
              <w:bottom w:val="single" w:sz="4" w:space="0" w:color="auto"/>
              <w:right w:val="single" w:sz="4" w:space="0" w:color="auto"/>
            </w:tcBorders>
          </w:tcPr>
          <w:p w14:paraId="3FF8E09F"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The scope of this work item is followings:</w:t>
            </w:r>
          </w:p>
          <w:p w14:paraId="49CDFCD1" w14:textId="77777777" w:rsidR="009C333F" w:rsidRPr="009C333F" w:rsidRDefault="009C333F" w:rsidP="00E451B5">
            <w:pPr>
              <w:rPr>
                <w:rFonts w:ascii="Times New Roman" w:hAnsi="Times New Roman" w:cs="Times New Roman"/>
                <w:lang w:val="it-IT"/>
              </w:rPr>
            </w:pPr>
            <w:r w:rsidRPr="009C333F">
              <w:rPr>
                <w:rFonts w:ascii="Times New Roman" w:hAnsi="Times New Roman" w:cs="Times New Roman"/>
                <w:lang w:val="it-IT"/>
              </w:rPr>
              <w:t xml:space="preserve">- This document reports high-priority targets in the 11th goal of Sustainable Development Goals  (SDGs) for APT member countries. </w:t>
            </w:r>
          </w:p>
          <w:p w14:paraId="7E68BB95"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it-IT"/>
              </w:rPr>
              <w:t>- This document reports specific actions and policies of the member countries toward the high-priority targets.</w:t>
            </w:r>
          </w:p>
        </w:tc>
      </w:tr>
      <w:tr w:rsidR="009C333F" w:rsidRPr="009C333F" w14:paraId="4DF63994" w14:textId="77777777" w:rsidTr="00E451B5">
        <w:trPr>
          <w:trHeight w:val="339"/>
          <w:jc w:val="center"/>
        </w:trPr>
        <w:tc>
          <w:tcPr>
            <w:tcW w:w="1823" w:type="dxa"/>
            <w:tcBorders>
              <w:top w:val="single" w:sz="4" w:space="0" w:color="auto"/>
              <w:left w:val="single" w:sz="4" w:space="0" w:color="auto"/>
              <w:bottom w:val="single" w:sz="4" w:space="0" w:color="auto"/>
              <w:right w:val="single" w:sz="4" w:space="0" w:color="auto"/>
            </w:tcBorders>
            <w:hideMark/>
          </w:tcPr>
          <w:p w14:paraId="4CFBA243"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Purpose</w:t>
            </w:r>
          </w:p>
        </w:tc>
        <w:tc>
          <w:tcPr>
            <w:tcW w:w="7443" w:type="dxa"/>
            <w:tcBorders>
              <w:top w:val="single" w:sz="4" w:space="0" w:color="auto"/>
              <w:left w:val="single" w:sz="4" w:space="0" w:color="auto"/>
              <w:bottom w:val="single" w:sz="4" w:space="0" w:color="auto"/>
              <w:right w:val="single" w:sz="4" w:space="0" w:color="auto"/>
            </w:tcBorders>
          </w:tcPr>
          <w:p w14:paraId="6C8CCCA3"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A lot of cities have introduced Smart Sustainable City solutions in order to solve social issues. Since the social issues are different from city to city, various Smart Sustainable City solutions have been developed for the different social issues.</w:t>
            </w:r>
          </w:p>
          <w:p w14:paraId="7093836C"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The Sustainable Development Goals (SDGs) identify 17 goals and 169 targets for social and economic development issues to be solved by 2030. The 11th goal of the SDGs identifies ten targets for sustainability of cities and humans.</w:t>
            </w:r>
          </w:p>
          <w:p w14:paraId="6625A9F6"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In the APT region, there are a lot of countries with various social issues. It is considered that each country has different priority levels regarding the targets defined by SDGs. For providers of Smart Sustainable City solutions, it will be important to recognize high-priority targets of countries when they consider to develop optimal solutions for each country. It is also useful for country/city government to know status of neighboring regions when it makes policies to achieve the targets.</w:t>
            </w:r>
          </w:p>
        </w:tc>
      </w:tr>
      <w:tr w:rsidR="009C333F" w:rsidRPr="009C333F" w14:paraId="6A8F0031" w14:textId="77777777" w:rsidTr="00E451B5">
        <w:trPr>
          <w:trHeight w:val="339"/>
          <w:jc w:val="center"/>
        </w:trPr>
        <w:tc>
          <w:tcPr>
            <w:tcW w:w="1823" w:type="dxa"/>
            <w:tcBorders>
              <w:top w:val="single" w:sz="4" w:space="0" w:color="auto"/>
              <w:left w:val="single" w:sz="4" w:space="0" w:color="auto"/>
              <w:bottom w:val="single" w:sz="4" w:space="0" w:color="auto"/>
              <w:right w:val="single" w:sz="4" w:space="0" w:color="auto"/>
            </w:tcBorders>
            <w:hideMark/>
          </w:tcPr>
          <w:p w14:paraId="7A0BBC3A"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Related Document</w:t>
            </w:r>
          </w:p>
        </w:tc>
        <w:tc>
          <w:tcPr>
            <w:tcW w:w="7443" w:type="dxa"/>
            <w:tcBorders>
              <w:top w:val="single" w:sz="4" w:space="0" w:color="auto"/>
              <w:left w:val="single" w:sz="4" w:space="0" w:color="auto"/>
              <w:bottom w:val="single" w:sz="4" w:space="0" w:color="auto"/>
              <w:right w:val="single" w:sz="4" w:space="0" w:color="auto"/>
            </w:tcBorders>
          </w:tcPr>
          <w:p w14:paraId="2F40F8A1"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rPr>
              <w:t>ASTAP-34/TMP-13</w:t>
            </w:r>
          </w:p>
        </w:tc>
      </w:tr>
      <w:tr w:rsidR="009C333F" w:rsidRPr="009C333F" w14:paraId="1E62662C" w14:textId="77777777" w:rsidTr="00E451B5">
        <w:trPr>
          <w:trHeight w:val="339"/>
          <w:jc w:val="center"/>
        </w:trPr>
        <w:tc>
          <w:tcPr>
            <w:tcW w:w="1823" w:type="dxa"/>
            <w:tcBorders>
              <w:top w:val="single" w:sz="4" w:space="0" w:color="auto"/>
              <w:left w:val="single" w:sz="4" w:space="0" w:color="auto"/>
              <w:bottom w:val="single" w:sz="4" w:space="0" w:color="auto"/>
              <w:right w:val="single" w:sz="4" w:space="0" w:color="auto"/>
            </w:tcBorders>
            <w:hideMark/>
          </w:tcPr>
          <w:p w14:paraId="0B07517D"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Timelines</w:t>
            </w:r>
          </w:p>
        </w:tc>
        <w:tc>
          <w:tcPr>
            <w:tcW w:w="7443" w:type="dxa"/>
            <w:tcBorders>
              <w:top w:val="single" w:sz="4" w:space="0" w:color="auto"/>
              <w:left w:val="single" w:sz="4" w:space="0" w:color="auto"/>
              <w:bottom w:val="single" w:sz="4" w:space="0" w:color="auto"/>
              <w:right w:val="single" w:sz="4" w:space="0" w:color="auto"/>
            </w:tcBorders>
          </w:tcPr>
          <w:p w14:paraId="32CDDB4A"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ASTAP-35, 2023</w:t>
            </w:r>
          </w:p>
        </w:tc>
      </w:tr>
      <w:tr w:rsidR="009C333F" w:rsidRPr="009C333F" w14:paraId="6EB66D11" w14:textId="77777777" w:rsidTr="00E451B5">
        <w:trPr>
          <w:trHeight w:val="339"/>
          <w:jc w:val="center"/>
        </w:trPr>
        <w:tc>
          <w:tcPr>
            <w:tcW w:w="1823" w:type="dxa"/>
            <w:tcBorders>
              <w:top w:val="single" w:sz="4" w:space="0" w:color="auto"/>
              <w:left w:val="single" w:sz="4" w:space="0" w:color="auto"/>
              <w:bottom w:val="single" w:sz="4" w:space="0" w:color="auto"/>
              <w:right w:val="single" w:sz="4" w:space="0" w:color="auto"/>
            </w:tcBorders>
          </w:tcPr>
          <w:p w14:paraId="3FF679FB"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Relevance to APT Strategic Plan</w:t>
            </w:r>
          </w:p>
        </w:tc>
        <w:tc>
          <w:tcPr>
            <w:tcW w:w="7443" w:type="dxa"/>
            <w:tcBorders>
              <w:top w:val="single" w:sz="4" w:space="0" w:color="auto"/>
              <w:left w:val="single" w:sz="4" w:space="0" w:color="auto"/>
              <w:bottom w:val="single" w:sz="4" w:space="0" w:color="auto"/>
              <w:right w:val="single" w:sz="4" w:space="0" w:color="auto"/>
            </w:tcBorders>
          </w:tcPr>
          <w:p w14:paraId="6DB25D69"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1.4, 2.1, 2.3, 6.2, 8.1, 8.6</w:t>
            </w:r>
          </w:p>
        </w:tc>
      </w:tr>
    </w:tbl>
    <w:p w14:paraId="678322FA" w14:textId="77777777" w:rsidR="009C333F" w:rsidRPr="009C333F" w:rsidRDefault="009C333F" w:rsidP="009C333F">
      <w:pPr>
        <w:rPr>
          <w:rFonts w:ascii="Times New Roman" w:hAnsi="Times New Roman" w:cs="Times New Roman"/>
          <w:b/>
        </w:rPr>
      </w:pPr>
    </w:p>
    <w:p w14:paraId="2CE1D020" w14:textId="77777777" w:rsidR="009C333F" w:rsidRPr="009C333F" w:rsidRDefault="009C333F" w:rsidP="009C333F">
      <w:pPr>
        <w:rPr>
          <w:rFonts w:ascii="Times New Roman" w:hAnsi="Times New Roman" w:cs="Times New Roman"/>
        </w:rPr>
      </w:pPr>
      <w:r w:rsidRPr="009C333F">
        <w:rPr>
          <w:rFonts w:ascii="Times New Roman" w:hAnsi="Times New Roman" w:cs="Times New Roman"/>
        </w:rPr>
        <w:br w:type="page"/>
      </w:r>
    </w:p>
    <w:p w14:paraId="6DFA2667" w14:textId="77777777" w:rsidR="009C333F" w:rsidRPr="009C333F" w:rsidRDefault="009C333F" w:rsidP="009C333F">
      <w:pPr>
        <w:rPr>
          <w:rFonts w:ascii="Times New Roman" w:hAnsi="Times New Roman" w:cs="Times New Roman"/>
          <w:b/>
          <w:bCs/>
        </w:rPr>
      </w:pPr>
      <w:r w:rsidRPr="009C333F">
        <w:rPr>
          <w:rFonts w:ascii="Times New Roman" w:hAnsi="Times New Roman" w:cs="Times New Roman"/>
          <w:b/>
          <w:bCs/>
        </w:rPr>
        <w:lastRenderedPageBreak/>
        <w:t>1-2</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60"/>
        <w:gridCol w:w="20"/>
        <w:gridCol w:w="7149"/>
        <w:gridCol w:w="274"/>
      </w:tblGrid>
      <w:tr w:rsidR="009C333F" w:rsidRPr="009C333F" w14:paraId="0402260B" w14:textId="77777777" w:rsidTr="00E451B5">
        <w:trPr>
          <w:gridAfter w:val="1"/>
          <w:wAfter w:w="274" w:type="dxa"/>
          <w:trHeight w:val="448"/>
          <w:jc w:val="center"/>
        </w:trPr>
        <w:tc>
          <w:tcPr>
            <w:tcW w:w="1980" w:type="dxa"/>
            <w:gridSpan w:val="2"/>
            <w:tcBorders>
              <w:top w:val="single" w:sz="4" w:space="0" w:color="auto"/>
              <w:left w:val="single" w:sz="4" w:space="0" w:color="auto"/>
              <w:bottom w:val="single" w:sz="4" w:space="0" w:color="auto"/>
              <w:right w:val="single" w:sz="4" w:space="0" w:color="auto"/>
            </w:tcBorders>
            <w:hideMark/>
          </w:tcPr>
          <w:p w14:paraId="30A021E6"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b/>
                <w:lang w:val="en-AU"/>
              </w:rPr>
              <w:t>Title</w:t>
            </w:r>
          </w:p>
        </w:tc>
        <w:tc>
          <w:tcPr>
            <w:tcW w:w="7149" w:type="dxa"/>
            <w:tcBorders>
              <w:top w:val="single" w:sz="4" w:space="0" w:color="auto"/>
              <w:left w:val="single" w:sz="4" w:space="0" w:color="auto"/>
              <w:bottom w:val="single" w:sz="4" w:space="0" w:color="auto"/>
              <w:right w:val="single" w:sz="4" w:space="0" w:color="auto"/>
            </w:tcBorders>
            <w:vAlign w:val="center"/>
          </w:tcPr>
          <w:p w14:paraId="0A413E5D" w14:textId="77777777" w:rsidR="009C333F" w:rsidRPr="009C333F" w:rsidRDefault="009C333F" w:rsidP="00E451B5">
            <w:pPr>
              <w:rPr>
                <w:rFonts w:ascii="Times New Roman" w:hAnsi="Times New Roman" w:cs="Times New Roman"/>
                <w:b/>
                <w:bCs/>
              </w:rPr>
            </w:pPr>
            <w:r w:rsidRPr="009C333F">
              <w:rPr>
                <w:rFonts w:ascii="Times New Roman" w:hAnsi="Times New Roman" w:cs="Times New Roman"/>
                <w:b/>
                <w:bCs/>
                <w:lang w:val="en-AU"/>
              </w:rPr>
              <w:t>Requirements and Framework of IoT Elderly Care Solution</w:t>
            </w:r>
          </w:p>
        </w:tc>
      </w:tr>
      <w:tr w:rsidR="009C333F" w:rsidRPr="009C333F" w14:paraId="32DBE931" w14:textId="77777777" w:rsidTr="00E451B5">
        <w:trPr>
          <w:trHeight w:val="468"/>
          <w:jc w:val="center"/>
        </w:trPr>
        <w:tc>
          <w:tcPr>
            <w:tcW w:w="1960" w:type="dxa"/>
            <w:tcBorders>
              <w:top w:val="single" w:sz="4" w:space="0" w:color="auto"/>
              <w:left w:val="single" w:sz="4" w:space="0" w:color="auto"/>
              <w:bottom w:val="single" w:sz="4" w:space="0" w:color="auto"/>
              <w:right w:val="single" w:sz="4" w:space="0" w:color="auto"/>
            </w:tcBorders>
            <w:hideMark/>
          </w:tcPr>
          <w:p w14:paraId="617A2692"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Output Document Type</w:t>
            </w:r>
          </w:p>
        </w:tc>
        <w:tc>
          <w:tcPr>
            <w:tcW w:w="7443" w:type="dxa"/>
            <w:gridSpan w:val="3"/>
            <w:tcBorders>
              <w:top w:val="single" w:sz="4" w:space="0" w:color="auto"/>
              <w:left w:val="single" w:sz="4" w:space="0" w:color="auto"/>
              <w:bottom w:val="single" w:sz="4" w:space="0" w:color="auto"/>
              <w:right w:val="single" w:sz="4" w:space="0" w:color="auto"/>
            </w:tcBorders>
          </w:tcPr>
          <w:p w14:paraId="2626A02F"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APT Report</w:t>
            </w:r>
          </w:p>
        </w:tc>
      </w:tr>
      <w:tr w:rsidR="009C333F" w:rsidRPr="009C333F" w14:paraId="78E23925"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hideMark/>
          </w:tcPr>
          <w:p w14:paraId="398DC688"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Group/Chair</w:t>
            </w:r>
          </w:p>
        </w:tc>
        <w:tc>
          <w:tcPr>
            <w:tcW w:w="7443" w:type="dxa"/>
            <w:gridSpan w:val="3"/>
            <w:tcBorders>
              <w:top w:val="single" w:sz="4" w:space="0" w:color="auto"/>
              <w:left w:val="single" w:sz="4" w:space="0" w:color="auto"/>
              <w:bottom w:val="single" w:sz="4" w:space="0" w:color="auto"/>
              <w:right w:val="single" w:sz="4" w:space="0" w:color="auto"/>
            </w:tcBorders>
          </w:tcPr>
          <w:p w14:paraId="0F061F0F"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EG IOT / Dr. Toru Yamada</w:t>
            </w:r>
          </w:p>
        </w:tc>
      </w:tr>
      <w:tr w:rsidR="009C333F" w:rsidRPr="009C333F" w14:paraId="08E4C9D3" w14:textId="77777777" w:rsidTr="00E451B5">
        <w:trPr>
          <w:trHeight w:val="497"/>
          <w:jc w:val="center"/>
        </w:trPr>
        <w:tc>
          <w:tcPr>
            <w:tcW w:w="1960" w:type="dxa"/>
            <w:tcBorders>
              <w:top w:val="single" w:sz="4" w:space="0" w:color="auto"/>
              <w:left w:val="single" w:sz="4" w:space="0" w:color="auto"/>
              <w:bottom w:val="single" w:sz="4" w:space="0" w:color="auto"/>
              <w:right w:val="single" w:sz="4" w:space="0" w:color="auto"/>
            </w:tcBorders>
            <w:hideMark/>
          </w:tcPr>
          <w:p w14:paraId="19B73136"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Editor(s)</w:t>
            </w:r>
          </w:p>
        </w:tc>
        <w:tc>
          <w:tcPr>
            <w:tcW w:w="7443" w:type="dxa"/>
            <w:gridSpan w:val="3"/>
            <w:tcBorders>
              <w:top w:val="single" w:sz="4" w:space="0" w:color="auto"/>
              <w:left w:val="single" w:sz="4" w:space="0" w:color="auto"/>
              <w:bottom w:val="single" w:sz="4" w:space="0" w:color="auto"/>
              <w:right w:val="single" w:sz="4" w:space="0" w:color="auto"/>
            </w:tcBorders>
          </w:tcPr>
          <w:p w14:paraId="23E7A655"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Dr. Gopinath Rao Sinniah</w:t>
            </w:r>
          </w:p>
        </w:tc>
      </w:tr>
      <w:tr w:rsidR="009C333F" w:rsidRPr="009C333F" w14:paraId="4850391B"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hideMark/>
          </w:tcPr>
          <w:p w14:paraId="4C1F46F1"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Scope</w:t>
            </w:r>
          </w:p>
        </w:tc>
        <w:tc>
          <w:tcPr>
            <w:tcW w:w="7443" w:type="dxa"/>
            <w:gridSpan w:val="3"/>
            <w:tcBorders>
              <w:top w:val="single" w:sz="4" w:space="0" w:color="auto"/>
              <w:left w:val="single" w:sz="4" w:space="0" w:color="auto"/>
              <w:bottom w:val="single" w:sz="4" w:space="0" w:color="auto"/>
              <w:right w:val="single" w:sz="4" w:space="0" w:color="auto"/>
            </w:tcBorders>
          </w:tcPr>
          <w:p w14:paraId="66F17A98"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The scope of this work item is followings:</w:t>
            </w:r>
          </w:p>
          <w:p w14:paraId="58F8FA66" w14:textId="77777777" w:rsidR="009C333F" w:rsidRPr="009C333F" w:rsidRDefault="009C333F" w:rsidP="00796BC6">
            <w:pPr>
              <w:numPr>
                <w:ilvl w:val="0"/>
                <w:numId w:val="5"/>
              </w:numPr>
              <w:spacing w:after="0" w:line="240" w:lineRule="auto"/>
              <w:rPr>
                <w:rFonts w:ascii="Times New Roman" w:hAnsi="Times New Roman" w:cs="Times New Roman"/>
                <w:lang w:val="en-AU"/>
              </w:rPr>
            </w:pPr>
            <w:r w:rsidRPr="009C333F">
              <w:rPr>
                <w:rFonts w:ascii="Times New Roman" w:hAnsi="Times New Roman" w:cs="Times New Roman"/>
                <w:lang w:val="en-AU"/>
              </w:rPr>
              <w:t>Introduction to Elderly care ecosystem including the need for elderly care solutions</w:t>
            </w:r>
          </w:p>
          <w:p w14:paraId="62AB0B72" w14:textId="77777777" w:rsidR="009C333F" w:rsidRPr="009C333F" w:rsidRDefault="009C333F" w:rsidP="00796BC6">
            <w:pPr>
              <w:numPr>
                <w:ilvl w:val="0"/>
                <w:numId w:val="5"/>
              </w:numPr>
              <w:spacing w:after="0" w:line="240" w:lineRule="auto"/>
              <w:rPr>
                <w:rFonts w:ascii="Times New Roman" w:hAnsi="Times New Roman" w:cs="Times New Roman"/>
                <w:lang w:val="en-AU"/>
              </w:rPr>
            </w:pPr>
            <w:r w:rsidRPr="009C333F">
              <w:rPr>
                <w:rFonts w:ascii="Times New Roman" w:hAnsi="Times New Roman" w:cs="Times New Roman"/>
                <w:lang w:val="en-AU"/>
              </w:rPr>
              <w:t>Use cases of elderly care solution</w:t>
            </w:r>
          </w:p>
          <w:p w14:paraId="56E2FFEF" w14:textId="77777777" w:rsidR="009C333F" w:rsidRPr="009C333F" w:rsidRDefault="009C333F" w:rsidP="00796BC6">
            <w:pPr>
              <w:numPr>
                <w:ilvl w:val="0"/>
                <w:numId w:val="5"/>
              </w:numPr>
              <w:spacing w:after="0" w:line="240" w:lineRule="auto"/>
              <w:rPr>
                <w:rFonts w:ascii="Times New Roman" w:hAnsi="Times New Roman" w:cs="Times New Roman"/>
                <w:lang w:val="en-AU"/>
              </w:rPr>
            </w:pPr>
            <w:r w:rsidRPr="009C333F">
              <w:rPr>
                <w:rFonts w:ascii="Times New Roman" w:hAnsi="Times New Roman" w:cs="Times New Roman"/>
                <w:lang w:val="en-AU"/>
              </w:rPr>
              <w:t>Requirements of the elderly care solution</w:t>
            </w:r>
          </w:p>
          <w:p w14:paraId="5D8166C3" w14:textId="77777777" w:rsidR="009C333F" w:rsidRPr="009C333F" w:rsidRDefault="009C333F" w:rsidP="00796BC6">
            <w:pPr>
              <w:numPr>
                <w:ilvl w:val="0"/>
                <w:numId w:val="5"/>
              </w:numPr>
              <w:spacing w:after="0" w:line="240" w:lineRule="auto"/>
              <w:rPr>
                <w:rFonts w:ascii="Times New Roman" w:hAnsi="Times New Roman" w:cs="Times New Roman"/>
              </w:rPr>
            </w:pPr>
            <w:r w:rsidRPr="009C333F">
              <w:rPr>
                <w:rFonts w:ascii="Times New Roman" w:hAnsi="Times New Roman" w:cs="Times New Roman"/>
                <w:lang w:val="en-AU"/>
              </w:rPr>
              <w:t>Existing elderly care solutions that have been deployed and challenges within the scope of implementation</w:t>
            </w:r>
            <w:r w:rsidRPr="009C333F">
              <w:rPr>
                <w:rFonts w:ascii="Times New Roman" w:hAnsi="Times New Roman" w:cs="Times New Roman"/>
              </w:rPr>
              <w:t xml:space="preserve"> </w:t>
            </w:r>
          </w:p>
        </w:tc>
      </w:tr>
      <w:tr w:rsidR="009C333F" w:rsidRPr="009C333F" w14:paraId="11931F60"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hideMark/>
          </w:tcPr>
          <w:p w14:paraId="48AB9AB9"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Purpose</w:t>
            </w:r>
          </w:p>
        </w:tc>
        <w:tc>
          <w:tcPr>
            <w:tcW w:w="7443" w:type="dxa"/>
            <w:gridSpan w:val="3"/>
            <w:tcBorders>
              <w:top w:val="single" w:sz="4" w:space="0" w:color="auto"/>
              <w:left w:val="single" w:sz="4" w:space="0" w:color="auto"/>
              <w:bottom w:val="single" w:sz="4" w:space="0" w:color="auto"/>
              <w:right w:val="single" w:sz="4" w:space="0" w:color="auto"/>
            </w:tcBorders>
          </w:tcPr>
          <w:p w14:paraId="7A5B83D8"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Monitoring of elderly people remotely would reduce the anxiety of the family members. As the aging nations are increasing, it is crucial that a proper system is in place to monitor the elderly people. As such, it is important to provide the requirements and framework of an IoT elderly care use case that will benefit countries. The purpose of this are</w:t>
            </w:r>
          </w:p>
          <w:p w14:paraId="23DDF11A" w14:textId="77777777" w:rsidR="009C333F" w:rsidRPr="009C333F" w:rsidRDefault="009C333F" w:rsidP="00796BC6">
            <w:pPr>
              <w:numPr>
                <w:ilvl w:val="0"/>
                <w:numId w:val="5"/>
              </w:numPr>
              <w:spacing w:after="0" w:line="240" w:lineRule="auto"/>
              <w:rPr>
                <w:rFonts w:ascii="Times New Roman" w:hAnsi="Times New Roman" w:cs="Times New Roman"/>
                <w:lang w:val="en-AU"/>
              </w:rPr>
            </w:pPr>
            <w:r w:rsidRPr="009C333F">
              <w:rPr>
                <w:rFonts w:ascii="Times New Roman" w:hAnsi="Times New Roman" w:cs="Times New Roman"/>
                <w:lang w:val="en-AU"/>
              </w:rPr>
              <w:t>Provide report on the use cases of Elderly care solution</w:t>
            </w:r>
          </w:p>
          <w:p w14:paraId="14774133" w14:textId="77777777" w:rsidR="009C333F" w:rsidRPr="009C333F" w:rsidRDefault="009C333F" w:rsidP="00796BC6">
            <w:pPr>
              <w:numPr>
                <w:ilvl w:val="0"/>
                <w:numId w:val="5"/>
              </w:numPr>
              <w:spacing w:after="0" w:line="240" w:lineRule="auto"/>
              <w:rPr>
                <w:rFonts w:ascii="Times New Roman" w:hAnsi="Times New Roman" w:cs="Times New Roman"/>
                <w:lang w:val="en-AU"/>
              </w:rPr>
            </w:pPr>
            <w:r w:rsidRPr="009C333F">
              <w:rPr>
                <w:rFonts w:ascii="Times New Roman" w:hAnsi="Times New Roman" w:cs="Times New Roman"/>
                <w:lang w:val="en-AU"/>
              </w:rPr>
              <w:t>Provide report on the requirements of Elderly care solution</w:t>
            </w:r>
          </w:p>
          <w:p w14:paraId="3E0CF155" w14:textId="77777777" w:rsidR="009C333F" w:rsidRPr="009C333F" w:rsidRDefault="009C333F" w:rsidP="00796BC6">
            <w:pPr>
              <w:numPr>
                <w:ilvl w:val="0"/>
                <w:numId w:val="5"/>
              </w:numPr>
              <w:spacing w:after="0" w:line="240" w:lineRule="auto"/>
              <w:rPr>
                <w:rFonts w:ascii="Times New Roman" w:hAnsi="Times New Roman" w:cs="Times New Roman"/>
                <w:lang w:val="en-AU"/>
              </w:rPr>
            </w:pPr>
            <w:r w:rsidRPr="009C333F">
              <w:rPr>
                <w:rFonts w:ascii="Times New Roman" w:hAnsi="Times New Roman" w:cs="Times New Roman"/>
                <w:lang w:val="en-AU"/>
              </w:rPr>
              <w:t>Provide report on existing solutions from APT member countries</w:t>
            </w:r>
          </w:p>
        </w:tc>
      </w:tr>
      <w:tr w:rsidR="009C333F" w:rsidRPr="009C333F" w14:paraId="7352826E"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hideMark/>
          </w:tcPr>
          <w:p w14:paraId="54276304"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Related Document</w:t>
            </w:r>
          </w:p>
        </w:tc>
        <w:tc>
          <w:tcPr>
            <w:tcW w:w="7443" w:type="dxa"/>
            <w:gridSpan w:val="3"/>
            <w:tcBorders>
              <w:top w:val="single" w:sz="4" w:space="0" w:color="auto"/>
              <w:left w:val="single" w:sz="4" w:space="0" w:color="auto"/>
              <w:bottom w:val="single" w:sz="4" w:space="0" w:color="auto"/>
              <w:right w:val="single" w:sz="4" w:space="0" w:color="auto"/>
            </w:tcBorders>
          </w:tcPr>
          <w:p w14:paraId="060E72B0" w14:textId="77777777" w:rsidR="009C333F" w:rsidRPr="009C333F" w:rsidRDefault="009C333F" w:rsidP="00E451B5">
            <w:pPr>
              <w:rPr>
                <w:rFonts w:ascii="Times New Roman" w:hAnsi="Times New Roman" w:cs="Times New Roman"/>
                <w:lang w:val="en-GB"/>
              </w:rPr>
            </w:pPr>
            <w:r w:rsidRPr="009C333F">
              <w:rPr>
                <w:rFonts w:ascii="Times New Roman" w:hAnsi="Times New Roman" w:cs="Times New Roman"/>
              </w:rPr>
              <w:t>ASTAP-34/TMP-18</w:t>
            </w:r>
          </w:p>
        </w:tc>
      </w:tr>
      <w:tr w:rsidR="009C333F" w:rsidRPr="009C333F" w14:paraId="73C11FD9"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hideMark/>
          </w:tcPr>
          <w:p w14:paraId="3F62B484"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Timelines</w:t>
            </w:r>
          </w:p>
        </w:tc>
        <w:tc>
          <w:tcPr>
            <w:tcW w:w="7443" w:type="dxa"/>
            <w:gridSpan w:val="3"/>
            <w:tcBorders>
              <w:top w:val="single" w:sz="4" w:space="0" w:color="auto"/>
              <w:left w:val="single" w:sz="4" w:space="0" w:color="auto"/>
              <w:bottom w:val="single" w:sz="4" w:space="0" w:color="auto"/>
              <w:right w:val="single" w:sz="4" w:space="0" w:color="auto"/>
            </w:tcBorders>
          </w:tcPr>
          <w:p w14:paraId="48B3FDD9"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ASTAP-33 (2021):</w:t>
            </w:r>
            <w:r w:rsidRPr="009C333F">
              <w:rPr>
                <w:rFonts w:ascii="Times New Roman" w:hAnsi="Times New Roman" w:cs="Times New Roman"/>
                <w:lang w:val="en-AU"/>
              </w:rPr>
              <w:tab/>
              <w:t>Submission of the revised draft</w:t>
            </w:r>
          </w:p>
          <w:p w14:paraId="3C1E5C21"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ASTAP-35 (2023):</w:t>
            </w:r>
            <w:r w:rsidRPr="009C333F">
              <w:rPr>
                <w:rFonts w:ascii="Times New Roman" w:hAnsi="Times New Roman" w:cs="Times New Roman"/>
                <w:lang w:val="en-AU"/>
              </w:rPr>
              <w:tab/>
              <w:t>To ask approval for the final output at plenary</w:t>
            </w:r>
          </w:p>
        </w:tc>
      </w:tr>
      <w:tr w:rsidR="009C333F" w:rsidRPr="009C333F" w14:paraId="60EE7198"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tcPr>
          <w:p w14:paraId="52EFBB12"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Relevance to APT Strategic Plan</w:t>
            </w:r>
          </w:p>
        </w:tc>
        <w:tc>
          <w:tcPr>
            <w:tcW w:w="7443" w:type="dxa"/>
            <w:gridSpan w:val="3"/>
            <w:tcBorders>
              <w:top w:val="single" w:sz="4" w:space="0" w:color="auto"/>
              <w:left w:val="single" w:sz="4" w:space="0" w:color="auto"/>
              <w:bottom w:val="single" w:sz="4" w:space="0" w:color="auto"/>
              <w:right w:val="single" w:sz="4" w:space="0" w:color="auto"/>
            </w:tcBorders>
          </w:tcPr>
          <w:p w14:paraId="51E88977" w14:textId="77777777" w:rsidR="009C333F" w:rsidRPr="009C333F" w:rsidRDefault="009C333F" w:rsidP="00E451B5">
            <w:pPr>
              <w:rPr>
                <w:rFonts w:ascii="Times New Roman" w:hAnsi="Times New Roman" w:cs="Times New Roman"/>
                <w:lang w:val="en-AU"/>
              </w:rPr>
            </w:pPr>
          </w:p>
        </w:tc>
      </w:tr>
    </w:tbl>
    <w:p w14:paraId="3688CC7B" w14:textId="77777777" w:rsidR="009C333F" w:rsidRPr="009C333F" w:rsidRDefault="009C333F" w:rsidP="009C333F">
      <w:pPr>
        <w:rPr>
          <w:rFonts w:ascii="Times New Roman" w:hAnsi="Times New Roman" w:cs="Times New Roman"/>
        </w:rPr>
      </w:pPr>
    </w:p>
    <w:p w14:paraId="3919529E" w14:textId="77777777" w:rsidR="009C333F" w:rsidRPr="009C333F" w:rsidRDefault="009C333F" w:rsidP="009C333F">
      <w:pPr>
        <w:rPr>
          <w:rFonts w:ascii="Times New Roman" w:hAnsi="Times New Roman" w:cs="Times New Roman"/>
        </w:rPr>
      </w:pPr>
      <w:r w:rsidRPr="009C333F">
        <w:rPr>
          <w:rFonts w:ascii="Times New Roman" w:hAnsi="Times New Roman" w:cs="Times New Roman"/>
        </w:rPr>
        <w:br w:type="page"/>
      </w:r>
    </w:p>
    <w:p w14:paraId="1B833943" w14:textId="77777777" w:rsidR="009C333F" w:rsidRPr="009C333F" w:rsidRDefault="009C333F" w:rsidP="009C333F">
      <w:pPr>
        <w:rPr>
          <w:rFonts w:ascii="Times New Roman" w:hAnsi="Times New Roman" w:cs="Times New Roman"/>
          <w:b/>
          <w:bCs/>
        </w:rPr>
      </w:pPr>
      <w:r w:rsidRPr="009C333F">
        <w:rPr>
          <w:rFonts w:ascii="Times New Roman" w:hAnsi="Times New Roman" w:cs="Times New Roman"/>
          <w:b/>
          <w:bCs/>
        </w:rPr>
        <w:lastRenderedPageBreak/>
        <w:t>1-3</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60"/>
        <w:gridCol w:w="20"/>
        <w:gridCol w:w="7149"/>
        <w:gridCol w:w="274"/>
      </w:tblGrid>
      <w:tr w:rsidR="009C333F" w:rsidRPr="009C333F" w14:paraId="291838E8" w14:textId="77777777" w:rsidTr="00E451B5">
        <w:trPr>
          <w:gridAfter w:val="1"/>
          <w:wAfter w:w="274" w:type="dxa"/>
          <w:trHeight w:val="448"/>
          <w:jc w:val="center"/>
        </w:trPr>
        <w:tc>
          <w:tcPr>
            <w:tcW w:w="1980" w:type="dxa"/>
            <w:gridSpan w:val="2"/>
            <w:tcBorders>
              <w:top w:val="single" w:sz="4" w:space="0" w:color="auto"/>
              <w:left w:val="single" w:sz="4" w:space="0" w:color="auto"/>
              <w:bottom w:val="single" w:sz="4" w:space="0" w:color="auto"/>
              <w:right w:val="single" w:sz="4" w:space="0" w:color="auto"/>
            </w:tcBorders>
            <w:hideMark/>
          </w:tcPr>
          <w:p w14:paraId="14388C38"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b/>
                <w:lang w:val="en-AU"/>
              </w:rPr>
              <w:t>Title</w:t>
            </w:r>
          </w:p>
        </w:tc>
        <w:tc>
          <w:tcPr>
            <w:tcW w:w="7149" w:type="dxa"/>
            <w:tcBorders>
              <w:top w:val="single" w:sz="4" w:space="0" w:color="auto"/>
              <w:left w:val="single" w:sz="4" w:space="0" w:color="auto"/>
              <w:bottom w:val="single" w:sz="4" w:space="0" w:color="auto"/>
              <w:right w:val="single" w:sz="4" w:space="0" w:color="auto"/>
            </w:tcBorders>
            <w:vAlign w:val="center"/>
          </w:tcPr>
          <w:p w14:paraId="586801C1" w14:textId="77777777" w:rsidR="009C333F" w:rsidRPr="009C333F" w:rsidRDefault="009C333F" w:rsidP="00E451B5">
            <w:pPr>
              <w:rPr>
                <w:rFonts w:ascii="Times New Roman" w:hAnsi="Times New Roman" w:cs="Times New Roman"/>
                <w:b/>
                <w:bCs/>
              </w:rPr>
            </w:pPr>
            <w:r w:rsidRPr="009C333F">
              <w:rPr>
                <w:rFonts w:ascii="Times New Roman" w:hAnsi="Times New Roman" w:cs="Times New Roman"/>
                <w:b/>
              </w:rPr>
              <w:t>Guidance for Emergency Medical Services in the Digital Age</w:t>
            </w:r>
            <w:r w:rsidRPr="009C333F">
              <w:rPr>
                <w:rFonts w:ascii="Times New Roman" w:hAnsi="Times New Roman" w:cs="Times New Roman"/>
                <w:b/>
                <w:bCs/>
                <w:lang w:val="en-AU"/>
              </w:rPr>
              <w:t xml:space="preserve"> </w:t>
            </w:r>
          </w:p>
        </w:tc>
      </w:tr>
      <w:tr w:rsidR="009C333F" w:rsidRPr="009C333F" w14:paraId="046855C8" w14:textId="77777777" w:rsidTr="00E451B5">
        <w:trPr>
          <w:trHeight w:val="468"/>
          <w:jc w:val="center"/>
        </w:trPr>
        <w:tc>
          <w:tcPr>
            <w:tcW w:w="1960" w:type="dxa"/>
            <w:tcBorders>
              <w:top w:val="single" w:sz="4" w:space="0" w:color="auto"/>
              <w:left w:val="single" w:sz="4" w:space="0" w:color="auto"/>
              <w:bottom w:val="single" w:sz="4" w:space="0" w:color="auto"/>
              <w:right w:val="single" w:sz="4" w:space="0" w:color="auto"/>
            </w:tcBorders>
            <w:hideMark/>
          </w:tcPr>
          <w:p w14:paraId="214BF66C"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Output Document Type</w:t>
            </w:r>
          </w:p>
        </w:tc>
        <w:tc>
          <w:tcPr>
            <w:tcW w:w="7443" w:type="dxa"/>
            <w:gridSpan w:val="3"/>
            <w:tcBorders>
              <w:top w:val="single" w:sz="4" w:space="0" w:color="auto"/>
              <w:left w:val="single" w:sz="4" w:space="0" w:color="auto"/>
              <w:bottom w:val="single" w:sz="4" w:space="0" w:color="auto"/>
              <w:right w:val="single" w:sz="4" w:space="0" w:color="auto"/>
            </w:tcBorders>
          </w:tcPr>
          <w:p w14:paraId="7A39546A"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APT Report</w:t>
            </w:r>
          </w:p>
        </w:tc>
      </w:tr>
      <w:tr w:rsidR="009C333F" w:rsidRPr="009C333F" w14:paraId="315F0939"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hideMark/>
          </w:tcPr>
          <w:p w14:paraId="31AF8318"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Group/Chair</w:t>
            </w:r>
          </w:p>
        </w:tc>
        <w:tc>
          <w:tcPr>
            <w:tcW w:w="7443" w:type="dxa"/>
            <w:gridSpan w:val="3"/>
            <w:tcBorders>
              <w:top w:val="single" w:sz="4" w:space="0" w:color="auto"/>
              <w:left w:val="single" w:sz="4" w:space="0" w:color="auto"/>
              <w:bottom w:val="single" w:sz="4" w:space="0" w:color="auto"/>
              <w:right w:val="single" w:sz="4" w:space="0" w:color="auto"/>
            </w:tcBorders>
          </w:tcPr>
          <w:p w14:paraId="3544F45B"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EG IOT / Dr. Toru Yamada</w:t>
            </w:r>
          </w:p>
        </w:tc>
      </w:tr>
      <w:tr w:rsidR="009C333F" w:rsidRPr="009C333F" w14:paraId="721B9004" w14:textId="77777777" w:rsidTr="00E451B5">
        <w:trPr>
          <w:trHeight w:val="497"/>
          <w:jc w:val="center"/>
        </w:trPr>
        <w:tc>
          <w:tcPr>
            <w:tcW w:w="1960" w:type="dxa"/>
            <w:tcBorders>
              <w:top w:val="single" w:sz="4" w:space="0" w:color="auto"/>
              <w:left w:val="single" w:sz="4" w:space="0" w:color="auto"/>
              <w:bottom w:val="single" w:sz="4" w:space="0" w:color="auto"/>
              <w:right w:val="single" w:sz="4" w:space="0" w:color="auto"/>
            </w:tcBorders>
            <w:hideMark/>
          </w:tcPr>
          <w:p w14:paraId="25F19218"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Editor(s)</w:t>
            </w:r>
          </w:p>
        </w:tc>
        <w:tc>
          <w:tcPr>
            <w:tcW w:w="7443" w:type="dxa"/>
            <w:gridSpan w:val="3"/>
            <w:tcBorders>
              <w:top w:val="single" w:sz="4" w:space="0" w:color="auto"/>
              <w:left w:val="single" w:sz="4" w:space="0" w:color="auto"/>
              <w:bottom w:val="single" w:sz="4" w:space="0" w:color="auto"/>
              <w:right w:val="single" w:sz="4" w:space="0" w:color="auto"/>
            </w:tcBorders>
          </w:tcPr>
          <w:p w14:paraId="3F7E7A03"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Dr. Teerawat Issariyakul</w:t>
            </w:r>
          </w:p>
        </w:tc>
      </w:tr>
      <w:tr w:rsidR="009C333F" w:rsidRPr="009C333F" w14:paraId="51D1D076"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hideMark/>
          </w:tcPr>
          <w:p w14:paraId="2670DBDF"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Scope</w:t>
            </w:r>
          </w:p>
        </w:tc>
        <w:tc>
          <w:tcPr>
            <w:tcW w:w="7443" w:type="dxa"/>
            <w:gridSpan w:val="3"/>
            <w:tcBorders>
              <w:top w:val="single" w:sz="4" w:space="0" w:color="auto"/>
              <w:left w:val="single" w:sz="4" w:space="0" w:color="auto"/>
              <w:bottom w:val="single" w:sz="4" w:space="0" w:color="auto"/>
              <w:right w:val="single" w:sz="4" w:space="0" w:color="auto"/>
            </w:tcBorders>
          </w:tcPr>
          <w:p w14:paraId="52AFBB93"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The scope of this work item is followings:</w:t>
            </w:r>
          </w:p>
          <w:p w14:paraId="3ABBCDC5" w14:textId="77777777" w:rsidR="009C333F" w:rsidRPr="009C333F" w:rsidRDefault="009C333F" w:rsidP="00E451B5">
            <w:pPr>
              <w:rPr>
                <w:rFonts w:ascii="Times New Roman" w:hAnsi="Times New Roman" w:cs="Times New Roman"/>
                <w:bCs/>
              </w:rPr>
            </w:pPr>
            <w:r w:rsidRPr="009C333F">
              <w:rPr>
                <w:rFonts w:ascii="Times New Roman" w:hAnsi="Times New Roman" w:cs="Times New Roman"/>
                <w:bCs/>
              </w:rPr>
              <w:t xml:space="preserve">Provide information of Emergency Medical Service in member countries. The EMS policy makers can use the blueprint as a starting point, and customize the blueprint according to the context of their countries. </w:t>
            </w:r>
          </w:p>
        </w:tc>
      </w:tr>
      <w:tr w:rsidR="009C333F" w:rsidRPr="009C333F" w14:paraId="40768037"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hideMark/>
          </w:tcPr>
          <w:p w14:paraId="79372D29"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Purpose</w:t>
            </w:r>
          </w:p>
        </w:tc>
        <w:tc>
          <w:tcPr>
            <w:tcW w:w="7443" w:type="dxa"/>
            <w:gridSpan w:val="3"/>
            <w:tcBorders>
              <w:top w:val="single" w:sz="4" w:space="0" w:color="auto"/>
              <w:left w:val="single" w:sz="4" w:space="0" w:color="auto"/>
              <w:bottom w:val="single" w:sz="4" w:space="0" w:color="auto"/>
              <w:right w:val="single" w:sz="4" w:space="0" w:color="auto"/>
            </w:tcBorders>
          </w:tcPr>
          <w:p w14:paraId="54CC661E"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To providing a best practice for integrating digital technology into pre-hospital emergency care.</w:t>
            </w:r>
          </w:p>
        </w:tc>
      </w:tr>
      <w:tr w:rsidR="009C333F" w:rsidRPr="009C333F" w14:paraId="03E26A3C"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hideMark/>
          </w:tcPr>
          <w:p w14:paraId="1D21865D"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Related Document</w:t>
            </w:r>
          </w:p>
        </w:tc>
        <w:tc>
          <w:tcPr>
            <w:tcW w:w="7443" w:type="dxa"/>
            <w:gridSpan w:val="3"/>
            <w:tcBorders>
              <w:top w:val="single" w:sz="4" w:space="0" w:color="auto"/>
              <w:left w:val="single" w:sz="4" w:space="0" w:color="auto"/>
              <w:bottom w:val="single" w:sz="4" w:space="0" w:color="auto"/>
              <w:right w:val="single" w:sz="4" w:space="0" w:color="auto"/>
            </w:tcBorders>
          </w:tcPr>
          <w:p w14:paraId="2A2C6318" w14:textId="77777777" w:rsidR="009C333F" w:rsidRPr="009C333F" w:rsidRDefault="009C333F" w:rsidP="00E451B5">
            <w:pPr>
              <w:rPr>
                <w:rFonts w:ascii="Times New Roman" w:hAnsi="Times New Roman" w:cs="Times New Roman"/>
                <w:lang w:val="en-GB"/>
              </w:rPr>
            </w:pPr>
            <w:r w:rsidRPr="009C333F">
              <w:rPr>
                <w:rFonts w:ascii="Times New Roman" w:hAnsi="Times New Roman" w:cs="Times New Roman"/>
              </w:rPr>
              <w:t>ASTAP-34/TMP-32</w:t>
            </w:r>
          </w:p>
        </w:tc>
      </w:tr>
      <w:tr w:rsidR="009C333F" w:rsidRPr="009C333F" w14:paraId="5F6F72A6"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hideMark/>
          </w:tcPr>
          <w:p w14:paraId="20124376"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Timelines</w:t>
            </w:r>
          </w:p>
        </w:tc>
        <w:tc>
          <w:tcPr>
            <w:tcW w:w="7443" w:type="dxa"/>
            <w:gridSpan w:val="3"/>
            <w:tcBorders>
              <w:top w:val="single" w:sz="4" w:space="0" w:color="auto"/>
              <w:left w:val="single" w:sz="4" w:space="0" w:color="auto"/>
              <w:bottom w:val="single" w:sz="4" w:space="0" w:color="auto"/>
              <w:right w:val="single" w:sz="4" w:space="0" w:color="auto"/>
            </w:tcBorders>
          </w:tcPr>
          <w:p w14:paraId="77B2BA2A" w14:textId="77777777" w:rsidR="009C333F" w:rsidRPr="009C333F" w:rsidRDefault="009C333F" w:rsidP="00E451B5">
            <w:pPr>
              <w:rPr>
                <w:rFonts w:ascii="Times New Roman" w:hAnsi="Times New Roman" w:cs="Times New Roman"/>
              </w:rPr>
            </w:pPr>
            <w:r w:rsidRPr="009C333F">
              <w:rPr>
                <w:rFonts w:ascii="Times New Roman" w:hAnsi="Times New Roman" w:cs="Times New Roman"/>
              </w:rPr>
              <w:t>ASTAP-31 (2019) Project initialization</w:t>
            </w:r>
          </w:p>
          <w:p w14:paraId="1E9CD538" w14:textId="77777777" w:rsidR="009C333F" w:rsidRPr="009C333F" w:rsidRDefault="009C333F" w:rsidP="00E451B5">
            <w:pPr>
              <w:rPr>
                <w:rFonts w:ascii="Times New Roman" w:hAnsi="Times New Roman" w:cs="Times New Roman"/>
              </w:rPr>
            </w:pPr>
            <w:r w:rsidRPr="009C333F">
              <w:rPr>
                <w:rFonts w:ascii="Times New Roman" w:hAnsi="Times New Roman" w:cs="Times New Roman"/>
              </w:rPr>
              <w:t xml:space="preserve">ASTAP-33 (2021) Survey, collect, and analyze related standards </w:t>
            </w:r>
          </w:p>
          <w:p w14:paraId="01AC97D8" w14:textId="77777777" w:rsidR="009C333F" w:rsidRPr="009C333F" w:rsidRDefault="009C333F" w:rsidP="00E451B5">
            <w:pPr>
              <w:rPr>
                <w:rFonts w:ascii="Times New Roman" w:hAnsi="Times New Roman" w:cs="Times New Roman"/>
              </w:rPr>
            </w:pPr>
            <w:r w:rsidRPr="009C333F">
              <w:rPr>
                <w:rFonts w:ascii="Times New Roman" w:hAnsi="Times New Roman" w:cs="Times New Roman"/>
              </w:rPr>
              <w:t>ASTAP-34 (2022) Consider input contribution</w:t>
            </w:r>
          </w:p>
          <w:p w14:paraId="5549EC6B" w14:textId="77777777" w:rsidR="009C333F" w:rsidRPr="009C333F" w:rsidRDefault="009C333F" w:rsidP="00E451B5">
            <w:pPr>
              <w:rPr>
                <w:rFonts w:ascii="Times New Roman" w:hAnsi="Times New Roman" w:cs="Times New Roman"/>
              </w:rPr>
            </w:pPr>
            <w:r w:rsidRPr="009C333F">
              <w:rPr>
                <w:rFonts w:ascii="Times New Roman" w:hAnsi="Times New Roman" w:cs="Times New Roman"/>
              </w:rPr>
              <w:t>ASTAP-35 (2023) Use case preparation</w:t>
            </w:r>
          </w:p>
          <w:p w14:paraId="0FFFB27F"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rPr>
              <w:t>ASTAP-36 (2024) Submission of report</w:t>
            </w:r>
          </w:p>
        </w:tc>
      </w:tr>
      <w:tr w:rsidR="009C333F" w:rsidRPr="009C333F" w14:paraId="150262F3"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tcPr>
          <w:p w14:paraId="518E3334"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Relevance to APT Strategic Plan</w:t>
            </w:r>
          </w:p>
        </w:tc>
        <w:tc>
          <w:tcPr>
            <w:tcW w:w="7443" w:type="dxa"/>
            <w:gridSpan w:val="3"/>
            <w:tcBorders>
              <w:top w:val="single" w:sz="4" w:space="0" w:color="auto"/>
              <w:left w:val="single" w:sz="4" w:space="0" w:color="auto"/>
              <w:bottom w:val="single" w:sz="4" w:space="0" w:color="auto"/>
              <w:right w:val="single" w:sz="4" w:space="0" w:color="auto"/>
            </w:tcBorders>
          </w:tcPr>
          <w:p w14:paraId="574F371E" w14:textId="77777777" w:rsidR="009C333F" w:rsidRPr="009C333F" w:rsidRDefault="009C333F" w:rsidP="00E451B5">
            <w:pPr>
              <w:rPr>
                <w:rFonts w:ascii="Times New Roman" w:hAnsi="Times New Roman" w:cs="Times New Roman"/>
                <w:lang w:val="en-AU"/>
              </w:rPr>
            </w:pPr>
          </w:p>
        </w:tc>
      </w:tr>
    </w:tbl>
    <w:p w14:paraId="179AD115" w14:textId="77777777" w:rsidR="009C333F" w:rsidRPr="009C333F" w:rsidRDefault="009C333F" w:rsidP="009C333F">
      <w:pPr>
        <w:rPr>
          <w:rFonts w:ascii="Times New Roman" w:hAnsi="Times New Roman" w:cs="Times New Roman"/>
        </w:rPr>
      </w:pPr>
    </w:p>
    <w:p w14:paraId="2953CD13" w14:textId="77777777" w:rsidR="009C333F" w:rsidRPr="009C333F" w:rsidRDefault="009C333F" w:rsidP="009C333F">
      <w:pPr>
        <w:rPr>
          <w:rFonts w:ascii="Times New Roman" w:hAnsi="Times New Roman" w:cs="Times New Roman"/>
        </w:rPr>
      </w:pPr>
      <w:r w:rsidRPr="009C333F">
        <w:rPr>
          <w:rFonts w:ascii="Times New Roman" w:hAnsi="Times New Roman" w:cs="Times New Roman"/>
        </w:rPr>
        <w:br w:type="page"/>
      </w:r>
    </w:p>
    <w:p w14:paraId="0EEF1F75" w14:textId="77777777" w:rsidR="009C333F" w:rsidRPr="009C333F" w:rsidRDefault="009C333F" w:rsidP="009C333F">
      <w:pPr>
        <w:rPr>
          <w:rFonts w:ascii="Times New Roman" w:hAnsi="Times New Roman" w:cs="Times New Roman"/>
          <w:b/>
        </w:rPr>
      </w:pPr>
      <w:r w:rsidRPr="009C333F">
        <w:rPr>
          <w:rFonts w:ascii="Times New Roman" w:hAnsi="Times New Roman" w:cs="Times New Roman"/>
          <w:b/>
        </w:rPr>
        <w:lastRenderedPageBreak/>
        <w:t xml:space="preserve">1-4 </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60"/>
        <w:gridCol w:w="20"/>
        <w:gridCol w:w="7149"/>
        <w:gridCol w:w="274"/>
      </w:tblGrid>
      <w:tr w:rsidR="009C333F" w:rsidRPr="009C333F" w14:paraId="53BC250E" w14:textId="77777777" w:rsidTr="00E451B5">
        <w:trPr>
          <w:gridAfter w:val="1"/>
          <w:wAfter w:w="274" w:type="dxa"/>
          <w:trHeight w:val="448"/>
          <w:jc w:val="center"/>
        </w:trPr>
        <w:tc>
          <w:tcPr>
            <w:tcW w:w="1980" w:type="dxa"/>
            <w:gridSpan w:val="2"/>
            <w:tcBorders>
              <w:top w:val="single" w:sz="4" w:space="0" w:color="auto"/>
              <w:left w:val="single" w:sz="4" w:space="0" w:color="auto"/>
              <w:bottom w:val="single" w:sz="4" w:space="0" w:color="auto"/>
              <w:right w:val="single" w:sz="4" w:space="0" w:color="auto"/>
            </w:tcBorders>
            <w:hideMark/>
          </w:tcPr>
          <w:p w14:paraId="06967EE9"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b/>
                <w:lang w:val="en-AU"/>
              </w:rPr>
              <w:t>Title</w:t>
            </w:r>
          </w:p>
        </w:tc>
        <w:tc>
          <w:tcPr>
            <w:tcW w:w="7149" w:type="dxa"/>
            <w:tcBorders>
              <w:top w:val="single" w:sz="4" w:space="0" w:color="auto"/>
              <w:left w:val="single" w:sz="4" w:space="0" w:color="auto"/>
              <w:bottom w:val="single" w:sz="4" w:space="0" w:color="auto"/>
              <w:right w:val="single" w:sz="4" w:space="0" w:color="auto"/>
            </w:tcBorders>
            <w:vAlign w:val="center"/>
          </w:tcPr>
          <w:p w14:paraId="568F54FC" w14:textId="77777777" w:rsidR="009C333F" w:rsidRPr="009C333F" w:rsidRDefault="009C333F" w:rsidP="00E451B5">
            <w:pPr>
              <w:rPr>
                <w:rFonts w:ascii="Times New Roman" w:hAnsi="Times New Roman" w:cs="Times New Roman"/>
                <w:b/>
                <w:bCs/>
              </w:rPr>
            </w:pPr>
            <w:r w:rsidRPr="009C333F">
              <w:rPr>
                <w:rFonts w:ascii="Times New Roman" w:hAnsi="Times New Roman" w:cs="Times New Roman"/>
                <w:b/>
              </w:rPr>
              <w:t>IoT Ecosystem Development Activities in APT Member Countries</w:t>
            </w:r>
            <w:r w:rsidRPr="009C333F">
              <w:rPr>
                <w:rFonts w:ascii="Times New Roman" w:hAnsi="Times New Roman" w:cs="Times New Roman"/>
                <w:b/>
                <w:bCs/>
                <w:lang w:val="en-AU"/>
              </w:rPr>
              <w:t xml:space="preserve"> </w:t>
            </w:r>
          </w:p>
        </w:tc>
      </w:tr>
      <w:tr w:rsidR="009C333F" w:rsidRPr="009C333F" w14:paraId="3D23949F" w14:textId="77777777" w:rsidTr="00E451B5">
        <w:trPr>
          <w:trHeight w:val="468"/>
          <w:jc w:val="center"/>
        </w:trPr>
        <w:tc>
          <w:tcPr>
            <w:tcW w:w="1960" w:type="dxa"/>
            <w:tcBorders>
              <w:top w:val="single" w:sz="4" w:space="0" w:color="auto"/>
              <w:left w:val="single" w:sz="4" w:space="0" w:color="auto"/>
              <w:bottom w:val="single" w:sz="4" w:space="0" w:color="auto"/>
              <w:right w:val="single" w:sz="4" w:space="0" w:color="auto"/>
            </w:tcBorders>
            <w:hideMark/>
          </w:tcPr>
          <w:p w14:paraId="73E67E4C"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Output Document Type</w:t>
            </w:r>
          </w:p>
        </w:tc>
        <w:tc>
          <w:tcPr>
            <w:tcW w:w="7443" w:type="dxa"/>
            <w:gridSpan w:val="3"/>
            <w:tcBorders>
              <w:top w:val="single" w:sz="4" w:space="0" w:color="auto"/>
              <w:left w:val="single" w:sz="4" w:space="0" w:color="auto"/>
              <w:bottom w:val="single" w:sz="4" w:space="0" w:color="auto"/>
              <w:right w:val="single" w:sz="4" w:space="0" w:color="auto"/>
            </w:tcBorders>
          </w:tcPr>
          <w:p w14:paraId="6C881F3F"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APT Report</w:t>
            </w:r>
          </w:p>
        </w:tc>
      </w:tr>
      <w:tr w:rsidR="009C333F" w:rsidRPr="009C333F" w14:paraId="74998CC6"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hideMark/>
          </w:tcPr>
          <w:p w14:paraId="19095E6C"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Group/Chair</w:t>
            </w:r>
          </w:p>
        </w:tc>
        <w:tc>
          <w:tcPr>
            <w:tcW w:w="7443" w:type="dxa"/>
            <w:gridSpan w:val="3"/>
            <w:tcBorders>
              <w:top w:val="single" w:sz="4" w:space="0" w:color="auto"/>
              <w:left w:val="single" w:sz="4" w:space="0" w:color="auto"/>
              <w:bottom w:val="single" w:sz="4" w:space="0" w:color="auto"/>
              <w:right w:val="single" w:sz="4" w:space="0" w:color="auto"/>
            </w:tcBorders>
          </w:tcPr>
          <w:p w14:paraId="177813BA"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EG IOT / Dr. Toru Yamada</w:t>
            </w:r>
          </w:p>
        </w:tc>
      </w:tr>
      <w:tr w:rsidR="009C333F" w:rsidRPr="009C333F" w14:paraId="724E18BE" w14:textId="77777777" w:rsidTr="00E451B5">
        <w:trPr>
          <w:trHeight w:val="497"/>
          <w:jc w:val="center"/>
        </w:trPr>
        <w:tc>
          <w:tcPr>
            <w:tcW w:w="1960" w:type="dxa"/>
            <w:tcBorders>
              <w:top w:val="single" w:sz="4" w:space="0" w:color="auto"/>
              <w:left w:val="single" w:sz="4" w:space="0" w:color="auto"/>
              <w:bottom w:val="single" w:sz="4" w:space="0" w:color="auto"/>
              <w:right w:val="single" w:sz="4" w:space="0" w:color="auto"/>
            </w:tcBorders>
            <w:hideMark/>
          </w:tcPr>
          <w:p w14:paraId="41BA8FB3"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Editor(s)</w:t>
            </w:r>
          </w:p>
        </w:tc>
        <w:tc>
          <w:tcPr>
            <w:tcW w:w="7443" w:type="dxa"/>
            <w:gridSpan w:val="3"/>
            <w:tcBorders>
              <w:top w:val="single" w:sz="4" w:space="0" w:color="auto"/>
              <w:left w:val="single" w:sz="4" w:space="0" w:color="auto"/>
              <w:bottom w:val="single" w:sz="4" w:space="0" w:color="auto"/>
              <w:right w:val="single" w:sz="4" w:space="0" w:color="auto"/>
            </w:tcBorders>
          </w:tcPr>
          <w:p w14:paraId="2D27A4F7" w14:textId="77777777" w:rsidR="009C333F" w:rsidRPr="009C333F" w:rsidRDefault="009C333F" w:rsidP="00E451B5">
            <w:pPr>
              <w:rPr>
                <w:rFonts w:ascii="Times New Roman" w:hAnsi="Times New Roman" w:cs="Times New Roman"/>
              </w:rPr>
            </w:pPr>
            <w:r w:rsidRPr="009C333F">
              <w:rPr>
                <w:rFonts w:ascii="Times New Roman" w:hAnsi="Times New Roman" w:cs="Times New Roman"/>
              </w:rPr>
              <w:t>Nur Akbar Said</w:t>
            </w:r>
          </w:p>
          <w:p w14:paraId="64F05086"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rPr>
              <w:t>Fita Indah Maulani</w:t>
            </w:r>
          </w:p>
        </w:tc>
      </w:tr>
      <w:tr w:rsidR="009C333F" w:rsidRPr="009C333F" w14:paraId="016DE48E"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hideMark/>
          </w:tcPr>
          <w:p w14:paraId="391818BA"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Scope</w:t>
            </w:r>
          </w:p>
        </w:tc>
        <w:tc>
          <w:tcPr>
            <w:tcW w:w="7443" w:type="dxa"/>
            <w:gridSpan w:val="3"/>
            <w:tcBorders>
              <w:top w:val="single" w:sz="4" w:space="0" w:color="auto"/>
              <w:left w:val="single" w:sz="4" w:space="0" w:color="auto"/>
              <w:bottom w:val="single" w:sz="4" w:space="0" w:color="auto"/>
              <w:right w:val="single" w:sz="4" w:space="0" w:color="auto"/>
            </w:tcBorders>
          </w:tcPr>
          <w:p w14:paraId="6C795A08"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The scope of this work item are follows:</w:t>
            </w:r>
          </w:p>
          <w:p w14:paraId="067FC32B"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1)</w:t>
            </w:r>
            <w:r w:rsidRPr="009C333F">
              <w:rPr>
                <w:rFonts w:ascii="Times New Roman" w:hAnsi="Times New Roman" w:cs="Times New Roman"/>
                <w:lang w:val="en-AU"/>
              </w:rPr>
              <w:tab/>
              <w:t>to conduct survey on IoT. Detailed study points are;</w:t>
            </w:r>
          </w:p>
          <w:p w14:paraId="6E6F0F93" w14:textId="77777777" w:rsidR="009C333F" w:rsidRPr="009C333F" w:rsidRDefault="009C333F" w:rsidP="00E451B5">
            <w:pPr>
              <w:rPr>
                <w:rFonts w:ascii="Times New Roman" w:hAnsi="Times New Roman" w:cs="Times New Roman"/>
              </w:rPr>
            </w:pPr>
            <w:r w:rsidRPr="009C333F">
              <w:rPr>
                <w:rFonts w:ascii="Times New Roman" w:hAnsi="Times New Roman" w:cs="Times New Roman"/>
              </w:rPr>
              <w:t>An overview of IoT information sharing, education, regulation, standardization and collaboration amongst government, service provider, network provider, system integrator, technology provider, media and community/public for IoT development in the APT member countries; Comprehensive capabilities, coverage and specifications based on sensor/device-layer, network/gateway layer, platform-layer and application-layer technologies; its use cases.</w:t>
            </w:r>
          </w:p>
          <w:p w14:paraId="35B57B21" w14:textId="77777777" w:rsidR="009C333F" w:rsidRPr="009C333F" w:rsidRDefault="009C333F" w:rsidP="00E451B5">
            <w:pPr>
              <w:rPr>
                <w:rFonts w:ascii="Times New Roman" w:hAnsi="Times New Roman" w:cs="Times New Roman"/>
              </w:rPr>
            </w:pPr>
          </w:p>
          <w:p w14:paraId="0E417D3A" w14:textId="77777777" w:rsidR="009C333F" w:rsidRPr="009C333F" w:rsidRDefault="009C333F" w:rsidP="00E451B5">
            <w:pPr>
              <w:rPr>
                <w:rFonts w:ascii="Times New Roman" w:hAnsi="Times New Roman" w:cs="Times New Roman"/>
                <w:bCs/>
              </w:rPr>
            </w:pPr>
            <w:r w:rsidRPr="009C333F">
              <w:rPr>
                <w:rFonts w:ascii="Times New Roman" w:hAnsi="Times New Roman" w:cs="Times New Roman"/>
              </w:rPr>
              <w:t>2) to show guidelines for the IoT stakeholder collaboration in APT member countries.</w:t>
            </w:r>
          </w:p>
        </w:tc>
      </w:tr>
      <w:tr w:rsidR="009C333F" w:rsidRPr="009C333F" w14:paraId="14CFD920"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hideMark/>
          </w:tcPr>
          <w:p w14:paraId="6FE5BDD3"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Purpose</w:t>
            </w:r>
          </w:p>
        </w:tc>
        <w:tc>
          <w:tcPr>
            <w:tcW w:w="7443" w:type="dxa"/>
            <w:gridSpan w:val="3"/>
            <w:tcBorders>
              <w:top w:val="single" w:sz="4" w:space="0" w:color="auto"/>
              <w:left w:val="single" w:sz="4" w:space="0" w:color="auto"/>
              <w:bottom w:val="single" w:sz="4" w:space="0" w:color="auto"/>
              <w:right w:val="single" w:sz="4" w:space="0" w:color="auto"/>
            </w:tcBorders>
          </w:tcPr>
          <w:p w14:paraId="5BB0483B"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The purpose of this work item is to introduce best practice specifications and use cases on IoT ecosystem development for potential vertical industries in APT member countries.</w:t>
            </w:r>
          </w:p>
        </w:tc>
      </w:tr>
      <w:tr w:rsidR="009C333F" w:rsidRPr="009C333F" w14:paraId="7614898F"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hideMark/>
          </w:tcPr>
          <w:p w14:paraId="04C9645D"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Related Document</w:t>
            </w:r>
          </w:p>
        </w:tc>
        <w:tc>
          <w:tcPr>
            <w:tcW w:w="7443" w:type="dxa"/>
            <w:gridSpan w:val="3"/>
            <w:tcBorders>
              <w:top w:val="single" w:sz="4" w:space="0" w:color="auto"/>
              <w:left w:val="single" w:sz="4" w:space="0" w:color="auto"/>
              <w:bottom w:val="single" w:sz="4" w:space="0" w:color="auto"/>
              <w:right w:val="single" w:sz="4" w:space="0" w:color="auto"/>
            </w:tcBorders>
          </w:tcPr>
          <w:p w14:paraId="3D1BFF0E" w14:textId="77777777" w:rsidR="009C333F" w:rsidRPr="009C333F" w:rsidRDefault="009C333F" w:rsidP="00E451B5">
            <w:pPr>
              <w:rPr>
                <w:rFonts w:ascii="Times New Roman" w:hAnsi="Times New Roman" w:cs="Times New Roman"/>
                <w:lang w:val="en-GB"/>
              </w:rPr>
            </w:pPr>
          </w:p>
        </w:tc>
      </w:tr>
      <w:tr w:rsidR="009C333F" w:rsidRPr="009C333F" w14:paraId="60083A46"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hideMark/>
          </w:tcPr>
          <w:p w14:paraId="0CEE2C1D"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Timelines</w:t>
            </w:r>
          </w:p>
        </w:tc>
        <w:tc>
          <w:tcPr>
            <w:tcW w:w="7443" w:type="dxa"/>
            <w:gridSpan w:val="3"/>
            <w:tcBorders>
              <w:top w:val="single" w:sz="4" w:space="0" w:color="auto"/>
              <w:left w:val="single" w:sz="4" w:space="0" w:color="auto"/>
              <w:bottom w:val="single" w:sz="4" w:space="0" w:color="auto"/>
              <w:right w:val="single" w:sz="4" w:space="0" w:color="auto"/>
            </w:tcBorders>
          </w:tcPr>
          <w:p w14:paraId="281EFD13" w14:textId="77777777" w:rsidR="009C333F" w:rsidRPr="009C333F" w:rsidRDefault="009C333F" w:rsidP="00E451B5">
            <w:pPr>
              <w:rPr>
                <w:rFonts w:ascii="Times New Roman" w:hAnsi="Times New Roman" w:cs="Times New Roman"/>
              </w:rPr>
            </w:pPr>
            <w:r w:rsidRPr="009C333F">
              <w:rPr>
                <w:rFonts w:ascii="Times New Roman" w:hAnsi="Times New Roman" w:cs="Times New Roman"/>
              </w:rPr>
              <w:t>ASTAP-34:</w:t>
            </w:r>
            <w:r w:rsidRPr="009C333F">
              <w:rPr>
                <w:rFonts w:ascii="Times New Roman" w:hAnsi="Times New Roman" w:cs="Times New Roman"/>
              </w:rPr>
              <w:tab/>
            </w:r>
            <w:r w:rsidRPr="009C333F">
              <w:rPr>
                <w:rFonts w:ascii="Times New Roman" w:hAnsi="Times New Roman" w:cs="Times New Roman"/>
                <w:lang w:val="en-AU"/>
              </w:rPr>
              <w:t>Initiation of the work item</w:t>
            </w:r>
          </w:p>
          <w:p w14:paraId="47DF7FA5"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ASTAP-35:</w:t>
            </w:r>
            <w:r w:rsidRPr="009C333F">
              <w:rPr>
                <w:rFonts w:ascii="Times New Roman" w:hAnsi="Times New Roman" w:cs="Times New Roman"/>
                <w:lang w:val="en-AU"/>
              </w:rPr>
              <w:tab/>
              <w:t>Submission of initial text of draft survey report</w:t>
            </w:r>
          </w:p>
          <w:p w14:paraId="6430AA31"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rPr>
              <w:t>ASTAP-36:</w:t>
            </w:r>
            <w:r w:rsidRPr="009C333F">
              <w:rPr>
                <w:rFonts w:ascii="Times New Roman" w:hAnsi="Times New Roman" w:cs="Times New Roman"/>
              </w:rPr>
              <w:tab/>
              <w:t>Sub</w:t>
            </w:r>
            <w:r w:rsidRPr="009C333F">
              <w:rPr>
                <w:rFonts w:ascii="Times New Roman" w:hAnsi="Times New Roman" w:cs="Times New Roman"/>
                <w:lang w:val="en-AU"/>
              </w:rPr>
              <w:t>mission of updated report</w:t>
            </w:r>
          </w:p>
          <w:p w14:paraId="39FDFE0E" w14:textId="77777777" w:rsidR="009C333F" w:rsidRPr="009C333F" w:rsidRDefault="009C333F" w:rsidP="00E451B5">
            <w:pPr>
              <w:rPr>
                <w:rFonts w:ascii="Times New Roman" w:hAnsi="Times New Roman" w:cs="Times New Roman"/>
                <w:lang w:val="en-AU"/>
              </w:rPr>
            </w:pPr>
            <w:r w:rsidRPr="009C333F">
              <w:rPr>
                <w:rFonts w:ascii="Times New Roman" w:hAnsi="Times New Roman" w:cs="Times New Roman"/>
                <w:lang w:val="en-AU"/>
              </w:rPr>
              <w:t>ASTAP-37:  Submission of finalized report</w:t>
            </w:r>
          </w:p>
        </w:tc>
      </w:tr>
      <w:tr w:rsidR="009C333F" w:rsidRPr="009C333F" w14:paraId="658423E0" w14:textId="77777777" w:rsidTr="00E451B5">
        <w:trPr>
          <w:trHeight w:val="339"/>
          <w:jc w:val="center"/>
        </w:trPr>
        <w:tc>
          <w:tcPr>
            <w:tcW w:w="1960" w:type="dxa"/>
            <w:tcBorders>
              <w:top w:val="single" w:sz="4" w:space="0" w:color="auto"/>
              <w:left w:val="single" w:sz="4" w:space="0" w:color="auto"/>
              <w:bottom w:val="single" w:sz="4" w:space="0" w:color="auto"/>
              <w:right w:val="single" w:sz="4" w:space="0" w:color="auto"/>
            </w:tcBorders>
          </w:tcPr>
          <w:p w14:paraId="36B06B71" w14:textId="77777777" w:rsidR="009C333F" w:rsidRPr="009C333F" w:rsidRDefault="009C333F" w:rsidP="00E451B5">
            <w:pPr>
              <w:rPr>
                <w:rFonts w:ascii="Times New Roman" w:hAnsi="Times New Roman" w:cs="Times New Roman"/>
                <w:b/>
                <w:lang w:val="en-AU"/>
              </w:rPr>
            </w:pPr>
            <w:r w:rsidRPr="009C333F">
              <w:rPr>
                <w:rFonts w:ascii="Times New Roman" w:hAnsi="Times New Roman" w:cs="Times New Roman"/>
                <w:b/>
                <w:lang w:val="en-AU"/>
              </w:rPr>
              <w:t>Relevance to APT Strategic Plan</w:t>
            </w:r>
          </w:p>
        </w:tc>
        <w:tc>
          <w:tcPr>
            <w:tcW w:w="7443" w:type="dxa"/>
            <w:gridSpan w:val="3"/>
            <w:tcBorders>
              <w:top w:val="single" w:sz="4" w:space="0" w:color="auto"/>
              <w:left w:val="single" w:sz="4" w:space="0" w:color="auto"/>
              <w:bottom w:val="single" w:sz="4" w:space="0" w:color="auto"/>
              <w:right w:val="single" w:sz="4" w:space="0" w:color="auto"/>
            </w:tcBorders>
          </w:tcPr>
          <w:p w14:paraId="2916A9FD" w14:textId="77777777" w:rsidR="009C333F" w:rsidRPr="009C333F" w:rsidRDefault="009C333F" w:rsidP="00E451B5">
            <w:pPr>
              <w:rPr>
                <w:rFonts w:ascii="Times New Roman" w:hAnsi="Times New Roman" w:cs="Times New Roman"/>
                <w:lang w:val="en-AU"/>
              </w:rPr>
            </w:pPr>
          </w:p>
        </w:tc>
      </w:tr>
    </w:tbl>
    <w:p w14:paraId="196147D5" w14:textId="77777777" w:rsidR="009C333F" w:rsidRPr="009C333F" w:rsidRDefault="009C333F" w:rsidP="009C333F">
      <w:pPr>
        <w:rPr>
          <w:rFonts w:ascii="Times New Roman" w:hAnsi="Times New Roman" w:cs="Times New Roman"/>
        </w:rPr>
      </w:pPr>
    </w:p>
    <w:p w14:paraId="440D68BB" w14:textId="77777777" w:rsidR="009C333F" w:rsidRPr="009C333F" w:rsidRDefault="009C333F" w:rsidP="009C333F">
      <w:pPr>
        <w:rPr>
          <w:rFonts w:ascii="Times New Roman" w:hAnsi="Times New Roman" w:cs="Times New Roman"/>
        </w:rPr>
      </w:pPr>
    </w:p>
    <w:p w14:paraId="5177AA2B" w14:textId="29FFB0CD" w:rsidR="009C333F" w:rsidRPr="009C333F" w:rsidRDefault="009C333F" w:rsidP="009C333F">
      <w:pPr>
        <w:tabs>
          <w:tab w:val="center" w:pos="4658"/>
          <w:tab w:val="left" w:pos="6120"/>
        </w:tabs>
        <w:rPr>
          <w:rFonts w:ascii="Times New Roman" w:hAnsi="Times New Roman" w:cs="Times New Roman"/>
        </w:rPr>
      </w:pPr>
    </w:p>
    <w:p w14:paraId="76C82476" w14:textId="77777777" w:rsidR="009C333F" w:rsidRPr="009C333F" w:rsidRDefault="009C333F" w:rsidP="009C333F">
      <w:pPr>
        <w:rPr>
          <w:rFonts w:ascii="Times New Roman" w:hAnsi="Times New Roman" w:cs="Times New Roman"/>
          <w:lang w:val="fr-FR"/>
        </w:rPr>
      </w:pPr>
    </w:p>
    <w:p w14:paraId="772BB1D5" w14:textId="77777777" w:rsidR="009C333F" w:rsidRPr="009C333F" w:rsidRDefault="009C333F" w:rsidP="009C333F">
      <w:pPr>
        <w:rPr>
          <w:rFonts w:ascii="Times New Roman" w:hAnsi="Times New Roman" w:cs="Times New Roman"/>
        </w:rPr>
      </w:pPr>
    </w:p>
    <w:p w14:paraId="62523907" w14:textId="77777777" w:rsidR="009C333F" w:rsidRPr="009C333F" w:rsidRDefault="009C333F" w:rsidP="009C333F">
      <w:pPr>
        <w:rPr>
          <w:rFonts w:ascii="Times New Roman" w:hAnsi="Times New Roman" w:cs="Times New Roman"/>
        </w:rPr>
      </w:pPr>
    </w:p>
    <w:p w14:paraId="0762BD1A" w14:textId="77777777" w:rsidR="009C333F" w:rsidRPr="009C333F" w:rsidRDefault="009C333F" w:rsidP="009C333F">
      <w:pPr>
        <w:rPr>
          <w:rFonts w:ascii="Times New Roman" w:hAnsi="Times New Roman" w:cs="Times New Roman"/>
        </w:rPr>
      </w:pPr>
      <w:r w:rsidRPr="009C333F">
        <w:rPr>
          <w:rFonts w:ascii="Times New Roman" w:hAnsi="Times New Roman" w:cs="Times New Roman"/>
        </w:rPr>
        <w:br w:type="page"/>
      </w:r>
    </w:p>
    <w:p w14:paraId="1EDC099F" w14:textId="6A8F06FF" w:rsidR="009C333F" w:rsidRPr="009C333F" w:rsidRDefault="009C333F" w:rsidP="009C333F">
      <w:pPr>
        <w:rPr>
          <w:rFonts w:ascii="Times New Roman" w:eastAsia="MS PGothic" w:hAnsi="Times New Roman" w:cs="Times New Roman"/>
          <w:b/>
          <w:bCs/>
          <w:sz w:val="28"/>
          <w:szCs w:val="28"/>
          <w:lang w:eastAsia="ja-JP"/>
        </w:rPr>
      </w:pPr>
      <w:r w:rsidRPr="009C333F">
        <w:rPr>
          <w:rFonts w:ascii="Times New Roman" w:eastAsia="MS PGothic" w:hAnsi="Times New Roman" w:cs="Times New Roman"/>
          <w:b/>
          <w:bCs/>
          <w:sz w:val="28"/>
          <w:szCs w:val="28"/>
          <w:lang w:eastAsia="ja-JP"/>
        </w:rPr>
        <w:lastRenderedPageBreak/>
        <w:t>EG IS</w:t>
      </w:r>
    </w:p>
    <w:p w14:paraId="7A69CFD5" w14:textId="77777777" w:rsidR="009C333F" w:rsidRPr="009C333F" w:rsidRDefault="009C333F" w:rsidP="009C333F">
      <w:pPr>
        <w:rPr>
          <w:rFonts w:ascii="Times New Roman" w:hAnsi="Times New Roman" w:cs="Times New Roman"/>
          <w:b/>
          <w:bCs/>
          <w:caps/>
        </w:rPr>
      </w:pPr>
      <w:r w:rsidRPr="009C333F">
        <w:rPr>
          <w:rFonts w:ascii="Times New Roman" w:hAnsi="Times New Roman" w:cs="Times New Roman"/>
          <w:b/>
          <w:bCs/>
          <w:caps/>
        </w:rPr>
        <w:t>2-1</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9"/>
        <w:gridCol w:w="7401"/>
      </w:tblGrid>
      <w:tr w:rsidR="009C333F" w:rsidRPr="009C333F" w14:paraId="3269AA44" w14:textId="77777777" w:rsidTr="00E451B5">
        <w:trPr>
          <w:trHeight w:val="448"/>
          <w:jc w:val="center"/>
        </w:trPr>
        <w:tc>
          <w:tcPr>
            <w:tcW w:w="2138" w:type="dxa"/>
            <w:tcBorders>
              <w:top w:val="single" w:sz="4" w:space="0" w:color="auto"/>
              <w:left w:val="single" w:sz="4" w:space="0" w:color="auto"/>
              <w:bottom w:val="single" w:sz="4" w:space="0" w:color="auto"/>
              <w:right w:val="single" w:sz="4" w:space="0" w:color="auto"/>
            </w:tcBorders>
            <w:hideMark/>
          </w:tcPr>
          <w:p w14:paraId="48570BA0" w14:textId="77777777" w:rsidR="009C333F" w:rsidRPr="009C333F" w:rsidRDefault="009C333F" w:rsidP="00E451B5">
            <w:pPr>
              <w:snapToGrid w:val="0"/>
              <w:spacing w:before="240" w:after="120" w:line="256" w:lineRule="auto"/>
              <w:jc w:val="both"/>
              <w:rPr>
                <w:rFonts w:ascii="Times New Roman" w:eastAsia="MS Gothic" w:hAnsi="Times New Roman" w:cs="Times New Roman"/>
                <w:b/>
                <w:bCs/>
                <w:kern w:val="2"/>
                <w:lang w:val="en-AU" w:eastAsia="ja-JP" w:bidi="th-TH"/>
                <w14:ligatures w14:val="standard"/>
              </w:rPr>
            </w:pPr>
            <w:r w:rsidRPr="009C333F">
              <w:rPr>
                <w:rFonts w:ascii="Times New Roman" w:hAnsi="Times New Roman" w:cs="Times New Roman"/>
                <w:b/>
                <w:bCs/>
                <w:lang w:val="en-AU" w:bidi="th-TH"/>
                <w14:ligatures w14:val="standard"/>
              </w:rPr>
              <w:t>Title</w:t>
            </w:r>
          </w:p>
        </w:tc>
        <w:tc>
          <w:tcPr>
            <w:tcW w:w="7397" w:type="dxa"/>
            <w:tcBorders>
              <w:top w:val="single" w:sz="4" w:space="0" w:color="auto"/>
              <w:left w:val="single" w:sz="4" w:space="0" w:color="auto"/>
              <w:bottom w:val="single" w:sz="4" w:space="0" w:color="auto"/>
              <w:right w:val="single" w:sz="4" w:space="0" w:color="auto"/>
            </w:tcBorders>
            <w:vAlign w:val="center"/>
          </w:tcPr>
          <w:p w14:paraId="4E65CCAB" w14:textId="77777777" w:rsidR="009C333F" w:rsidRPr="009C333F" w:rsidRDefault="009C333F" w:rsidP="00E451B5">
            <w:pPr>
              <w:spacing w:before="120" w:after="120" w:line="256" w:lineRule="auto"/>
              <w:rPr>
                <w:rFonts w:ascii="Times New Roman" w:hAnsi="Times New Roman" w:cs="Times New Roman"/>
                <w:kern w:val="2"/>
                <w:lang w:val="en-AU" w:eastAsia="zh-CN" w:bidi="th-TH"/>
                <w14:ligatures w14:val="standard"/>
              </w:rPr>
            </w:pPr>
            <w:r w:rsidRPr="009C333F">
              <w:rPr>
                <w:rFonts w:ascii="Times New Roman" w:hAnsi="Times New Roman" w:cs="Times New Roman"/>
                <w:kern w:val="2"/>
                <w:lang w:eastAsia="zh-CN" w:bidi="th-TH"/>
                <w14:ligatures w14:val="standard"/>
              </w:rPr>
              <w:t>Guidelines for Framework of 4-tier Cloud Access Security Broker for cloud service security</w:t>
            </w:r>
          </w:p>
        </w:tc>
      </w:tr>
      <w:tr w:rsidR="009C333F" w:rsidRPr="009C333F" w14:paraId="6EF0405A" w14:textId="77777777" w:rsidTr="00E451B5">
        <w:trPr>
          <w:trHeight w:val="468"/>
          <w:jc w:val="center"/>
        </w:trPr>
        <w:tc>
          <w:tcPr>
            <w:tcW w:w="2138" w:type="dxa"/>
            <w:tcBorders>
              <w:top w:val="single" w:sz="4" w:space="0" w:color="auto"/>
              <w:left w:val="single" w:sz="4" w:space="0" w:color="auto"/>
              <w:bottom w:val="single" w:sz="4" w:space="0" w:color="auto"/>
              <w:right w:val="single" w:sz="4" w:space="0" w:color="auto"/>
            </w:tcBorders>
            <w:hideMark/>
          </w:tcPr>
          <w:p w14:paraId="1AB5CCFF" w14:textId="77777777" w:rsidR="009C333F" w:rsidRPr="009C333F" w:rsidRDefault="009C333F" w:rsidP="00E451B5">
            <w:pPr>
              <w:snapToGrid w:val="0"/>
              <w:spacing w:before="120" w:after="120" w:line="256" w:lineRule="auto"/>
              <w:rPr>
                <w:rFonts w:ascii="Times New Roman" w:eastAsia="MS Gothic" w:hAnsi="Times New Roman" w:cs="Times New Roman"/>
                <w:b/>
                <w:kern w:val="2"/>
                <w:lang w:val="en-AU" w:eastAsia="ja-JP" w:bidi="th-TH"/>
                <w14:ligatures w14:val="standard"/>
              </w:rPr>
            </w:pPr>
            <w:r w:rsidRPr="009C333F">
              <w:rPr>
                <w:rFonts w:ascii="Times New Roman" w:hAnsi="Times New Roman" w:cs="Times New Roman"/>
                <w:b/>
                <w:lang w:val="en-AU" w:bidi="th-TH"/>
                <w14:ligatures w14:val="standard"/>
              </w:rPr>
              <w:t>Output Document Type</w:t>
            </w:r>
          </w:p>
        </w:tc>
        <w:tc>
          <w:tcPr>
            <w:tcW w:w="7397" w:type="dxa"/>
            <w:tcBorders>
              <w:top w:val="single" w:sz="4" w:space="0" w:color="auto"/>
              <w:left w:val="single" w:sz="4" w:space="0" w:color="auto"/>
              <w:bottom w:val="single" w:sz="4" w:space="0" w:color="auto"/>
              <w:right w:val="single" w:sz="4" w:space="0" w:color="auto"/>
            </w:tcBorders>
            <w:vAlign w:val="center"/>
          </w:tcPr>
          <w:p w14:paraId="4B860164" w14:textId="77777777" w:rsidR="009C333F" w:rsidRPr="009C333F" w:rsidRDefault="009C333F" w:rsidP="00E451B5">
            <w:pPr>
              <w:overflowPunct w:val="0"/>
              <w:autoSpaceDE w:val="0"/>
              <w:autoSpaceDN w:val="0"/>
              <w:adjustRightInd w:val="0"/>
              <w:snapToGrid w:val="0"/>
              <w:spacing w:before="120" w:after="120" w:line="256" w:lineRule="auto"/>
              <w:jc w:val="both"/>
              <w:textAlignment w:val="baseline"/>
              <w:rPr>
                <w:rFonts w:ascii="Times New Roman" w:eastAsia="Malgun Gothic" w:hAnsi="Times New Roman" w:cs="Times New Roman"/>
                <w:kern w:val="2"/>
                <w:lang w:val="en-AU" w:bidi="th-TH"/>
                <w14:ligatures w14:val="standard"/>
              </w:rPr>
            </w:pPr>
            <w:r w:rsidRPr="009C333F">
              <w:rPr>
                <w:rFonts w:ascii="Times New Roman" w:eastAsia="Malgun Gothic" w:hAnsi="Times New Roman" w:cs="Times New Roman"/>
                <w:kern w:val="2"/>
                <w:lang w:val="en-AU" w:bidi="th-TH"/>
                <w14:ligatures w14:val="standard"/>
              </w:rPr>
              <w:t>Guideline</w:t>
            </w:r>
          </w:p>
        </w:tc>
      </w:tr>
      <w:tr w:rsidR="009C333F" w:rsidRPr="009C333F" w14:paraId="1DC5B6DF" w14:textId="77777777" w:rsidTr="00E451B5">
        <w:trPr>
          <w:trHeight w:val="339"/>
          <w:jc w:val="center"/>
        </w:trPr>
        <w:tc>
          <w:tcPr>
            <w:tcW w:w="2138" w:type="dxa"/>
            <w:tcBorders>
              <w:top w:val="single" w:sz="4" w:space="0" w:color="auto"/>
              <w:left w:val="single" w:sz="4" w:space="0" w:color="auto"/>
              <w:bottom w:val="single" w:sz="4" w:space="0" w:color="auto"/>
              <w:right w:val="single" w:sz="4" w:space="0" w:color="auto"/>
            </w:tcBorders>
            <w:hideMark/>
          </w:tcPr>
          <w:p w14:paraId="11E1B389"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Group/Chair</w:t>
            </w:r>
          </w:p>
        </w:tc>
        <w:tc>
          <w:tcPr>
            <w:tcW w:w="7397" w:type="dxa"/>
            <w:tcBorders>
              <w:top w:val="single" w:sz="4" w:space="0" w:color="auto"/>
              <w:left w:val="single" w:sz="4" w:space="0" w:color="auto"/>
              <w:bottom w:val="single" w:sz="4" w:space="0" w:color="auto"/>
              <w:right w:val="single" w:sz="4" w:space="0" w:color="auto"/>
            </w:tcBorders>
          </w:tcPr>
          <w:p w14:paraId="1AB1458B" w14:textId="77777777" w:rsidR="009C333F" w:rsidRPr="009C333F" w:rsidRDefault="009C333F" w:rsidP="00E451B5">
            <w:pPr>
              <w:overflowPunct w:val="0"/>
              <w:autoSpaceDE w:val="0"/>
              <w:autoSpaceDN w:val="0"/>
              <w:adjustRightInd w:val="0"/>
              <w:snapToGrid w:val="0"/>
              <w:spacing w:before="120" w:after="120" w:line="256" w:lineRule="auto"/>
              <w:jc w:val="both"/>
              <w:textAlignment w:val="baseline"/>
              <w:rPr>
                <w:rFonts w:ascii="Times New Roman" w:hAnsi="Times New Roman" w:cs="Times New Roman"/>
                <w:kern w:val="2"/>
                <w:lang w:val="en-AU" w:eastAsia="zh-CN" w:bidi="th-TH"/>
                <w14:ligatures w14:val="standard"/>
              </w:rPr>
            </w:pPr>
            <w:r w:rsidRPr="009C333F">
              <w:rPr>
                <w:rFonts w:ascii="Times New Roman" w:hAnsi="Times New Roman" w:cs="Times New Roman"/>
                <w:kern w:val="2"/>
                <w:lang w:val="en-AU" w:eastAsia="zh-CN" w:bidi="th-TH"/>
                <w14:ligatures w14:val="standard"/>
              </w:rPr>
              <w:t>EG IS / Miho Naganuma</w:t>
            </w:r>
          </w:p>
        </w:tc>
      </w:tr>
      <w:tr w:rsidR="009C333F" w:rsidRPr="009C333F" w14:paraId="2FB7C15E" w14:textId="77777777" w:rsidTr="00E451B5">
        <w:trPr>
          <w:trHeight w:val="497"/>
          <w:jc w:val="center"/>
        </w:trPr>
        <w:tc>
          <w:tcPr>
            <w:tcW w:w="2138" w:type="dxa"/>
            <w:tcBorders>
              <w:top w:val="single" w:sz="4" w:space="0" w:color="auto"/>
              <w:left w:val="single" w:sz="4" w:space="0" w:color="auto"/>
              <w:bottom w:val="single" w:sz="4" w:space="0" w:color="auto"/>
              <w:right w:val="single" w:sz="4" w:space="0" w:color="auto"/>
            </w:tcBorders>
            <w:hideMark/>
          </w:tcPr>
          <w:p w14:paraId="45054687"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Rapporteur (s)</w:t>
            </w:r>
          </w:p>
        </w:tc>
        <w:tc>
          <w:tcPr>
            <w:tcW w:w="7397" w:type="dxa"/>
            <w:tcBorders>
              <w:top w:val="single" w:sz="4" w:space="0" w:color="auto"/>
              <w:left w:val="single" w:sz="4" w:space="0" w:color="auto"/>
              <w:bottom w:val="single" w:sz="4" w:space="0" w:color="auto"/>
              <w:right w:val="single" w:sz="4" w:space="0" w:color="auto"/>
            </w:tcBorders>
          </w:tcPr>
          <w:p w14:paraId="766F87C0" w14:textId="77777777" w:rsidR="009C333F" w:rsidRPr="009C333F" w:rsidRDefault="009C333F" w:rsidP="00E451B5">
            <w:pPr>
              <w:overflowPunct w:val="0"/>
              <w:autoSpaceDE w:val="0"/>
              <w:autoSpaceDN w:val="0"/>
              <w:adjustRightInd w:val="0"/>
              <w:snapToGrid w:val="0"/>
              <w:spacing w:before="120" w:after="120" w:line="256" w:lineRule="auto"/>
              <w:jc w:val="both"/>
              <w:textAlignment w:val="baseline"/>
              <w:rPr>
                <w:rFonts w:ascii="Times New Roman" w:eastAsia="Malgun Gothic" w:hAnsi="Times New Roman" w:cs="Times New Roman"/>
                <w:kern w:val="2"/>
                <w:lang w:val="en-AU" w:bidi="th-TH"/>
                <w14:ligatures w14:val="standard"/>
              </w:rPr>
            </w:pPr>
            <w:r w:rsidRPr="009C333F">
              <w:rPr>
                <w:rFonts w:ascii="Times New Roman" w:eastAsia="Malgun Gothic" w:hAnsi="Times New Roman" w:cs="Times New Roman"/>
                <w:kern w:val="2"/>
                <w:lang w:val="en-AU" w:bidi="th-TH"/>
                <w14:ligatures w14:val="standard"/>
              </w:rPr>
              <w:t>Kihyo Nam and</w:t>
            </w:r>
            <w:r w:rsidRPr="009C333F">
              <w:rPr>
                <w:rFonts w:ascii="Times New Roman" w:hAnsi="Times New Roman" w:cs="Times New Roman"/>
                <w:kern w:val="2"/>
                <w:lang w:val="en-AU" w:eastAsia="ja-JP" w:bidi="th-TH"/>
                <w14:ligatures w14:val="standard"/>
              </w:rPr>
              <w:t xml:space="preserve"> Heuisu Ryu</w:t>
            </w:r>
          </w:p>
        </w:tc>
      </w:tr>
      <w:tr w:rsidR="009C333F" w:rsidRPr="009C333F" w14:paraId="1A35DE9A" w14:textId="77777777" w:rsidTr="00E451B5">
        <w:trPr>
          <w:trHeight w:val="339"/>
          <w:jc w:val="center"/>
        </w:trPr>
        <w:tc>
          <w:tcPr>
            <w:tcW w:w="2138" w:type="dxa"/>
            <w:tcBorders>
              <w:top w:val="single" w:sz="4" w:space="0" w:color="auto"/>
              <w:left w:val="single" w:sz="4" w:space="0" w:color="auto"/>
              <w:bottom w:val="single" w:sz="4" w:space="0" w:color="auto"/>
              <w:right w:val="single" w:sz="4" w:space="0" w:color="auto"/>
            </w:tcBorders>
            <w:hideMark/>
          </w:tcPr>
          <w:p w14:paraId="37820D4A"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Scope</w:t>
            </w:r>
          </w:p>
        </w:tc>
        <w:tc>
          <w:tcPr>
            <w:tcW w:w="7397" w:type="dxa"/>
            <w:tcBorders>
              <w:top w:val="single" w:sz="4" w:space="0" w:color="auto"/>
              <w:left w:val="single" w:sz="4" w:space="0" w:color="auto"/>
              <w:bottom w:val="single" w:sz="4" w:space="0" w:color="auto"/>
              <w:right w:val="single" w:sz="4" w:space="0" w:color="auto"/>
            </w:tcBorders>
          </w:tcPr>
          <w:p w14:paraId="13449711" w14:textId="77777777" w:rsidR="009C333F" w:rsidRPr="009C333F" w:rsidRDefault="009C333F" w:rsidP="00E451B5">
            <w:pPr>
              <w:spacing w:before="120" w:after="120" w:line="256" w:lineRule="auto"/>
              <w:jc w:val="both"/>
              <w:rPr>
                <w:rFonts w:ascii="Times New Roman" w:hAnsi="Times New Roman" w:cs="Times New Roman"/>
              </w:rPr>
            </w:pPr>
            <w:r w:rsidRPr="009C333F">
              <w:rPr>
                <w:rFonts w:ascii="Times New Roman" w:hAnsi="Times New Roman" w:cs="Times New Roman"/>
              </w:rPr>
              <w:t>This document is to provide a framework of 4-tier CASB with following below. Here are some of the following, including what to include in the future.</w:t>
            </w:r>
          </w:p>
          <w:p w14:paraId="49643015" w14:textId="77777777" w:rsidR="009C333F" w:rsidRPr="009C333F" w:rsidRDefault="009C333F" w:rsidP="00796BC6">
            <w:pPr>
              <w:widowControl w:val="0"/>
              <w:numPr>
                <w:ilvl w:val="0"/>
                <w:numId w:val="4"/>
              </w:numPr>
              <w:spacing w:before="60" w:after="60" w:line="257" w:lineRule="auto"/>
              <w:ind w:leftChars="59" w:left="387" w:hangingChars="117" w:hanging="257"/>
              <w:jc w:val="both"/>
              <w:rPr>
                <w:rFonts w:ascii="Times New Roman" w:hAnsi="Times New Roman" w:cs="Times New Roman"/>
              </w:rPr>
            </w:pPr>
            <w:r w:rsidRPr="009C333F">
              <w:rPr>
                <w:rFonts w:ascii="Times New Roman" w:hAnsi="Times New Roman" w:cs="Times New Roman"/>
              </w:rPr>
              <w:t>Introduction to gap analysis of standard activity</w:t>
            </w:r>
          </w:p>
          <w:p w14:paraId="2395655B" w14:textId="77777777" w:rsidR="009C333F" w:rsidRPr="009C333F" w:rsidRDefault="009C333F" w:rsidP="00796BC6">
            <w:pPr>
              <w:widowControl w:val="0"/>
              <w:numPr>
                <w:ilvl w:val="0"/>
                <w:numId w:val="4"/>
              </w:numPr>
              <w:spacing w:before="60" w:after="60" w:line="257" w:lineRule="auto"/>
              <w:ind w:leftChars="59" w:left="387" w:hangingChars="117" w:hanging="257"/>
              <w:jc w:val="both"/>
              <w:rPr>
                <w:rFonts w:ascii="Times New Roman" w:hAnsi="Times New Roman" w:cs="Times New Roman"/>
              </w:rPr>
            </w:pPr>
            <w:r w:rsidRPr="009C333F">
              <w:rPr>
                <w:rFonts w:ascii="Times New Roman" w:hAnsi="Times New Roman" w:cs="Times New Roman"/>
              </w:rPr>
              <w:t>Access Control Protocol for Cloud Service Security in 4-tier CASB</w:t>
            </w:r>
          </w:p>
          <w:p w14:paraId="355E11BA" w14:textId="77777777" w:rsidR="009C333F" w:rsidRPr="009C333F" w:rsidRDefault="009C333F" w:rsidP="00796BC6">
            <w:pPr>
              <w:widowControl w:val="0"/>
              <w:numPr>
                <w:ilvl w:val="0"/>
                <w:numId w:val="4"/>
              </w:numPr>
              <w:spacing w:before="60" w:after="60" w:line="257" w:lineRule="auto"/>
              <w:ind w:leftChars="59" w:left="387" w:hangingChars="117" w:hanging="257"/>
              <w:jc w:val="both"/>
              <w:rPr>
                <w:rFonts w:ascii="Times New Roman" w:hAnsi="Times New Roman" w:cs="Times New Roman"/>
              </w:rPr>
            </w:pPr>
            <w:r w:rsidRPr="009C333F">
              <w:rPr>
                <w:rFonts w:ascii="Times New Roman" w:hAnsi="Times New Roman" w:cs="Times New Roman"/>
              </w:rPr>
              <w:t>Security control process for efficient cloud service security in 4-tier CASB environments</w:t>
            </w:r>
          </w:p>
          <w:p w14:paraId="74DAD2DA" w14:textId="77777777" w:rsidR="009C333F" w:rsidRPr="009C333F" w:rsidRDefault="009C333F" w:rsidP="00796BC6">
            <w:pPr>
              <w:widowControl w:val="0"/>
              <w:numPr>
                <w:ilvl w:val="0"/>
                <w:numId w:val="4"/>
              </w:numPr>
              <w:spacing w:before="60" w:after="60" w:line="257" w:lineRule="auto"/>
              <w:ind w:leftChars="59" w:left="387" w:hangingChars="117" w:hanging="257"/>
              <w:jc w:val="both"/>
              <w:rPr>
                <w:rFonts w:ascii="Times New Roman" w:hAnsi="Times New Roman" w:cs="Times New Roman"/>
              </w:rPr>
            </w:pPr>
            <w:r w:rsidRPr="009C333F">
              <w:rPr>
                <w:rFonts w:ascii="Times New Roman" w:hAnsi="Times New Roman" w:cs="Times New Roman"/>
              </w:rPr>
              <w:t>Secure communication protocols between CASBs in 4-tier CASB settings</w:t>
            </w:r>
          </w:p>
          <w:p w14:paraId="09D7DD93" w14:textId="77777777" w:rsidR="009C333F" w:rsidRPr="009C333F" w:rsidRDefault="009C333F" w:rsidP="00796BC6">
            <w:pPr>
              <w:widowControl w:val="0"/>
              <w:numPr>
                <w:ilvl w:val="0"/>
                <w:numId w:val="4"/>
              </w:numPr>
              <w:spacing w:before="60" w:after="60" w:line="257" w:lineRule="auto"/>
              <w:ind w:leftChars="59" w:left="387" w:hangingChars="117" w:hanging="257"/>
              <w:jc w:val="both"/>
              <w:rPr>
                <w:rFonts w:ascii="Times New Roman" w:hAnsi="Times New Roman" w:cs="Times New Roman"/>
              </w:rPr>
            </w:pPr>
            <w:r w:rsidRPr="009C333F">
              <w:rPr>
                <w:rFonts w:ascii="Times New Roman" w:hAnsi="Times New Roman" w:cs="Times New Roman"/>
              </w:rPr>
              <w:t>Methods to manage security control for CASB and non-CASB secure devices in BYOD(Bring Your Own Device) environments</w:t>
            </w:r>
          </w:p>
          <w:p w14:paraId="395C04EE" w14:textId="77777777" w:rsidR="009C333F" w:rsidRPr="009C333F" w:rsidRDefault="009C333F" w:rsidP="00796BC6">
            <w:pPr>
              <w:widowControl w:val="0"/>
              <w:numPr>
                <w:ilvl w:val="0"/>
                <w:numId w:val="4"/>
              </w:numPr>
              <w:spacing w:before="60" w:after="60" w:line="257" w:lineRule="auto"/>
              <w:ind w:leftChars="59" w:left="387" w:hangingChars="117" w:hanging="257"/>
              <w:jc w:val="both"/>
              <w:rPr>
                <w:rFonts w:ascii="Times New Roman" w:hAnsi="Times New Roman" w:cs="Times New Roman"/>
              </w:rPr>
            </w:pPr>
            <w:r w:rsidRPr="009C333F">
              <w:rPr>
                <w:rFonts w:ascii="Times New Roman" w:hAnsi="Times New Roman" w:cs="Times New Roman"/>
              </w:rPr>
              <w:t>Simulation and performance evaluation of the framework</w:t>
            </w:r>
          </w:p>
        </w:tc>
      </w:tr>
      <w:tr w:rsidR="009C333F" w:rsidRPr="009C333F" w14:paraId="43EA70FF" w14:textId="77777777" w:rsidTr="00E451B5">
        <w:trPr>
          <w:trHeight w:val="339"/>
          <w:jc w:val="center"/>
        </w:trPr>
        <w:tc>
          <w:tcPr>
            <w:tcW w:w="2138" w:type="dxa"/>
            <w:tcBorders>
              <w:top w:val="single" w:sz="4" w:space="0" w:color="auto"/>
              <w:left w:val="single" w:sz="4" w:space="0" w:color="auto"/>
              <w:bottom w:val="single" w:sz="4" w:space="0" w:color="auto"/>
              <w:right w:val="single" w:sz="4" w:space="0" w:color="auto"/>
            </w:tcBorders>
            <w:hideMark/>
          </w:tcPr>
          <w:p w14:paraId="1FA98001"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Purpose</w:t>
            </w:r>
          </w:p>
        </w:tc>
        <w:tc>
          <w:tcPr>
            <w:tcW w:w="7397" w:type="dxa"/>
            <w:tcBorders>
              <w:top w:val="single" w:sz="4" w:space="0" w:color="auto"/>
              <w:left w:val="single" w:sz="4" w:space="0" w:color="auto"/>
              <w:bottom w:val="single" w:sz="4" w:space="0" w:color="auto"/>
              <w:right w:val="single" w:sz="4" w:space="0" w:color="auto"/>
            </w:tcBorders>
          </w:tcPr>
          <w:p w14:paraId="44A079D5" w14:textId="77777777" w:rsidR="009C333F" w:rsidRPr="009C333F" w:rsidRDefault="009C333F" w:rsidP="00E451B5">
            <w:pPr>
              <w:overflowPunct w:val="0"/>
              <w:autoSpaceDE w:val="0"/>
              <w:autoSpaceDN w:val="0"/>
              <w:adjustRightInd w:val="0"/>
              <w:snapToGrid w:val="0"/>
              <w:spacing w:before="120" w:after="120" w:line="256" w:lineRule="auto"/>
              <w:textAlignment w:val="baseline"/>
              <w:rPr>
                <w:rFonts w:ascii="Times New Roman" w:hAnsi="Times New Roman" w:cs="Times New Roman"/>
              </w:rPr>
            </w:pPr>
            <w:r w:rsidRPr="009C333F">
              <w:rPr>
                <w:rFonts w:ascii="Times New Roman" w:hAnsi="Times New Roman" w:cs="Times New Roman"/>
              </w:rPr>
              <w:t>This draft document is to propose the framework that has to be included in 4-tier cloud access security broker (CASB), consisted of secure agent, CASB proxy, CASB inline gateway, and CASB secure API.</w:t>
            </w:r>
          </w:p>
          <w:p w14:paraId="5B6EC78E" w14:textId="77777777" w:rsidR="009C333F" w:rsidRPr="009C333F" w:rsidRDefault="009C333F" w:rsidP="00E451B5">
            <w:pPr>
              <w:overflowPunct w:val="0"/>
              <w:autoSpaceDE w:val="0"/>
              <w:autoSpaceDN w:val="0"/>
              <w:adjustRightInd w:val="0"/>
              <w:snapToGrid w:val="0"/>
              <w:spacing w:before="120" w:after="120" w:line="256" w:lineRule="auto"/>
              <w:textAlignment w:val="baseline"/>
              <w:rPr>
                <w:rFonts w:ascii="Times New Roman" w:hAnsi="Times New Roman" w:cs="Times New Roman"/>
                <w:sz w:val="20"/>
                <w:szCs w:val="20"/>
              </w:rPr>
            </w:pPr>
            <w:r w:rsidRPr="009C333F">
              <w:rPr>
                <w:rFonts w:ascii="Times New Roman" w:hAnsi="Times New Roman" w:cs="Times New Roman"/>
              </w:rPr>
              <w:t>The discussion and the outcome of this work item are related to efficiency of cloud service security. Many security companies around the world are developing and selling CASB products. CASB products can be divided by four types, but many problems may arise in a heterogeneous CASB environment, such as overlapping and overload of security control, inconsistency or desynchronizing of security policy, and bypassing. This document provides the framework of 4-tier CASB solving these problems.</w:t>
            </w:r>
          </w:p>
        </w:tc>
      </w:tr>
      <w:tr w:rsidR="009C333F" w:rsidRPr="009C333F" w14:paraId="117C9E1A" w14:textId="77777777" w:rsidTr="00E451B5">
        <w:trPr>
          <w:trHeight w:val="339"/>
          <w:jc w:val="center"/>
        </w:trPr>
        <w:tc>
          <w:tcPr>
            <w:tcW w:w="2138" w:type="dxa"/>
            <w:tcBorders>
              <w:top w:val="single" w:sz="4" w:space="0" w:color="auto"/>
              <w:left w:val="single" w:sz="4" w:space="0" w:color="auto"/>
              <w:bottom w:val="single" w:sz="4" w:space="0" w:color="auto"/>
              <w:right w:val="single" w:sz="4" w:space="0" w:color="auto"/>
            </w:tcBorders>
            <w:hideMark/>
          </w:tcPr>
          <w:p w14:paraId="13FDBB62"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Related Document</w:t>
            </w:r>
          </w:p>
        </w:tc>
        <w:tc>
          <w:tcPr>
            <w:tcW w:w="7397" w:type="dxa"/>
            <w:tcBorders>
              <w:top w:val="single" w:sz="4" w:space="0" w:color="auto"/>
              <w:left w:val="single" w:sz="4" w:space="0" w:color="auto"/>
              <w:bottom w:val="single" w:sz="4" w:space="0" w:color="auto"/>
              <w:right w:val="single" w:sz="4" w:space="0" w:color="auto"/>
            </w:tcBorders>
          </w:tcPr>
          <w:p w14:paraId="080A62CA" w14:textId="77777777" w:rsidR="009C333F" w:rsidRPr="009C333F" w:rsidRDefault="009C333F" w:rsidP="00E451B5">
            <w:pPr>
              <w:overflowPunct w:val="0"/>
              <w:autoSpaceDE w:val="0"/>
              <w:autoSpaceDN w:val="0"/>
              <w:adjustRightInd w:val="0"/>
              <w:snapToGrid w:val="0"/>
              <w:spacing w:before="120" w:after="120" w:line="256" w:lineRule="auto"/>
              <w:jc w:val="both"/>
              <w:textAlignment w:val="baseline"/>
              <w:rPr>
                <w:rFonts w:ascii="Times New Roman" w:hAnsi="Times New Roman" w:cs="Times New Roman"/>
                <w:color w:val="0000FF"/>
                <w:u w:val="single"/>
                <w:lang w:eastAsia="ja-JP"/>
              </w:rPr>
            </w:pPr>
            <w:hyperlink r:id="rId18" w:tgtFrame="_blank" w:history="1">
              <w:r w:rsidRPr="009C333F">
                <w:rPr>
                  <w:rStyle w:val="Hyperlink"/>
                  <w:rFonts w:ascii="Times New Roman" w:hAnsi="Times New Roman" w:cs="Times New Roman"/>
                </w:rPr>
                <w:t>ASTAP-31/TMP-13</w:t>
              </w:r>
            </w:hyperlink>
          </w:p>
        </w:tc>
      </w:tr>
      <w:tr w:rsidR="009C333F" w:rsidRPr="009C333F" w14:paraId="4A62F863" w14:textId="77777777" w:rsidTr="00E451B5">
        <w:trPr>
          <w:trHeight w:val="339"/>
          <w:jc w:val="center"/>
        </w:trPr>
        <w:tc>
          <w:tcPr>
            <w:tcW w:w="2138" w:type="dxa"/>
            <w:tcBorders>
              <w:top w:val="single" w:sz="4" w:space="0" w:color="auto"/>
              <w:left w:val="single" w:sz="4" w:space="0" w:color="auto"/>
              <w:bottom w:val="single" w:sz="4" w:space="0" w:color="auto"/>
              <w:right w:val="single" w:sz="4" w:space="0" w:color="auto"/>
            </w:tcBorders>
            <w:hideMark/>
          </w:tcPr>
          <w:p w14:paraId="74CA0031"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Timelines</w:t>
            </w:r>
          </w:p>
        </w:tc>
        <w:tc>
          <w:tcPr>
            <w:tcW w:w="7397" w:type="dxa"/>
            <w:tcBorders>
              <w:top w:val="single" w:sz="4" w:space="0" w:color="auto"/>
              <w:left w:val="single" w:sz="4" w:space="0" w:color="auto"/>
              <w:bottom w:val="single" w:sz="4" w:space="0" w:color="auto"/>
              <w:right w:val="single" w:sz="4" w:space="0" w:color="auto"/>
            </w:tcBorders>
          </w:tcPr>
          <w:p w14:paraId="04765336" w14:textId="77777777" w:rsidR="009C333F" w:rsidRPr="009C333F" w:rsidRDefault="009C333F" w:rsidP="00E451B5">
            <w:pPr>
              <w:tabs>
                <w:tab w:val="left" w:pos="673"/>
              </w:tabs>
              <w:overflowPunct w:val="0"/>
              <w:autoSpaceDE w:val="0"/>
              <w:autoSpaceDN w:val="0"/>
              <w:adjustRightInd w:val="0"/>
              <w:snapToGrid w:val="0"/>
              <w:spacing w:before="120" w:after="120" w:line="256" w:lineRule="auto"/>
              <w:textAlignment w:val="baseline"/>
              <w:rPr>
                <w:rFonts w:ascii="Times New Roman" w:eastAsia="MS Gothic" w:hAnsi="Times New Roman" w:cs="Times New Roman"/>
                <w:kern w:val="2"/>
                <w:lang w:val="en-AU" w:bidi="th-TH"/>
                <w14:ligatures w14:val="standard"/>
              </w:rPr>
            </w:pPr>
            <w:r w:rsidRPr="009C333F">
              <w:rPr>
                <w:rFonts w:ascii="Times New Roman" w:eastAsia="MS Gothic" w:hAnsi="Times New Roman" w:cs="Times New Roman"/>
                <w:kern w:val="2"/>
                <w:lang w:val="en-AU" w:bidi="th-TH"/>
                <w14:ligatures w14:val="standard"/>
              </w:rPr>
              <w:t>Final output: ASTAP-35</w:t>
            </w:r>
          </w:p>
        </w:tc>
      </w:tr>
    </w:tbl>
    <w:p w14:paraId="51DFC987" w14:textId="77777777" w:rsidR="009C333F" w:rsidRPr="009C333F" w:rsidRDefault="009C333F" w:rsidP="009C333F">
      <w:pPr>
        <w:jc w:val="center"/>
        <w:rPr>
          <w:rFonts w:ascii="Times New Roman" w:hAnsi="Times New Roman" w:cs="Times New Roman"/>
        </w:rPr>
      </w:pPr>
    </w:p>
    <w:p w14:paraId="11431889" w14:textId="77777777" w:rsidR="009C333F" w:rsidRPr="009C333F" w:rsidRDefault="009C333F" w:rsidP="009C333F">
      <w:pPr>
        <w:jc w:val="both"/>
        <w:rPr>
          <w:rFonts w:ascii="Times New Roman" w:hAnsi="Times New Roman" w:cs="Times New Roman"/>
          <w:bCs/>
        </w:rPr>
      </w:pPr>
    </w:p>
    <w:p w14:paraId="5611071A" w14:textId="77777777" w:rsidR="009C333F" w:rsidRPr="009C333F" w:rsidRDefault="009C333F" w:rsidP="009C333F">
      <w:pPr>
        <w:jc w:val="both"/>
        <w:rPr>
          <w:rFonts w:ascii="Times New Roman" w:hAnsi="Times New Roman" w:cs="Times New Roman"/>
          <w:bCs/>
        </w:rPr>
      </w:pPr>
    </w:p>
    <w:p w14:paraId="664A4749" w14:textId="77777777" w:rsidR="009C333F" w:rsidRPr="009C333F" w:rsidRDefault="009C333F" w:rsidP="009C333F">
      <w:pPr>
        <w:rPr>
          <w:rFonts w:ascii="Times New Roman" w:hAnsi="Times New Roman" w:cs="Times New Roman"/>
          <w:caps/>
        </w:rPr>
      </w:pPr>
      <w:r w:rsidRPr="009C333F">
        <w:rPr>
          <w:rFonts w:ascii="Times New Roman" w:hAnsi="Times New Roman" w:cs="Times New Roman"/>
          <w:b/>
          <w:bCs/>
          <w:caps/>
          <w:sz w:val="28"/>
          <w:szCs w:val="28"/>
        </w:rPr>
        <w:br w:type="page"/>
      </w:r>
    </w:p>
    <w:p w14:paraId="4A9DA95D" w14:textId="77777777" w:rsidR="009C333F" w:rsidRPr="009C333F" w:rsidRDefault="009C333F" w:rsidP="009C333F">
      <w:pPr>
        <w:rPr>
          <w:rFonts w:ascii="Times New Roman" w:hAnsi="Times New Roman" w:cs="Times New Roman"/>
          <w:b/>
          <w:bCs/>
        </w:rPr>
      </w:pPr>
      <w:r w:rsidRPr="009C333F">
        <w:rPr>
          <w:rFonts w:ascii="Times New Roman" w:hAnsi="Times New Roman" w:cs="Times New Roman"/>
          <w:b/>
          <w:bCs/>
        </w:rPr>
        <w:lastRenderedPageBreak/>
        <w:t>2-2</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9"/>
        <w:gridCol w:w="7401"/>
      </w:tblGrid>
      <w:tr w:rsidR="009C333F" w:rsidRPr="009C333F" w14:paraId="435CAC89" w14:textId="77777777" w:rsidTr="00E451B5">
        <w:trPr>
          <w:trHeight w:val="448"/>
          <w:jc w:val="center"/>
        </w:trPr>
        <w:tc>
          <w:tcPr>
            <w:tcW w:w="2138" w:type="dxa"/>
            <w:tcBorders>
              <w:top w:val="single" w:sz="4" w:space="0" w:color="auto"/>
              <w:left w:val="single" w:sz="4" w:space="0" w:color="auto"/>
              <w:bottom w:val="single" w:sz="4" w:space="0" w:color="auto"/>
              <w:right w:val="single" w:sz="4" w:space="0" w:color="auto"/>
            </w:tcBorders>
            <w:hideMark/>
          </w:tcPr>
          <w:p w14:paraId="1D773991" w14:textId="77777777" w:rsidR="009C333F" w:rsidRPr="009C333F" w:rsidRDefault="009C333F" w:rsidP="00E451B5">
            <w:pPr>
              <w:snapToGrid w:val="0"/>
              <w:spacing w:before="240" w:after="120" w:line="256" w:lineRule="auto"/>
              <w:jc w:val="both"/>
              <w:rPr>
                <w:rFonts w:ascii="Times New Roman" w:eastAsia="MS Gothic" w:hAnsi="Times New Roman" w:cs="Times New Roman"/>
                <w:b/>
                <w:bCs/>
                <w:kern w:val="2"/>
                <w:lang w:val="en-AU" w:eastAsia="ja-JP" w:bidi="th-TH"/>
                <w14:ligatures w14:val="standard"/>
              </w:rPr>
            </w:pPr>
            <w:r w:rsidRPr="009C333F">
              <w:rPr>
                <w:rFonts w:ascii="Times New Roman" w:hAnsi="Times New Roman" w:cs="Times New Roman"/>
                <w:b/>
                <w:bCs/>
                <w:lang w:val="en-AU" w:bidi="th-TH"/>
                <w14:ligatures w14:val="standard"/>
              </w:rPr>
              <w:t>Title</w:t>
            </w:r>
          </w:p>
        </w:tc>
        <w:tc>
          <w:tcPr>
            <w:tcW w:w="7397" w:type="dxa"/>
            <w:tcBorders>
              <w:top w:val="single" w:sz="4" w:space="0" w:color="auto"/>
              <w:left w:val="single" w:sz="4" w:space="0" w:color="auto"/>
              <w:bottom w:val="single" w:sz="4" w:space="0" w:color="auto"/>
              <w:right w:val="single" w:sz="4" w:space="0" w:color="auto"/>
            </w:tcBorders>
            <w:vAlign w:val="center"/>
          </w:tcPr>
          <w:p w14:paraId="01E82EEB" w14:textId="77777777" w:rsidR="009C333F" w:rsidRPr="009C333F" w:rsidRDefault="009C333F" w:rsidP="00E451B5">
            <w:pPr>
              <w:spacing w:before="120" w:after="120" w:line="256" w:lineRule="auto"/>
              <w:rPr>
                <w:rFonts w:ascii="Times New Roman" w:hAnsi="Times New Roman" w:cs="Times New Roman"/>
                <w:kern w:val="2"/>
                <w:lang w:eastAsia="zh-CN" w:bidi="th-TH"/>
                <w14:ligatures w14:val="standard"/>
              </w:rPr>
            </w:pPr>
            <w:r w:rsidRPr="009C333F">
              <w:rPr>
                <w:rFonts w:ascii="Times New Roman" w:hAnsi="Times New Roman" w:cs="Times New Roman"/>
                <w:kern w:val="2"/>
                <w:lang w:eastAsia="zh-CN" w:bidi="th-TH"/>
                <w14:ligatures w14:val="standard"/>
              </w:rPr>
              <w:t>The Security Guideline: Guideline for Security use of IT Devices and Services (Revision)</w:t>
            </w:r>
          </w:p>
        </w:tc>
      </w:tr>
      <w:tr w:rsidR="009C333F" w:rsidRPr="009C333F" w14:paraId="49743FC4" w14:textId="77777777" w:rsidTr="00E451B5">
        <w:trPr>
          <w:trHeight w:val="468"/>
          <w:jc w:val="center"/>
        </w:trPr>
        <w:tc>
          <w:tcPr>
            <w:tcW w:w="2138" w:type="dxa"/>
            <w:tcBorders>
              <w:top w:val="single" w:sz="4" w:space="0" w:color="auto"/>
              <w:left w:val="single" w:sz="4" w:space="0" w:color="auto"/>
              <w:bottom w:val="single" w:sz="4" w:space="0" w:color="auto"/>
              <w:right w:val="single" w:sz="4" w:space="0" w:color="auto"/>
            </w:tcBorders>
            <w:hideMark/>
          </w:tcPr>
          <w:p w14:paraId="5553E255" w14:textId="77777777" w:rsidR="009C333F" w:rsidRPr="009C333F" w:rsidRDefault="009C333F" w:rsidP="00E451B5">
            <w:pPr>
              <w:snapToGrid w:val="0"/>
              <w:spacing w:before="120" w:after="120" w:line="256" w:lineRule="auto"/>
              <w:rPr>
                <w:rFonts w:ascii="Times New Roman" w:eastAsia="MS Gothic" w:hAnsi="Times New Roman" w:cs="Times New Roman"/>
                <w:b/>
                <w:kern w:val="2"/>
                <w:lang w:val="en-AU" w:eastAsia="ja-JP" w:bidi="th-TH"/>
                <w14:ligatures w14:val="standard"/>
              </w:rPr>
            </w:pPr>
            <w:r w:rsidRPr="009C333F">
              <w:rPr>
                <w:rFonts w:ascii="Times New Roman" w:hAnsi="Times New Roman" w:cs="Times New Roman"/>
                <w:b/>
                <w:lang w:val="en-AU" w:bidi="th-TH"/>
                <w14:ligatures w14:val="standard"/>
              </w:rPr>
              <w:t>Output Document Type</w:t>
            </w:r>
          </w:p>
        </w:tc>
        <w:tc>
          <w:tcPr>
            <w:tcW w:w="7397" w:type="dxa"/>
            <w:tcBorders>
              <w:top w:val="single" w:sz="4" w:space="0" w:color="auto"/>
              <w:left w:val="single" w:sz="4" w:space="0" w:color="auto"/>
              <w:bottom w:val="single" w:sz="4" w:space="0" w:color="auto"/>
              <w:right w:val="single" w:sz="4" w:space="0" w:color="auto"/>
            </w:tcBorders>
            <w:vAlign w:val="center"/>
          </w:tcPr>
          <w:p w14:paraId="0E1EAA34" w14:textId="77777777" w:rsidR="009C333F" w:rsidRPr="009C333F" w:rsidRDefault="009C333F" w:rsidP="00E451B5">
            <w:pPr>
              <w:overflowPunct w:val="0"/>
              <w:autoSpaceDE w:val="0"/>
              <w:autoSpaceDN w:val="0"/>
              <w:adjustRightInd w:val="0"/>
              <w:snapToGrid w:val="0"/>
              <w:spacing w:before="120" w:after="120" w:line="256" w:lineRule="auto"/>
              <w:jc w:val="both"/>
              <w:textAlignment w:val="baseline"/>
              <w:rPr>
                <w:rFonts w:ascii="Times New Roman" w:eastAsia="MS Gothic" w:hAnsi="Times New Roman" w:cs="Times New Roman"/>
                <w:kern w:val="2"/>
                <w:lang w:val="en-AU" w:bidi="th-TH"/>
                <w14:ligatures w14:val="standard"/>
              </w:rPr>
            </w:pPr>
            <w:r w:rsidRPr="009C333F">
              <w:rPr>
                <w:rFonts w:ascii="Times New Roman" w:eastAsia="MS Gothic" w:hAnsi="Times New Roman" w:cs="Times New Roman"/>
                <w:kern w:val="2"/>
                <w:lang w:val="en-AU" w:bidi="th-TH"/>
                <w14:ligatures w14:val="standard"/>
              </w:rPr>
              <w:t xml:space="preserve">Guideline </w:t>
            </w:r>
          </w:p>
        </w:tc>
      </w:tr>
      <w:tr w:rsidR="009C333F" w:rsidRPr="009C333F" w14:paraId="72D36BD0" w14:textId="77777777" w:rsidTr="00E451B5">
        <w:trPr>
          <w:trHeight w:val="339"/>
          <w:jc w:val="center"/>
        </w:trPr>
        <w:tc>
          <w:tcPr>
            <w:tcW w:w="2138" w:type="dxa"/>
            <w:tcBorders>
              <w:top w:val="single" w:sz="4" w:space="0" w:color="auto"/>
              <w:left w:val="single" w:sz="4" w:space="0" w:color="auto"/>
              <w:bottom w:val="single" w:sz="4" w:space="0" w:color="auto"/>
              <w:right w:val="single" w:sz="4" w:space="0" w:color="auto"/>
            </w:tcBorders>
            <w:hideMark/>
          </w:tcPr>
          <w:p w14:paraId="0BBF28DC"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Group/Chair</w:t>
            </w:r>
          </w:p>
        </w:tc>
        <w:tc>
          <w:tcPr>
            <w:tcW w:w="7397" w:type="dxa"/>
            <w:tcBorders>
              <w:top w:val="single" w:sz="4" w:space="0" w:color="auto"/>
              <w:left w:val="single" w:sz="4" w:space="0" w:color="auto"/>
              <w:bottom w:val="single" w:sz="4" w:space="0" w:color="auto"/>
              <w:right w:val="single" w:sz="4" w:space="0" w:color="auto"/>
            </w:tcBorders>
          </w:tcPr>
          <w:p w14:paraId="3F8F2D8E" w14:textId="77777777" w:rsidR="009C333F" w:rsidRPr="009C333F" w:rsidRDefault="009C333F" w:rsidP="00E451B5">
            <w:pPr>
              <w:overflowPunct w:val="0"/>
              <w:autoSpaceDE w:val="0"/>
              <w:autoSpaceDN w:val="0"/>
              <w:adjustRightInd w:val="0"/>
              <w:snapToGrid w:val="0"/>
              <w:spacing w:before="120" w:after="120" w:line="256" w:lineRule="auto"/>
              <w:jc w:val="both"/>
              <w:textAlignment w:val="baseline"/>
              <w:rPr>
                <w:rFonts w:ascii="Times New Roman" w:hAnsi="Times New Roman" w:cs="Times New Roman"/>
                <w:kern w:val="2"/>
                <w:lang w:val="en-AU" w:eastAsia="zh-CN" w:bidi="th-TH"/>
                <w14:ligatures w14:val="standard"/>
              </w:rPr>
            </w:pPr>
            <w:r w:rsidRPr="009C333F">
              <w:rPr>
                <w:rFonts w:ascii="Times New Roman" w:hAnsi="Times New Roman" w:cs="Times New Roman"/>
                <w:kern w:val="2"/>
                <w:lang w:val="en-AU" w:eastAsia="zh-CN" w:bidi="th-TH"/>
                <w14:ligatures w14:val="standard"/>
              </w:rPr>
              <w:t>EG IS / Miho Naganuma</w:t>
            </w:r>
          </w:p>
        </w:tc>
      </w:tr>
      <w:tr w:rsidR="009C333F" w:rsidRPr="009C333F" w14:paraId="4CAC900F" w14:textId="77777777" w:rsidTr="00E451B5">
        <w:trPr>
          <w:trHeight w:val="497"/>
          <w:jc w:val="center"/>
        </w:trPr>
        <w:tc>
          <w:tcPr>
            <w:tcW w:w="2138" w:type="dxa"/>
            <w:tcBorders>
              <w:top w:val="single" w:sz="4" w:space="0" w:color="auto"/>
              <w:left w:val="single" w:sz="4" w:space="0" w:color="auto"/>
              <w:bottom w:val="single" w:sz="4" w:space="0" w:color="auto"/>
              <w:right w:val="single" w:sz="4" w:space="0" w:color="auto"/>
            </w:tcBorders>
            <w:hideMark/>
          </w:tcPr>
          <w:p w14:paraId="33DBF27D"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Rapporteur (s)</w:t>
            </w:r>
          </w:p>
        </w:tc>
        <w:tc>
          <w:tcPr>
            <w:tcW w:w="7397" w:type="dxa"/>
            <w:tcBorders>
              <w:top w:val="single" w:sz="4" w:space="0" w:color="auto"/>
              <w:left w:val="single" w:sz="4" w:space="0" w:color="auto"/>
              <w:bottom w:val="single" w:sz="4" w:space="0" w:color="auto"/>
              <w:right w:val="single" w:sz="4" w:space="0" w:color="auto"/>
            </w:tcBorders>
          </w:tcPr>
          <w:p w14:paraId="17F27CDB" w14:textId="77777777" w:rsidR="009C333F" w:rsidRPr="009C333F" w:rsidRDefault="009C333F" w:rsidP="00E451B5">
            <w:pPr>
              <w:overflowPunct w:val="0"/>
              <w:autoSpaceDE w:val="0"/>
              <w:autoSpaceDN w:val="0"/>
              <w:adjustRightInd w:val="0"/>
              <w:snapToGrid w:val="0"/>
              <w:spacing w:before="120" w:after="120" w:line="256" w:lineRule="auto"/>
              <w:jc w:val="both"/>
              <w:textAlignment w:val="baseline"/>
              <w:rPr>
                <w:rFonts w:ascii="Times New Roman" w:hAnsi="Times New Roman" w:cs="Times New Roman"/>
                <w:kern w:val="2"/>
                <w:lang w:val="en-AU" w:eastAsia="zh-CN" w:bidi="th-TH"/>
                <w14:ligatures w14:val="standard"/>
              </w:rPr>
            </w:pPr>
            <w:r w:rsidRPr="009C333F">
              <w:rPr>
                <w:rFonts w:ascii="Times New Roman" w:hAnsi="Times New Roman" w:cs="Times New Roman"/>
                <w:kern w:val="2"/>
                <w:lang w:val="en-AU" w:eastAsia="ja-JP" w:bidi="th-TH"/>
                <w14:ligatures w14:val="standard"/>
              </w:rPr>
              <w:t>Dongil Seo, Heuisu Ryu and Miho Naganuma,</w:t>
            </w:r>
          </w:p>
        </w:tc>
      </w:tr>
      <w:tr w:rsidR="009C333F" w:rsidRPr="009C333F" w14:paraId="4F06663F" w14:textId="77777777" w:rsidTr="00E451B5">
        <w:trPr>
          <w:trHeight w:val="339"/>
          <w:jc w:val="center"/>
        </w:trPr>
        <w:tc>
          <w:tcPr>
            <w:tcW w:w="2138" w:type="dxa"/>
            <w:tcBorders>
              <w:top w:val="single" w:sz="4" w:space="0" w:color="auto"/>
              <w:left w:val="single" w:sz="4" w:space="0" w:color="auto"/>
              <w:bottom w:val="single" w:sz="4" w:space="0" w:color="auto"/>
              <w:right w:val="single" w:sz="4" w:space="0" w:color="auto"/>
            </w:tcBorders>
            <w:hideMark/>
          </w:tcPr>
          <w:p w14:paraId="131F79A0"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Scope</w:t>
            </w:r>
          </w:p>
        </w:tc>
        <w:tc>
          <w:tcPr>
            <w:tcW w:w="7397" w:type="dxa"/>
            <w:tcBorders>
              <w:top w:val="single" w:sz="4" w:space="0" w:color="auto"/>
              <w:left w:val="single" w:sz="4" w:space="0" w:color="auto"/>
              <w:bottom w:val="single" w:sz="4" w:space="0" w:color="auto"/>
              <w:right w:val="single" w:sz="4" w:space="0" w:color="auto"/>
            </w:tcBorders>
          </w:tcPr>
          <w:p w14:paraId="3989B15D" w14:textId="77777777" w:rsidR="009C333F" w:rsidRPr="009C333F" w:rsidRDefault="009C333F" w:rsidP="00E451B5">
            <w:pPr>
              <w:spacing w:before="120" w:after="120" w:line="256" w:lineRule="auto"/>
              <w:jc w:val="both"/>
              <w:rPr>
                <w:rFonts w:ascii="Times New Roman" w:hAnsi="Times New Roman" w:cs="Times New Roman"/>
              </w:rPr>
            </w:pPr>
            <w:r w:rsidRPr="009C333F">
              <w:rPr>
                <w:rFonts w:ascii="Times New Roman" w:hAnsi="Times New Roman" w:cs="Times New Roman"/>
              </w:rPr>
              <w:t>This document is to guide minimum security points that have to be noticed by ICT users. It can be applied to general situation and all ICT users – it is worth understanding that users can protect their data with careful attention and basic knowledge.</w:t>
            </w:r>
          </w:p>
          <w:p w14:paraId="72660623" w14:textId="77777777" w:rsidR="009C333F" w:rsidRPr="009C333F" w:rsidRDefault="009C333F" w:rsidP="00E451B5">
            <w:pPr>
              <w:spacing w:before="120" w:after="120" w:line="256" w:lineRule="auto"/>
              <w:jc w:val="both"/>
              <w:rPr>
                <w:rFonts w:ascii="Times New Roman" w:hAnsi="Times New Roman" w:cs="Times New Roman"/>
              </w:rPr>
            </w:pPr>
            <w:r w:rsidRPr="009C333F">
              <w:rPr>
                <w:rFonts w:ascii="Times New Roman" w:hAnsi="Times New Roman" w:cs="Times New Roman"/>
              </w:rPr>
              <w:t>The guidelines in this document are for all users of ICT devices such as smartphone, PC, tablet PC, and services such as electronic bank transfer and SNS.</w:t>
            </w:r>
          </w:p>
        </w:tc>
      </w:tr>
      <w:tr w:rsidR="009C333F" w:rsidRPr="009C333F" w14:paraId="0DF3881F" w14:textId="77777777" w:rsidTr="00E451B5">
        <w:trPr>
          <w:trHeight w:val="339"/>
          <w:jc w:val="center"/>
        </w:trPr>
        <w:tc>
          <w:tcPr>
            <w:tcW w:w="2138" w:type="dxa"/>
            <w:tcBorders>
              <w:top w:val="single" w:sz="4" w:space="0" w:color="auto"/>
              <w:left w:val="single" w:sz="4" w:space="0" w:color="auto"/>
              <w:bottom w:val="single" w:sz="4" w:space="0" w:color="auto"/>
              <w:right w:val="single" w:sz="4" w:space="0" w:color="auto"/>
            </w:tcBorders>
            <w:hideMark/>
          </w:tcPr>
          <w:p w14:paraId="438D70B4"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Purpose</w:t>
            </w:r>
          </w:p>
        </w:tc>
        <w:tc>
          <w:tcPr>
            <w:tcW w:w="7397" w:type="dxa"/>
            <w:tcBorders>
              <w:top w:val="single" w:sz="4" w:space="0" w:color="auto"/>
              <w:left w:val="single" w:sz="4" w:space="0" w:color="auto"/>
              <w:bottom w:val="single" w:sz="4" w:space="0" w:color="auto"/>
              <w:right w:val="single" w:sz="4" w:space="0" w:color="auto"/>
            </w:tcBorders>
          </w:tcPr>
          <w:p w14:paraId="24297FDC" w14:textId="77777777" w:rsidR="009C333F" w:rsidRPr="009C333F" w:rsidRDefault="009C333F" w:rsidP="00E451B5">
            <w:pPr>
              <w:spacing w:before="120" w:after="120" w:line="256" w:lineRule="auto"/>
              <w:jc w:val="both"/>
              <w:rPr>
                <w:rFonts w:ascii="Times New Roman" w:hAnsi="Times New Roman" w:cs="Times New Roman"/>
              </w:rPr>
            </w:pPr>
            <w:r w:rsidRPr="009C333F">
              <w:rPr>
                <w:rFonts w:ascii="Times New Roman" w:hAnsi="Times New Roman" w:cs="Times New Roman"/>
              </w:rPr>
              <w:t>EGIS published this first guideline at the ASTAP-28 meeting.</w:t>
            </w:r>
          </w:p>
          <w:p w14:paraId="671AE5EC" w14:textId="77777777" w:rsidR="009C333F" w:rsidRPr="009C333F" w:rsidRDefault="009C333F" w:rsidP="00E451B5">
            <w:pPr>
              <w:spacing w:before="120" w:after="120" w:line="256" w:lineRule="auto"/>
              <w:jc w:val="both"/>
              <w:rPr>
                <w:rFonts w:ascii="Times New Roman" w:hAnsi="Times New Roman" w:cs="Times New Roman"/>
              </w:rPr>
            </w:pPr>
            <w:r w:rsidRPr="009C333F">
              <w:rPr>
                <w:rFonts w:ascii="Times New Roman" w:hAnsi="Times New Roman" w:cs="Times New Roman"/>
              </w:rPr>
              <w:t>In ASTAP-29, it was also agreed to revise it to update recent technologies and solutions for security issues/topics accordingly. The final revised document is available at ASTAP-31 (</w:t>
            </w:r>
            <w:hyperlink r:id="rId19" w:tgtFrame="_blank" w:history="1">
              <w:r w:rsidRPr="009C333F">
                <w:rPr>
                  <w:rStyle w:val="Hyperlink"/>
                  <w:rFonts w:ascii="Times New Roman" w:hAnsi="Times New Roman" w:cs="Times New Roman"/>
                  <w:kern w:val="2"/>
                  <w:lang w:eastAsia="zh-CN" w:bidi="th-TH"/>
                  <w14:ligatures w14:val="standard"/>
                </w:rPr>
                <w:t>ASTAP-31/TMP-51</w:t>
              </w:r>
            </w:hyperlink>
            <w:r w:rsidRPr="009C333F">
              <w:rPr>
                <w:rFonts w:ascii="Times New Roman" w:hAnsi="Times New Roman" w:cs="Times New Roman"/>
                <w:kern w:val="2"/>
                <w:lang w:eastAsia="zh-CN" w:bidi="th-TH"/>
                <w14:ligatures w14:val="standard"/>
              </w:rPr>
              <w:t>).</w:t>
            </w:r>
          </w:p>
        </w:tc>
      </w:tr>
      <w:tr w:rsidR="009C333F" w:rsidRPr="009C333F" w14:paraId="474A03D6" w14:textId="77777777" w:rsidTr="00E451B5">
        <w:trPr>
          <w:trHeight w:val="339"/>
          <w:jc w:val="center"/>
        </w:trPr>
        <w:tc>
          <w:tcPr>
            <w:tcW w:w="2138" w:type="dxa"/>
            <w:tcBorders>
              <w:top w:val="single" w:sz="4" w:space="0" w:color="auto"/>
              <w:left w:val="single" w:sz="4" w:space="0" w:color="auto"/>
              <w:bottom w:val="single" w:sz="4" w:space="0" w:color="auto"/>
              <w:right w:val="single" w:sz="4" w:space="0" w:color="auto"/>
            </w:tcBorders>
            <w:hideMark/>
          </w:tcPr>
          <w:p w14:paraId="52B9CAA1"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Related Document</w:t>
            </w:r>
          </w:p>
        </w:tc>
        <w:tc>
          <w:tcPr>
            <w:tcW w:w="7397" w:type="dxa"/>
            <w:tcBorders>
              <w:top w:val="single" w:sz="4" w:space="0" w:color="auto"/>
              <w:left w:val="single" w:sz="4" w:space="0" w:color="auto"/>
              <w:bottom w:val="single" w:sz="4" w:space="0" w:color="auto"/>
              <w:right w:val="single" w:sz="4" w:space="0" w:color="auto"/>
            </w:tcBorders>
          </w:tcPr>
          <w:p w14:paraId="3C9F5343" w14:textId="77777777" w:rsidR="009C333F" w:rsidRPr="009C333F" w:rsidRDefault="009C333F" w:rsidP="00E451B5">
            <w:pPr>
              <w:overflowPunct w:val="0"/>
              <w:autoSpaceDE w:val="0"/>
              <w:autoSpaceDN w:val="0"/>
              <w:adjustRightInd w:val="0"/>
              <w:snapToGrid w:val="0"/>
              <w:spacing w:before="120" w:after="120" w:line="256" w:lineRule="auto"/>
              <w:jc w:val="both"/>
              <w:textAlignment w:val="baseline"/>
              <w:rPr>
                <w:rFonts w:ascii="Times New Roman" w:hAnsi="Times New Roman" w:cs="Times New Roman"/>
                <w:kern w:val="2"/>
                <w:lang w:eastAsia="zh-CN" w:bidi="th-TH"/>
                <w14:ligatures w14:val="standard"/>
              </w:rPr>
            </w:pPr>
            <w:hyperlink r:id="rId20" w:tgtFrame="_blank" w:history="1">
              <w:r w:rsidRPr="009C333F">
                <w:rPr>
                  <w:rStyle w:val="Hyperlink"/>
                  <w:rFonts w:ascii="Times New Roman" w:hAnsi="Times New Roman" w:cs="Times New Roman"/>
                  <w:kern w:val="2"/>
                  <w:lang w:eastAsia="zh-CN" w:bidi="th-TH"/>
                  <w14:ligatures w14:val="standard"/>
                </w:rPr>
                <w:t>ASTAP-31/TMP-51</w:t>
              </w:r>
            </w:hyperlink>
          </w:p>
        </w:tc>
      </w:tr>
      <w:tr w:rsidR="009C333F" w:rsidRPr="009C333F" w14:paraId="2F0EAFB4" w14:textId="77777777" w:rsidTr="00E451B5">
        <w:trPr>
          <w:trHeight w:val="339"/>
          <w:jc w:val="center"/>
        </w:trPr>
        <w:tc>
          <w:tcPr>
            <w:tcW w:w="2138" w:type="dxa"/>
            <w:tcBorders>
              <w:top w:val="single" w:sz="4" w:space="0" w:color="auto"/>
              <w:left w:val="single" w:sz="4" w:space="0" w:color="auto"/>
              <w:bottom w:val="single" w:sz="4" w:space="0" w:color="auto"/>
              <w:right w:val="single" w:sz="4" w:space="0" w:color="auto"/>
            </w:tcBorders>
            <w:hideMark/>
          </w:tcPr>
          <w:p w14:paraId="7D82020E"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Timelines</w:t>
            </w:r>
          </w:p>
        </w:tc>
        <w:tc>
          <w:tcPr>
            <w:tcW w:w="7397" w:type="dxa"/>
            <w:tcBorders>
              <w:top w:val="single" w:sz="4" w:space="0" w:color="auto"/>
              <w:left w:val="single" w:sz="4" w:space="0" w:color="auto"/>
              <w:bottom w:val="single" w:sz="4" w:space="0" w:color="auto"/>
              <w:right w:val="single" w:sz="4" w:space="0" w:color="auto"/>
            </w:tcBorders>
          </w:tcPr>
          <w:p w14:paraId="7F95C0B4" w14:textId="77777777" w:rsidR="009C333F" w:rsidRPr="009C333F" w:rsidRDefault="009C333F" w:rsidP="00E451B5">
            <w:pPr>
              <w:tabs>
                <w:tab w:val="left" w:pos="673"/>
              </w:tabs>
              <w:overflowPunct w:val="0"/>
              <w:autoSpaceDE w:val="0"/>
              <w:autoSpaceDN w:val="0"/>
              <w:adjustRightInd w:val="0"/>
              <w:snapToGrid w:val="0"/>
              <w:spacing w:before="120" w:after="120" w:line="256" w:lineRule="auto"/>
              <w:textAlignment w:val="baseline"/>
              <w:rPr>
                <w:rFonts w:ascii="Times New Roman" w:eastAsia="MS Gothic" w:hAnsi="Times New Roman" w:cs="Times New Roman"/>
                <w:kern w:val="2"/>
                <w:lang w:val="en-AU" w:bidi="th-TH"/>
                <w14:ligatures w14:val="standard"/>
              </w:rPr>
            </w:pPr>
            <w:r w:rsidRPr="009C333F">
              <w:rPr>
                <w:rFonts w:ascii="Times New Roman" w:eastAsia="MS Gothic" w:hAnsi="Times New Roman" w:cs="Times New Roman"/>
                <w:kern w:val="2"/>
                <w:lang w:val="en-AU" w:bidi="th-TH"/>
                <w14:ligatures w14:val="standard"/>
              </w:rPr>
              <w:t>Final output: ASTAP-35</w:t>
            </w:r>
          </w:p>
        </w:tc>
      </w:tr>
    </w:tbl>
    <w:p w14:paraId="15AAAAB3" w14:textId="0C0C6657" w:rsidR="009C333F" w:rsidRPr="009C333F" w:rsidRDefault="009C333F" w:rsidP="009C333F">
      <w:pPr>
        <w:rPr>
          <w:rFonts w:ascii="Times New Roman" w:hAnsi="Times New Roman" w:cs="Times New Roman"/>
          <w:caps/>
        </w:rPr>
      </w:pPr>
    </w:p>
    <w:p w14:paraId="4F633F49" w14:textId="77777777" w:rsidR="009C333F" w:rsidRPr="009C333F" w:rsidRDefault="009C333F" w:rsidP="009C333F">
      <w:pPr>
        <w:rPr>
          <w:rFonts w:ascii="Times New Roman" w:hAnsi="Times New Roman" w:cs="Times New Roman"/>
          <w:b/>
          <w:bCs/>
          <w:caps/>
        </w:rPr>
      </w:pPr>
      <w:r w:rsidRPr="009C333F">
        <w:rPr>
          <w:rFonts w:ascii="Times New Roman" w:hAnsi="Times New Roman" w:cs="Times New Roman"/>
          <w:b/>
          <w:bCs/>
          <w:caps/>
        </w:rPr>
        <w:t>2-3</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7"/>
        <w:gridCol w:w="7410"/>
      </w:tblGrid>
      <w:tr w:rsidR="009C333F" w:rsidRPr="009C333F" w14:paraId="2C6AE52E" w14:textId="77777777" w:rsidTr="00E451B5">
        <w:trPr>
          <w:trHeight w:val="448"/>
          <w:jc w:val="center"/>
        </w:trPr>
        <w:tc>
          <w:tcPr>
            <w:tcW w:w="2127" w:type="dxa"/>
            <w:tcBorders>
              <w:top w:val="single" w:sz="4" w:space="0" w:color="auto"/>
              <w:left w:val="single" w:sz="4" w:space="0" w:color="auto"/>
              <w:bottom w:val="single" w:sz="4" w:space="0" w:color="auto"/>
              <w:right w:val="single" w:sz="4" w:space="0" w:color="auto"/>
            </w:tcBorders>
          </w:tcPr>
          <w:p w14:paraId="2D7FBE72" w14:textId="77777777" w:rsidR="009C333F" w:rsidRPr="009C333F" w:rsidRDefault="009C333F" w:rsidP="00E451B5">
            <w:pPr>
              <w:spacing w:before="120" w:after="120" w:line="256" w:lineRule="auto"/>
              <w:jc w:val="both"/>
              <w:rPr>
                <w:rFonts w:ascii="Times New Roman" w:hAnsi="Times New Roman" w:cs="Times New Roman"/>
                <w:b/>
                <w:bCs/>
              </w:rPr>
            </w:pPr>
            <w:r w:rsidRPr="009C333F">
              <w:rPr>
                <w:rFonts w:ascii="Times New Roman" w:hAnsi="Times New Roman" w:cs="Times New Roman"/>
                <w:b/>
                <w:bCs/>
              </w:rPr>
              <w:t>Title</w:t>
            </w:r>
          </w:p>
        </w:tc>
        <w:tc>
          <w:tcPr>
            <w:tcW w:w="7410" w:type="dxa"/>
            <w:tcBorders>
              <w:top w:val="single" w:sz="4" w:space="0" w:color="auto"/>
              <w:left w:val="single" w:sz="4" w:space="0" w:color="auto"/>
              <w:bottom w:val="single" w:sz="4" w:space="0" w:color="auto"/>
              <w:right w:val="single" w:sz="4" w:space="0" w:color="auto"/>
            </w:tcBorders>
            <w:vAlign w:val="center"/>
          </w:tcPr>
          <w:p w14:paraId="18B9D69C" w14:textId="77777777" w:rsidR="009C333F" w:rsidRPr="009C333F" w:rsidRDefault="009C333F" w:rsidP="00E451B5">
            <w:pPr>
              <w:spacing w:before="120" w:after="120" w:line="256" w:lineRule="auto"/>
              <w:jc w:val="both"/>
              <w:rPr>
                <w:rFonts w:ascii="Times New Roman" w:hAnsi="Times New Roman" w:cs="Times New Roman"/>
              </w:rPr>
            </w:pPr>
            <w:r w:rsidRPr="009C333F">
              <w:rPr>
                <w:rFonts w:ascii="Times New Roman" w:hAnsi="Times New Roman" w:cs="Times New Roman"/>
              </w:rPr>
              <w:t>Security Guidelines for Information and Network Security Management</w:t>
            </w:r>
          </w:p>
        </w:tc>
      </w:tr>
      <w:tr w:rsidR="009C333F" w:rsidRPr="009C333F" w14:paraId="6B7A99D8" w14:textId="77777777" w:rsidTr="00E451B5">
        <w:trPr>
          <w:trHeight w:val="448"/>
          <w:jc w:val="center"/>
        </w:trPr>
        <w:tc>
          <w:tcPr>
            <w:tcW w:w="2127" w:type="dxa"/>
            <w:tcBorders>
              <w:top w:val="single" w:sz="4" w:space="0" w:color="auto"/>
              <w:left w:val="single" w:sz="4" w:space="0" w:color="auto"/>
              <w:bottom w:val="single" w:sz="4" w:space="0" w:color="auto"/>
              <w:right w:val="single" w:sz="4" w:space="0" w:color="auto"/>
            </w:tcBorders>
          </w:tcPr>
          <w:p w14:paraId="1BE6ECA1" w14:textId="77777777" w:rsidR="009C333F" w:rsidRPr="009C333F" w:rsidRDefault="009C333F" w:rsidP="00E451B5">
            <w:pPr>
              <w:spacing w:before="120" w:after="120" w:line="256" w:lineRule="auto"/>
              <w:jc w:val="both"/>
              <w:rPr>
                <w:rFonts w:ascii="Times New Roman" w:hAnsi="Times New Roman" w:cs="Times New Roman"/>
                <w:b/>
              </w:rPr>
            </w:pPr>
            <w:r w:rsidRPr="009C333F">
              <w:rPr>
                <w:rFonts w:ascii="Times New Roman" w:hAnsi="Times New Roman" w:cs="Times New Roman"/>
                <w:b/>
              </w:rPr>
              <w:t>Output Document Type</w:t>
            </w:r>
          </w:p>
        </w:tc>
        <w:tc>
          <w:tcPr>
            <w:tcW w:w="7410" w:type="dxa"/>
            <w:tcBorders>
              <w:top w:val="single" w:sz="4" w:space="0" w:color="auto"/>
              <w:left w:val="single" w:sz="4" w:space="0" w:color="auto"/>
              <w:bottom w:val="single" w:sz="4" w:space="0" w:color="auto"/>
              <w:right w:val="single" w:sz="4" w:space="0" w:color="auto"/>
            </w:tcBorders>
            <w:vAlign w:val="center"/>
          </w:tcPr>
          <w:p w14:paraId="0510AAF1" w14:textId="77777777" w:rsidR="009C333F" w:rsidRPr="009C333F" w:rsidRDefault="009C333F" w:rsidP="00E451B5">
            <w:pPr>
              <w:spacing w:before="120" w:after="120" w:line="256" w:lineRule="auto"/>
              <w:jc w:val="both"/>
              <w:rPr>
                <w:rFonts w:ascii="Times New Roman" w:hAnsi="Times New Roman" w:cs="Times New Roman"/>
              </w:rPr>
            </w:pPr>
            <w:r w:rsidRPr="009C333F">
              <w:rPr>
                <w:rFonts w:ascii="Times New Roman" w:hAnsi="Times New Roman" w:cs="Times New Roman"/>
              </w:rPr>
              <w:t>Guideline</w:t>
            </w:r>
          </w:p>
        </w:tc>
      </w:tr>
      <w:tr w:rsidR="009C333F" w:rsidRPr="009C333F" w14:paraId="6157F50F" w14:textId="77777777" w:rsidTr="00E451B5">
        <w:trPr>
          <w:trHeight w:val="448"/>
          <w:jc w:val="center"/>
        </w:trPr>
        <w:tc>
          <w:tcPr>
            <w:tcW w:w="2127" w:type="dxa"/>
            <w:tcBorders>
              <w:top w:val="single" w:sz="4" w:space="0" w:color="auto"/>
              <w:left w:val="single" w:sz="4" w:space="0" w:color="auto"/>
              <w:bottom w:val="single" w:sz="4" w:space="0" w:color="auto"/>
              <w:right w:val="single" w:sz="4" w:space="0" w:color="auto"/>
            </w:tcBorders>
          </w:tcPr>
          <w:p w14:paraId="596CD972" w14:textId="77777777" w:rsidR="009C333F" w:rsidRPr="009C333F" w:rsidRDefault="009C333F" w:rsidP="00E451B5">
            <w:pPr>
              <w:spacing w:before="120" w:after="120" w:line="256" w:lineRule="auto"/>
              <w:jc w:val="both"/>
              <w:rPr>
                <w:rFonts w:ascii="Times New Roman" w:hAnsi="Times New Roman" w:cs="Times New Roman"/>
                <w:b/>
              </w:rPr>
            </w:pPr>
            <w:r w:rsidRPr="009C333F">
              <w:rPr>
                <w:rFonts w:ascii="Times New Roman" w:hAnsi="Times New Roman" w:cs="Times New Roman"/>
                <w:b/>
              </w:rPr>
              <w:t>Group/Chair</w:t>
            </w:r>
          </w:p>
        </w:tc>
        <w:tc>
          <w:tcPr>
            <w:tcW w:w="7410" w:type="dxa"/>
            <w:tcBorders>
              <w:top w:val="single" w:sz="4" w:space="0" w:color="auto"/>
              <w:left w:val="single" w:sz="4" w:space="0" w:color="auto"/>
              <w:bottom w:val="single" w:sz="4" w:space="0" w:color="auto"/>
              <w:right w:val="single" w:sz="4" w:space="0" w:color="auto"/>
            </w:tcBorders>
            <w:vAlign w:val="center"/>
          </w:tcPr>
          <w:p w14:paraId="3FDECC7F" w14:textId="77777777" w:rsidR="009C333F" w:rsidRPr="009C333F" w:rsidRDefault="009C333F" w:rsidP="00E451B5">
            <w:pPr>
              <w:spacing w:before="120" w:after="120" w:line="256" w:lineRule="auto"/>
              <w:jc w:val="both"/>
              <w:rPr>
                <w:rFonts w:ascii="Times New Roman" w:hAnsi="Times New Roman" w:cs="Times New Roman"/>
              </w:rPr>
            </w:pPr>
            <w:r w:rsidRPr="009C333F">
              <w:rPr>
                <w:rFonts w:ascii="Times New Roman" w:hAnsi="Times New Roman" w:cs="Times New Roman"/>
              </w:rPr>
              <w:t>EG IS / Miho Naganuma</w:t>
            </w:r>
          </w:p>
        </w:tc>
      </w:tr>
      <w:tr w:rsidR="009C333F" w:rsidRPr="009C333F" w14:paraId="7FE5395A" w14:textId="77777777" w:rsidTr="00E451B5">
        <w:trPr>
          <w:trHeight w:val="448"/>
          <w:jc w:val="center"/>
        </w:trPr>
        <w:tc>
          <w:tcPr>
            <w:tcW w:w="2127" w:type="dxa"/>
            <w:tcBorders>
              <w:top w:val="single" w:sz="4" w:space="0" w:color="auto"/>
              <w:left w:val="single" w:sz="4" w:space="0" w:color="auto"/>
              <w:bottom w:val="single" w:sz="4" w:space="0" w:color="auto"/>
              <w:right w:val="single" w:sz="4" w:space="0" w:color="auto"/>
            </w:tcBorders>
          </w:tcPr>
          <w:p w14:paraId="066120E3" w14:textId="77777777" w:rsidR="009C333F" w:rsidRPr="009C333F" w:rsidRDefault="009C333F" w:rsidP="00E451B5">
            <w:pPr>
              <w:spacing w:before="120" w:after="120" w:line="256" w:lineRule="auto"/>
              <w:jc w:val="both"/>
              <w:rPr>
                <w:rFonts w:ascii="Times New Roman" w:hAnsi="Times New Roman" w:cs="Times New Roman"/>
                <w:b/>
              </w:rPr>
            </w:pPr>
            <w:r w:rsidRPr="009C333F">
              <w:rPr>
                <w:rFonts w:ascii="Times New Roman" w:hAnsi="Times New Roman" w:cs="Times New Roman"/>
                <w:b/>
              </w:rPr>
              <w:t>Rapporteur (s)</w:t>
            </w:r>
          </w:p>
        </w:tc>
        <w:tc>
          <w:tcPr>
            <w:tcW w:w="7410" w:type="dxa"/>
            <w:tcBorders>
              <w:top w:val="single" w:sz="4" w:space="0" w:color="auto"/>
              <w:left w:val="single" w:sz="4" w:space="0" w:color="auto"/>
              <w:bottom w:val="single" w:sz="4" w:space="0" w:color="auto"/>
              <w:right w:val="single" w:sz="4" w:space="0" w:color="auto"/>
            </w:tcBorders>
            <w:vAlign w:val="center"/>
          </w:tcPr>
          <w:p w14:paraId="57374F2C" w14:textId="77777777" w:rsidR="009C333F" w:rsidRPr="009C333F" w:rsidRDefault="009C333F" w:rsidP="00E451B5">
            <w:pPr>
              <w:spacing w:before="120" w:after="120" w:line="256" w:lineRule="auto"/>
              <w:jc w:val="both"/>
              <w:rPr>
                <w:rFonts w:ascii="Times New Roman" w:hAnsi="Times New Roman" w:cs="Times New Roman"/>
              </w:rPr>
            </w:pPr>
            <w:r w:rsidRPr="009C333F">
              <w:rPr>
                <w:rFonts w:ascii="Times New Roman" w:hAnsi="Times New Roman" w:cs="Times New Roman"/>
              </w:rPr>
              <w:t>Thaib Mustafa and Rafeah Omar</w:t>
            </w:r>
          </w:p>
        </w:tc>
      </w:tr>
      <w:tr w:rsidR="009C333F" w:rsidRPr="009C333F" w14:paraId="2002A348" w14:textId="77777777" w:rsidTr="00E451B5">
        <w:trPr>
          <w:trHeight w:val="448"/>
          <w:jc w:val="center"/>
        </w:trPr>
        <w:tc>
          <w:tcPr>
            <w:tcW w:w="2127" w:type="dxa"/>
            <w:tcBorders>
              <w:top w:val="single" w:sz="4" w:space="0" w:color="auto"/>
              <w:left w:val="single" w:sz="4" w:space="0" w:color="auto"/>
              <w:bottom w:val="single" w:sz="4" w:space="0" w:color="auto"/>
              <w:right w:val="single" w:sz="4" w:space="0" w:color="auto"/>
            </w:tcBorders>
          </w:tcPr>
          <w:p w14:paraId="17D620E4" w14:textId="77777777" w:rsidR="009C333F" w:rsidRPr="009C333F" w:rsidRDefault="009C333F" w:rsidP="00E451B5">
            <w:pPr>
              <w:spacing w:before="120" w:after="120" w:line="256" w:lineRule="auto"/>
              <w:jc w:val="both"/>
              <w:rPr>
                <w:rFonts w:ascii="Times New Roman" w:hAnsi="Times New Roman" w:cs="Times New Roman"/>
                <w:b/>
              </w:rPr>
            </w:pPr>
            <w:r w:rsidRPr="009C333F">
              <w:rPr>
                <w:rFonts w:ascii="Times New Roman" w:hAnsi="Times New Roman" w:cs="Times New Roman"/>
                <w:b/>
              </w:rPr>
              <w:t>Scope</w:t>
            </w:r>
          </w:p>
        </w:tc>
        <w:tc>
          <w:tcPr>
            <w:tcW w:w="7410" w:type="dxa"/>
            <w:tcBorders>
              <w:top w:val="single" w:sz="4" w:space="0" w:color="auto"/>
              <w:left w:val="single" w:sz="4" w:space="0" w:color="auto"/>
              <w:bottom w:val="single" w:sz="4" w:space="0" w:color="auto"/>
              <w:right w:val="single" w:sz="4" w:space="0" w:color="auto"/>
            </w:tcBorders>
            <w:vAlign w:val="center"/>
          </w:tcPr>
          <w:p w14:paraId="0CB89396" w14:textId="77777777" w:rsidR="009C333F" w:rsidRPr="009C333F" w:rsidRDefault="009C333F" w:rsidP="00E451B5">
            <w:pPr>
              <w:widowControl w:val="0"/>
              <w:spacing w:before="120" w:after="120" w:line="256" w:lineRule="auto"/>
              <w:jc w:val="both"/>
              <w:rPr>
                <w:rFonts w:ascii="Times New Roman" w:hAnsi="Times New Roman" w:cs="Times New Roman"/>
              </w:rPr>
            </w:pPr>
            <w:r w:rsidRPr="009C333F">
              <w:rPr>
                <w:rFonts w:ascii="Times New Roman" w:hAnsi="Times New Roman" w:cs="Times New Roman"/>
              </w:rPr>
              <w:t>The scope covers the security guideline for establishing, implementing, maintaining and continually improving an information and network security management within the context of an organization.</w:t>
            </w:r>
          </w:p>
        </w:tc>
      </w:tr>
      <w:tr w:rsidR="009C333F" w:rsidRPr="009C333F" w14:paraId="58F3BB2C" w14:textId="77777777" w:rsidTr="00E451B5">
        <w:trPr>
          <w:trHeight w:val="448"/>
          <w:jc w:val="center"/>
        </w:trPr>
        <w:tc>
          <w:tcPr>
            <w:tcW w:w="2127" w:type="dxa"/>
            <w:tcBorders>
              <w:top w:val="single" w:sz="4" w:space="0" w:color="auto"/>
              <w:left w:val="single" w:sz="4" w:space="0" w:color="auto"/>
              <w:bottom w:val="single" w:sz="4" w:space="0" w:color="auto"/>
              <w:right w:val="single" w:sz="4" w:space="0" w:color="auto"/>
            </w:tcBorders>
          </w:tcPr>
          <w:p w14:paraId="203EC711" w14:textId="77777777" w:rsidR="009C333F" w:rsidRPr="009C333F" w:rsidRDefault="009C333F" w:rsidP="00E451B5">
            <w:pPr>
              <w:spacing w:before="120" w:after="120" w:line="256" w:lineRule="auto"/>
              <w:jc w:val="both"/>
              <w:rPr>
                <w:rFonts w:ascii="Times New Roman" w:hAnsi="Times New Roman" w:cs="Times New Roman"/>
                <w:b/>
              </w:rPr>
            </w:pPr>
            <w:r w:rsidRPr="009C333F">
              <w:rPr>
                <w:rFonts w:ascii="Times New Roman" w:hAnsi="Times New Roman" w:cs="Times New Roman"/>
                <w:b/>
              </w:rPr>
              <w:t>Purpose</w:t>
            </w:r>
          </w:p>
        </w:tc>
        <w:tc>
          <w:tcPr>
            <w:tcW w:w="7410" w:type="dxa"/>
            <w:tcBorders>
              <w:top w:val="single" w:sz="4" w:space="0" w:color="auto"/>
              <w:left w:val="single" w:sz="4" w:space="0" w:color="auto"/>
              <w:bottom w:val="single" w:sz="4" w:space="0" w:color="auto"/>
              <w:right w:val="single" w:sz="4" w:space="0" w:color="auto"/>
            </w:tcBorders>
            <w:vAlign w:val="center"/>
          </w:tcPr>
          <w:p w14:paraId="23679CB6" w14:textId="77777777" w:rsidR="009C333F" w:rsidRPr="009C333F" w:rsidRDefault="009C333F" w:rsidP="00E451B5">
            <w:pPr>
              <w:spacing w:before="120" w:after="120" w:line="256" w:lineRule="auto"/>
              <w:jc w:val="both"/>
              <w:rPr>
                <w:rFonts w:ascii="Times New Roman" w:hAnsi="Times New Roman" w:cs="Times New Roman"/>
              </w:rPr>
            </w:pPr>
            <w:r w:rsidRPr="009C333F">
              <w:rPr>
                <w:rFonts w:ascii="Times New Roman" w:hAnsi="Times New Roman" w:cs="Times New Roman"/>
              </w:rPr>
              <w:t>The purpose of this work item is to provide a security guidelines that are generic and intended to be applicable to all organizations, regardless of size, type or nature. This guideline also includes the assessment and treatment of information security risks tailored to the needs of the organization.</w:t>
            </w:r>
          </w:p>
        </w:tc>
      </w:tr>
      <w:tr w:rsidR="009C333F" w:rsidRPr="009C333F" w14:paraId="3E7071F7" w14:textId="77777777" w:rsidTr="00E451B5">
        <w:trPr>
          <w:trHeight w:val="448"/>
          <w:jc w:val="center"/>
        </w:trPr>
        <w:tc>
          <w:tcPr>
            <w:tcW w:w="2127" w:type="dxa"/>
            <w:tcBorders>
              <w:top w:val="single" w:sz="4" w:space="0" w:color="auto"/>
              <w:left w:val="single" w:sz="4" w:space="0" w:color="auto"/>
              <w:bottom w:val="single" w:sz="4" w:space="0" w:color="auto"/>
              <w:right w:val="single" w:sz="4" w:space="0" w:color="auto"/>
            </w:tcBorders>
          </w:tcPr>
          <w:p w14:paraId="196064A6" w14:textId="77777777" w:rsidR="009C333F" w:rsidRPr="009C333F" w:rsidRDefault="009C333F" w:rsidP="00E451B5">
            <w:pPr>
              <w:spacing w:before="120" w:after="120" w:line="256" w:lineRule="auto"/>
              <w:jc w:val="both"/>
              <w:rPr>
                <w:rFonts w:ascii="Times New Roman" w:hAnsi="Times New Roman" w:cs="Times New Roman"/>
                <w:b/>
              </w:rPr>
            </w:pPr>
            <w:r w:rsidRPr="009C333F">
              <w:rPr>
                <w:rFonts w:ascii="Times New Roman" w:hAnsi="Times New Roman" w:cs="Times New Roman"/>
                <w:b/>
              </w:rPr>
              <w:t>Related Document</w:t>
            </w:r>
          </w:p>
        </w:tc>
        <w:tc>
          <w:tcPr>
            <w:tcW w:w="7410" w:type="dxa"/>
            <w:tcBorders>
              <w:top w:val="single" w:sz="4" w:space="0" w:color="auto"/>
              <w:left w:val="single" w:sz="4" w:space="0" w:color="auto"/>
              <w:bottom w:val="single" w:sz="4" w:space="0" w:color="auto"/>
              <w:right w:val="single" w:sz="4" w:space="0" w:color="auto"/>
            </w:tcBorders>
            <w:vAlign w:val="center"/>
          </w:tcPr>
          <w:p w14:paraId="2201E9BB" w14:textId="77777777" w:rsidR="009C333F" w:rsidRPr="009C333F" w:rsidRDefault="009C333F" w:rsidP="00E451B5">
            <w:pPr>
              <w:spacing w:before="120" w:after="120" w:line="256" w:lineRule="auto"/>
              <w:jc w:val="both"/>
              <w:rPr>
                <w:rFonts w:ascii="Times New Roman" w:hAnsi="Times New Roman" w:cs="Times New Roman"/>
              </w:rPr>
            </w:pPr>
            <w:hyperlink r:id="rId21" w:tgtFrame="_blank" w:history="1">
              <w:r w:rsidRPr="009C333F">
                <w:rPr>
                  <w:rStyle w:val="Hyperlink"/>
                  <w:rFonts w:ascii="Times New Roman" w:hAnsi="Times New Roman" w:cs="Times New Roman"/>
                </w:rPr>
                <w:t>ASTAP-31/TMP-59</w:t>
              </w:r>
            </w:hyperlink>
          </w:p>
        </w:tc>
      </w:tr>
      <w:tr w:rsidR="009C333F" w:rsidRPr="009C333F" w14:paraId="7179E0B8" w14:textId="77777777" w:rsidTr="00E451B5">
        <w:trPr>
          <w:trHeight w:val="448"/>
          <w:jc w:val="center"/>
        </w:trPr>
        <w:tc>
          <w:tcPr>
            <w:tcW w:w="2127" w:type="dxa"/>
            <w:tcBorders>
              <w:top w:val="single" w:sz="4" w:space="0" w:color="auto"/>
              <w:left w:val="single" w:sz="4" w:space="0" w:color="auto"/>
              <w:bottom w:val="single" w:sz="4" w:space="0" w:color="auto"/>
              <w:right w:val="single" w:sz="4" w:space="0" w:color="auto"/>
            </w:tcBorders>
          </w:tcPr>
          <w:p w14:paraId="7AD0F20F" w14:textId="77777777" w:rsidR="009C333F" w:rsidRPr="009C333F" w:rsidRDefault="009C333F" w:rsidP="00E451B5">
            <w:pPr>
              <w:spacing w:before="120" w:after="120" w:line="256" w:lineRule="auto"/>
              <w:jc w:val="both"/>
              <w:rPr>
                <w:rFonts w:ascii="Times New Roman" w:hAnsi="Times New Roman" w:cs="Times New Roman"/>
                <w:b/>
              </w:rPr>
            </w:pPr>
            <w:r w:rsidRPr="009C333F">
              <w:rPr>
                <w:rFonts w:ascii="Times New Roman" w:hAnsi="Times New Roman" w:cs="Times New Roman"/>
                <w:b/>
              </w:rPr>
              <w:t>Timelines</w:t>
            </w:r>
          </w:p>
        </w:tc>
        <w:tc>
          <w:tcPr>
            <w:tcW w:w="7410" w:type="dxa"/>
            <w:tcBorders>
              <w:top w:val="single" w:sz="4" w:space="0" w:color="auto"/>
              <w:left w:val="single" w:sz="4" w:space="0" w:color="auto"/>
              <w:bottom w:val="single" w:sz="4" w:space="0" w:color="auto"/>
              <w:right w:val="single" w:sz="4" w:space="0" w:color="auto"/>
            </w:tcBorders>
            <w:vAlign w:val="center"/>
          </w:tcPr>
          <w:p w14:paraId="3CE327C7" w14:textId="77777777" w:rsidR="009C333F" w:rsidRPr="009C333F" w:rsidRDefault="009C333F" w:rsidP="00E451B5">
            <w:pPr>
              <w:spacing w:before="120" w:after="120" w:line="256" w:lineRule="auto"/>
              <w:jc w:val="both"/>
              <w:rPr>
                <w:rFonts w:ascii="Times New Roman" w:hAnsi="Times New Roman" w:cs="Times New Roman"/>
              </w:rPr>
            </w:pPr>
            <w:r w:rsidRPr="009C333F">
              <w:rPr>
                <w:rFonts w:ascii="Times New Roman" w:hAnsi="Times New Roman" w:cs="Times New Roman"/>
              </w:rPr>
              <w:t>Final output: ASTAP-35 (For approval)</w:t>
            </w:r>
          </w:p>
        </w:tc>
      </w:tr>
    </w:tbl>
    <w:p w14:paraId="6BAEF478" w14:textId="77777777" w:rsidR="009C333F" w:rsidRPr="009C333F" w:rsidRDefault="009C333F" w:rsidP="009C333F">
      <w:pPr>
        <w:rPr>
          <w:rFonts w:ascii="Times New Roman" w:hAnsi="Times New Roman" w:cs="Times New Roman"/>
        </w:rPr>
      </w:pPr>
    </w:p>
    <w:p w14:paraId="4CD4D909" w14:textId="77777777" w:rsidR="009C333F" w:rsidRPr="009C333F" w:rsidRDefault="009C333F" w:rsidP="009C333F">
      <w:pPr>
        <w:rPr>
          <w:rFonts w:ascii="Times New Roman" w:hAnsi="Times New Roman" w:cs="Times New Roman"/>
          <w:b/>
          <w:bCs/>
        </w:rPr>
      </w:pPr>
      <w:r w:rsidRPr="009C333F">
        <w:rPr>
          <w:rFonts w:ascii="Times New Roman" w:hAnsi="Times New Roman" w:cs="Times New Roman"/>
          <w:b/>
          <w:bCs/>
        </w:rPr>
        <w:lastRenderedPageBreak/>
        <w:t>2-4</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9"/>
        <w:gridCol w:w="7401"/>
      </w:tblGrid>
      <w:tr w:rsidR="009C333F" w:rsidRPr="009C333F" w14:paraId="371CBD47" w14:textId="77777777" w:rsidTr="00E451B5">
        <w:trPr>
          <w:trHeight w:val="448"/>
          <w:jc w:val="center"/>
        </w:trPr>
        <w:tc>
          <w:tcPr>
            <w:tcW w:w="2138" w:type="dxa"/>
            <w:tcBorders>
              <w:top w:val="single" w:sz="4" w:space="0" w:color="auto"/>
              <w:left w:val="single" w:sz="4" w:space="0" w:color="auto"/>
              <w:bottom w:val="single" w:sz="4" w:space="0" w:color="auto"/>
              <w:right w:val="single" w:sz="4" w:space="0" w:color="auto"/>
            </w:tcBorders>
            <w:hideMark/>
          </w:tcPr>
          <w:p w14:paraId="1C970257" w14:textId="77777777" w:rsidR="009C333F" w:rsidRPr="009C333F" w:rsidRDefault="009C333F" w:rsidP="00E451B5">
            <w:pPr>
              <w:snapToGrid w:val="0"/>
              <w:spacing w:before="240" w:after="120" w:line="256" w:lineRule="auto"/>
              <w:jc w:val="both"/>
              <w:rPr>
                <w:rFonts w:ascii="Times New Roman" w:eastAsia="MS Gothic" w:hAnsi="Times New Roman" w:cs="Times New Roman"/>
                <w:kern w:val="2"/>
                <w:lang w:val="en-AU" w:eastAsia="ja-JP" w:bidi="th-TH"/>
                <w14:ligatures w14:val="standard"/>
              </w:rPr>
            </w:pPr>
            <w:r w:rsidRPr="009C333F">
              <w:rPr>
                <w:rFonts w:ascii="Times New Roman" w:hAnsi="Times New Roman" w:cs="Times New Roman"/>
                <w:b/>
                <w:lang w:val="en-AU" w:bidi="th-TH"/>
                <w14:ligatures w14:val="standard"/>
              </w:rPr>
              <w:t>Title</w:t>
            </w:r>
          </w:p>
        </w:tc>
        <w:tc>
          <w:tcPr>
            <w:tcW w:w="7397" w:type="dxa"/>
            <w:tcBorders>
              <w:top w:val="single" w:sz="4" w:space="0" w:color="auto"/>
              <w:left w:val="single" w:sz="4" w:space="0" w:color="auto"/>
              <w:bottom w:val="single" w:sz="4" w:space="0" w:color="auto"/>
              <w:right w:val="single" w:sz="4" w:space="0" w:color="auto"/>
            </w:tcBorders>
            <w:vAlign w:val="center"/>
          </w:tcPr>
          <w:p w14:paraId="684195CD" w14:textId="77777777" w:rsidR="009C333F" w:rsidRPr="009C333F" w:rsidRDefault="009C333F" w:rsidP="00E451B5">
            <w:pPr>
              <w:spacing w:before="120" w:after="120" w:line="256" w:lineRule="auto"/>
              <w:rPr>
                <w:rFonts w:ascii="Times New Roman" w:eastAsia="SimSun" w:hAnsi="Times New Roman" w:cs="Times New Roman"/>
                <w:bCs/>
                <w:kern w:val="2"/>
                <w:lang w:eastAsia="zh-CN" w:bidi="th-TH"/>
                <w14:ligatures w14:val="standard"/>
              </w:rPr>
            </w:pPr>
            <w:r w:rsidRPr="009C333F">
              <w:rPr>
                <w:rFonts w:ascii="Times New Roman" w:eastAsia="Malgun Gothic" w:hAnsi="Times New Roman" w:cs="Times New Roman"/>
                <w:bCs/>
                <w:kern w:val="2"/>
                <w:lang w:bidi="th-TH"/>
                <w14:ligatures w14:val="standard"/>
              </w:rPr>
              <w:t>Guidelines for IoT Security (for manager)</w:t>
            </w:r>
          </w:p>
        </w:tc>
      </w:tr>
      <w:tr w:rsidR="009C333F" w:rsidRPr="009C333F" w14:paraId="1768E722" w14:textId="77777777" w:rsidTr="00E451B5">
        <w:trPr>
          <w:trHeight w:val="468"/>
          <w:jc w:val="center"/>
        </w:trPr>
        <w:tc>
          <w:tcPr>
            <w:tcW w:w="2138" w:type="dxa"/>
            <w:tcBorders>
              <w:top w:val="single" w:sz="4" w:space="0" w:color="auto"/>
              <w:left w:val="single" w:sz="4" w:space="0" w:color="auto"/>
              <w:bottom w:val="single" w:sz="4" w:space="0" w:color="auto"/>
              <w:right w:val="single" w:sz="4" w:space="0" w:color="auto"/>
            </w:tcBorders>
            <w:hideMark/>
          </w:tcPr>
          <w:p w14:paraId="64962488" w14:textId="77777777" w:rsidR="009C333F" w:rsidRPr="009C333F" w:rsidRDefault="009C333F" w:rsidP="00E451B5">
            <w:pPr>
              <w:snapToGrid w:val="0"/>
              <w:spacing w:before="120" w:after="120" w:line="256" w:lineRule="auto"/>
              <w:rPr>
                <w:rFonts w:ascii="Times New Roman" w:eastAsia="MS Gothic" w:hAnsi="Times New Roman" w:cs="Times New Roman"/>
                <w:b/>
                <w:kern w:val="2"/>
                <w:lang w:val="en-AU" w:eastAsia="ja-JP" w:bidi="th-TH"/>
                <w14:ligatures w14:val="standard"/>
              </w:rPr>
            </w:pPr>
            <w:r w:rsidRPr="009C333F">
              <w:rPr>
                <w:rFonts w:ascii="Times New Roman" w:hAnsi="Times New Roman" w:cs="Times New Roman"/>
                <w:b/>
                <w:lang w:val="en-AU" w:bidi="th-TH"/>
                <w14:ligatures w14:val="standard"/>
              </w:rPr>
              <w:t>Output Document Type</w:t>
            </w:r>
          </w:p>
        </w:tc>
        <w:tc>
          <w:tcPr>
            <w:tcW w:w="7397" w:type="dxa"/>
            <w:tcBorders>
              <w:top w:val="single" w:sz="4" w:space="0" w:color="auto"/>
              <w:left w:val="single" w:sz="4" w:space="0" w:color="auto"/>
              <w:bottom w:val="single" w:sz="4" w:space="0" w:color="auto"/>
              <w:right w:val="single" w:sz="4" w:space="0" w:color="auto"/>
            </w:tcBorders>
            <w:vAlign w:val="center"/>
          </w:tcPr>
          <w:p w14:paraId="6F046A24" w14:textId="77777777" w:rsidR="009C333F" w:rsidRPr="009C333F" w:rsidRDefault="009C333F" w:rsidP="00E451B5">
            <w:pPr>
              <w:overflowPunct w:val="0"/>
              <w:autoSpaceDE w:val="0"/>
              <w:autoSpaceDN w:val="0"/>
              <w:adjustRightInd w:val="0"/>
              <w:snapToGrid w:val="0"/>
              <w:spacing w:before="120" w:after="120" w:line="256" w:lineRule="auto"/>
              <w:jc w:val="both"/>
              <w:textAlignment w:val="baseline"/>
              <w:rPr>
                <w:rFonts w:ascii="Times New Roman" w:eastAsia="MS Gothic" w:hAnsi="Times New Roman" w:cs="Times New Roman"/>
                <w:kern w:val="2"/>
                <w:lang w:val="en-AU" w:bidi="th-TH"/>
                <w14:ligatures w14:val="standard"/>
              </w:rPr>
            </w:pPr>
            <w:r w:rsidRPr="009C333F">
              <w:rPr>
                <w:rFonts w:ascii="Times New Roman" w:eastAsia="MS Gothic" w:hAnsi="Times New Roman" w:cs="Times New Roman"/>
                <w:kern w:val="2"/>
                <w:lang w:val="en-AU" w:bidi="th-TH"/>
                <w14:ligatures w14:val="standard"/>
              </w:rPr>
              <w:t xml:space="preserve">Guideline </w:t>
            </w:r>
          </w:p>
        </w:tc>
      </w:tr>
      <w:tr w:rsidR="009C333F" w:rsidRPr="009C333F" w14:paraId="27EFC97E" w14:textId="77777777" w:rsidTr="00E451B5">
        <w:trPr>
          <w:trHeight w:val="339"/>
          <w:jc w:val="center"/>
        </w:trPr>
        <w:tc>
          <w:tcPr>
            <w:tcW w:w="2138" w:type="dxa"/>
            <w:tcBorders>
              <w:top w:val="single" w:sz="4" w:space="0" w:color="auto"/>
              <w:left w:val="single" w:sz="4" w:space="0" w:color="auto"/>
              <w:bottom w:val="single" w:sz="4" w:space="0" w:color="auto"/>
              <w:right w:val="single" w:sz="4" w:space="0" w:color="auto"/>
            </w:tcBorders>
            <w:hideMark/>
          </w:tcPr>
          <w:p w14:paraId="2E77C72A"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Group/Chair</w:t>
            </w:r>
          </w:p>
        </w:tc>
        <w:tc>
          <w:tcPr>
            <w:tcW w:w="7397" w:type="dxa"/>
            <w:tcBorders>
              <w:top w:val="single" w:sz="4" w:space="0" w:color="auto"/>
              <w:left w:val="single" w:sz="4" w:space="0" w:color="auto"/>
              <w:bottom w:val="single" w:sz="4" w:space="0" w:color="auto"/>
              <w:right w:val="single" w:sz="4" w:space="0" w:color="auto"/>
            </w:tcBorders>
          </w:tcPr>
          <w:p w14:paraId="4420587F" w14:textId="77777777" w:rsidR="009C333F" w:rsidRPr="009C333F" w:rsidRDefault="009C333F" w:rsidP="00E451B5">
            <w:pPr>
              <w:overflowPunct w:val="0"/>
              <w:autoSpaceDE w:val="0"/>
              <w:autoSpaceDN w:val="0"/>
              <w:adjustRightInd w:val="0"/>
              <w:snapToGrid w:val="0"/>
              <w:spacing w:before="120" w:after="120" w:line="256" w:lineRule="auto"/>
              <w:jc w:val="both"/>
              <w:textAlignment w:val="baseline"/>
              <w:rPr>
                <w:rFonts w:ascii="Times New Roman" w:hAnsi="Times New Roman" w:cs="Times New Roman"/>
                <w:kern w:val="2"/>
                <w:lang w:val="en-AU" w:eastAsia="zh-CN" w:bidi="th-TH"/>
                <w14:ligatures w14:val="standard"/>
              </w:rPr>
            </w:pPr>
            <w:r w:rsidRPr="009C333F">
              <w:rPr>
                <w:rFonts w:ascii="Times New Roman" w:hAnsi="Times New Roman" w:cs="Times New Roman"/>
                <w:kern w:val="2"/>
                <w:lang w:val="en-AU" w:eastAsia="zh-CN" w:bidi="th-TH"/>
                <w14:ligatures w14:val="standard"/>
              </w:rPr>
              <w:t>EG IS / Miho Naganuma</w:t>
            </w:r>
          </w:p>
        </w:tc>
      </w:tr>
      <w:tr w:rsidR="009C333F" w:rsidRPr="009C333F" w14:paraId="0BA0E0E1" w14:textId="77777777" w:rsidTr="00E451B5">
        <w:trPr>
          <w:trHeight w:val="497"/>
          <w:jc w:val="center"/>
        </w:trPr>
        <w:tc>
          <w:tcPr>
            <w:tcW w:w="2138" w:type="dxa"/>
            <w:tcBorders>
              <w:top w:val="single" w:sz="4" w:space="0" w:color="auto"/>
              <w:left w:val="single" w:sz="4" w:space="0" w:color="auto"/>
              <w:bottom w:val="single" w:sz="4" w:space="0" w:color="auto"/>
              <w:right w:val="single" w:sz="4" w:space="0" w:color="auto"/>
            </w:tcBorders>
            <w:hideMark/>
          </w:tcPr>
          <w:p w14:paraId="3511B9F2"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Rapporteur (s)</w:t>
            </w:r>
          </w:p>
        </w:tc>
        <w:tc>
          <w:tcPr>
            <w:tcW w:w="7397" w:type="dxa"/>
            <w:tcBorders>
              <w:top w:val="single" w:sz="4" w:space="0" w:color="auto"/>
              <w:left w:val="single" w:sz="4" w:space="0" w:color="auto"/>
              <w:bottom w:val="single" w:sz="4" w:space="0" w:color="auto"/>
              <w:right w:val="single" w:sz="4" w:space="0" w:color="auto"/>
            </w:tcBorders>
          </w:tcPr>
          <w:p w14:paraId="04174439" w14:textId="77777777" w:rsidR="009C333F" w:rsidRPr="009C333F" w:rsidRDefault="009C333F" w:rsidP="00E451B5">
            <w:pPr>
              <w:overflowPunct w:val="0"/>
              <w:autoSpaceDE w:val="0"/>
              <w:autoSpaceDN w:val="0"/>
              <w:adjustRightInd w:val="0"/>
              <w:snapToGrid w:val="0"/>
              <w:spacing w:before="120" w:after="120" w:line="256" w:lineRule="auto"/>
              <w:jc w:val="both"/>
              <w:textAlignment w:val="baseline"/>
              <w:rPr>
                <w:rFonts w:ascii="Times New Roman" w:hAnsi="Times New Roman" w:cs="Times New Roman"/>
                <w:kern w:val="2"/>
                <w:lang w:val="en-AU" w:eastAsia="zh-CN" w:bidi="th-TH"/>
                <w14:ligatures w14:val="standard"/>
              </w:rPr>
            </w:pPr>
            <w:r w:rsidRPr="009C333F">
              <w:rPr>
                <w:rFonts w:ascii="Times New Roman" w:hAnsi="Times New Roman" w:cs="Times New Roman"/>
                <w:kern w:val="2"/>
                <w:lang w:val="en-AU" w:eastAsia="ja-JP" w:bidi="th-TH"/>
                <w14:ligatures w14:val="standard"/>
              </w:rPr>
              <w:t>Heuisu Ryu and Dongil Seo</w:t>
            </w:r>
          </w:p>
        </w:tc>
      </w:tr>
      <w:tr w:rsidR="009C333F" w:rsidRPr="009C333F" w14:paraId="09E24F22" w14:textId="77777777" w:rsidTr="00E451B5">
        <w:trPr>
          <w:trHeight w:val="339"/>
          <w:jc w:val="center"/>
        </w:trPr>
        <w:tc>
          <w:tcPr>
            <w:tcW w:w="2138" w:type="dxa"/>
            <w:tcBorders>
              <w:top w:val="single" w:sz="4" w:space="0" w:color="auto"/>
              <w:left w:val="single" w:sz="4" w:space="0" w:color="auto"/>
              <w:bottom w:val="single" w:sz="4" w:space="0" w:color="auto"/>
              <w:right w:val="single" w:sz="4" w:space="0" w:color="auto"/>
            </w:tcBorders>
            <w:hideMark/>
          </w:tcPr>
          <w:p w14:paraId="35DFC49F"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Scope</w:t>
            </w:r>
          </w:p>
        </w:tc>
        <w:tc>
          <w:tcPr>
            <w:tcW w:w="7397" w:type="dxa"/>
            <w:tcBorders>
              <w:top w:val="single" w:sz="4" w:space="0" w:color="auto"/>
              <w:left w:val="single" w:sz="4" w:space="0" w:color="auto"/>
              <w:bottom w:val="single" w:sz="4" w:space="0" w:color="auto"/>
              <w:right w:val="single" w:sz="4" w:space="0" w:color="auto"/>
            </w:tcBorders>
          </w:tcPr>
          <w:p w14:paraId="6486DA08" w14:textId="77777777" w:rsidR="009C333F" w:rsidRPr="009C333F" w:rsidRDefault="009C333F" w:rsidP="00E451B5">
            <w:pPr>
              <w:spacing w:before="120" w:after="120" w:line="256" w:lineRule="auto"/>
              <w:jc w:val="both"/>
              <w:rPr>
                <w:rFonts w:ascii="Times New Roman" w:hAnsi="Times New Roman" w:cs="Times New Roman"/>
              </w:rPr>
            </w:pPr>
            <w:r w:rsidRPr="009C333F">
              <w:rPr>
                <w:rFonts w:ascii="Times New Roman" w:hAnsi="Times New Roman" w:cs="Times New Roman"/>
              </w:rPr>
              <w:t>This document summarizes various security technologies, considerations for initiating IoT solutions and IoT solution management which can be included in IoT solution.</w:t>
            </w:r>
          </w:p>
          <w:p w14:paraId="24674FAE" w14:textId="77777777" w:rsidR="009C333F" w:rsidRPr="009C333F" w:rsidRDefault="009C333F" w:rsidP="00E451B5">
            <w:pPr>
              <w:spacing w:before="120" w:after="120" w:line="256" w:lineRule="auto"/>
              <w:jc w:val="both"/>
              <w:rPr>
                <w:rFonts w:ascii="Times New Roman" w:hAnsi="Times New Roman" w:cs="Times New Roman"/>
              </w:rPr>
            </w:pPr>
            <w:r w:rsidRPr="009C333F">
              <w:rPr>
                <w:rFonts w:ascii="Times New Roman" w:hAnsi="Times New Roman" w:cs="Times New Roman"/>
              </w:rPr>
              <w:t xml:space="preserve">This document is for better understanding of IoT security technologies for managers using IoT solution. </w:t>
            </w:r>
          </w:p>
          <w:p w14:paraId="2A6899D5" w14:textId="77777777" w:rsidR="009C333F" w:rsidRPr="009C333F" w:rsidRDefault="009C333F" w:rsidP="00E451B5">
            <w:pPr>
              <w:spacing w:before="120" w:after="120" w:line="256" w:lineRule="auto"/>
              <w:jc w:val="both"/>
              <w:rPr>
                <w:rFonts w:ascii="Times New Roman" w:hAnsi="Times New Roman" w:cs="Times New Roman"/>
              </w:rPr>
            </w:pPr>
            <w:r w:rsidRPr="009C333F">
              <w:rPr>
                <w:rFonts w:ascii="Times New Roman" w:hAnsi="Times New Roman" w:cs="Times New Roman"/>
              </w:rPr>
              <w:t>This document provides the technical references of IoT security to IoT solution developing companies.</w:t>
            </w:r>
          </w:p>
        </w:tc>
      </w:tr>
      <w:tr w:rsidR="009C333F" w:rsidRPr="009C333F" w14:paraId="126FFBCF" w14:textId="77777777" w:rsidTr="00E451B5">
        <w:trPr>
          <w:trHeight w:val="339"/>
          <w:jc w:val="center"/>
        </w:trPr>
        <w:tc>
          <w:tcPr>
            <w:tcW w:w="2138" w:type="dxa"/>
            <w:tcBorders>
              <w:top w:val="single" w:sz="4" w:space="0" w:color="auto"/>
              <w:left w:val="single" w:sz="4" w:space="0" w:color="auto"/>
              <w:bottom w:val="single" w:sz="4" w:space="0" w:color="auto"/>
              <w:right w:val="single" w:sz="4" w:space="0" w:color="auto"/>
            </w:tcBorders>
            <w:hideMark/>
          </w:tcPr>
          <w:p w14:paraId="4A027B28"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Purpose</w:t>
            </w:r>
          </w:p>
        </w:tc>
        <w:tc>
          <w:tcPr>
            <w:tcW w:w="7397" w:type="dxa"/>
            <w:tcBorders>
              <w:top w:val="single" w:sz="4" w:space="0" w:color="auto"/>
              <w:left w:val="single" w:sz="4" w:space="0" w:color="auto"/>
              <w:bottom w:val="single" w:sz="4" w:space="0" w:color="auto"/>
              <w:right w:val="single" w:sz="4" w:space="0" w:color="auto"/>
            </w:tcBorders>
          </w:tcPr>
          <w:p w14:paraId="5C3B8306" w14:textId="77777777" w:rsidR="009C333F" w:rsidRPr="009C333F" w:rsidRDefault="009C333F" w:rsidP="00E451B5">
            <w:pPr>
              <w:spacing w:before="120" w:after="120" w:line="256" w:lineRule="auto"/>
              <w:jc w:val="both"/>
              <w:rPr>
                <w:rFonts w:ascii="Times New Roman" w:hAnsi="Times New Roman" w:cs="Times New Roman"/>
              </w:rPr>
            </w:pPr>
            <w:r w:rsidRPr="009C333F">
              <w:rPr>
                <w:rFonts w:ascii="Times New Roman" w:hAnsi="Times New Roman" w:cs="Times New Roman"/>
              </w:rPr>
              <w:t xml:space="preserve">This document is for better understanding of IoT security technologies for managers using IoT solution. </w:t>
            </w:r>
          </w:p>
          <w:p w14:paraId="721E60AF" w14:textId="77777777" w:rsidR="009C333F" w:rsidRPr="009C333F" w:rsidRDefault="009C333F" w:rsidP="00E451B5">
            <w:pPr>
              <w:spacing w:before="120" w:after="120" w:line="256" w:lineRule="auto"/>
              <w:jc w:val="both"/>
              <w:rPr>
                <w:rFonts w:ascii="Times New Roman" w:hAnsi="Times New Roman" w:cs="Times New Roman"/>
              </w:rPr>
            </w:pPr>
            <w:r w:rsidRPr="009C333F">
              <w:rPr>
                <w:rFonts w:ascii="Times New Roman" w:hAnsi="Times New Roman" w:cs="Times New Roman"/>
              </w:rPr>
              <w:t>Besides, this document is for providing the technical references of IoT security to IoT solution developing companies.</w:t>
            </w:r>
          </w:p>
        </w:tc>
      </w:tr>
      <w:tr w:rsidR="009C333F" w:rsidRPr="009C333F" w14:paraId="208F4D6C" w14:textId="77777777" w:rsidTr="00E451B5">
        <w:trPr>
          <w:trHeight w:val="339"/>
          <w:jc w:val="center"/>
        </w:trPr>
        <w:tc>
          <w:tcPr>
            <w:tcW w:w="2138" w:type="dxa"/>
            <w:tcBorders>
              <w:top w:val="single" w:sz="4" w:space="0" w:color="auto"/>
              <w:left w:val="single" w:sz="4" w:space="0" w:color="auto"/>
              <w:bottom w:val="single" w:sz="4" w:space="0" w:color="auto"/>
              <w:right w:val="single" w:sz="4" w:space="0" w:color="auto"/>
            </w:tcBorders>
            <w:hideMark/>
          </w:tcPr>
          <w:p w14:paraId="6D1BECC5"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Related Document</w:t>
            </w:r>
          </w:p>
        </w:tc>
        <w:tc>
          <w:tcPr>
            <w:tcW w:w="7397" w:type="dxa"/>
            <w:tcBorders>
              <w:top w:val="single" w:sz="4" w:space="0" w:color="auto"/>
              <w:left w:val="single" w:sz="4" w:space="0" w:color="auto"/>
              <w:bottom w:val="single" w:sz="4" w:space="0" w:color="auto"/>
              <w:right w:val="single" w:sz="4" w:space="0" w:color="auto"/>
            </w:tcBorders>
          </w:tcPr>
          <w:p w14:paraId="635720B9" w14:textId="77777777" w:rsidR="009C333F" w:rsidRPr="009C333F" w:rsidRDefault="009C333F" w:rsidP="00E451B5">
            <w:pPr>
              <w:overflowPunct w:val="0"/>
              <w:autoSpaceDE w:val="0"/>
              <w:autoSpaceDN w:val="0"/>
              <w:adjustRightInd w:val="0"/>
              <w:snapToGrid w:val="0"/>
              <w:spacing w:before="120" w:after="120" w:line="256" w:lineRule="auto"/>
              <w:jc w:val="both"/>
              <w:textAlignment w:val="baseline"/>
              <w:rPr>
                <w:rFonts w:ascii="Times New Roman" w:hAnsi="Times New Roman" w:cs="Times New Roman"/>
                <w:kern w:val="2"/>
                <w:lang w:bidi="th-TH"/>
                <w14:ligatures w14:val="standard"/>
              </w:rPr>
            </w:pPr>
            <w:hyperlink r:id="rId22" w:tgtFrame="_blank" w:history="1">
              <w:r w:rsidRPr="009C333F">
                <w:rPr>
                  <w:rStyle w:val="Hyperlink"/>
                  <w:rFonts w:ascii="Times New Roman" w:hAnsi="Times New Roman" w:cs="Times New Roman"/>
                  <w:kern w:val="2"/>
                  <w:lang w:bidi="th-TH"/>
                  <w14:ligatures w14:val="standard"/>
                </w:rPr>
                <w:t>ASTAP-33/TMP-04</w:t>
              </w:r>
            </w:hyperlink>
          </w:p>
        </w:tc>
      </w:tr>
      <w:tr w:rsidR="009C333F" w:rsidRPr="009C333F" w14:paraId="04ACE236" w14:textId="77777777" w:rsidTr="00E451B5">
        <w:trPr>
          <w:trHeight w:val="339"/>
          <w:jc w:val="center"/>
        </w:trPr>
        <w:tc>
          <w:tcPr>
            <w:tcW w:w="2138" w:type="dxa"/>
            <w:tcBorders>
              <w:top w:val="single" w:sz="4" w:space="0" w:color="auto"/>
              <w:left w:val="single" w:sz="4" w:space="0" w:color="auto"/>
              <w:bottom w:val="single" w:sz="4" w:space="0" w:color="auto"/>
              <w:right w:val="single" w:sz="4" w:space="0" w:color="auto"/>
            </w:tcBorders>
            <w:hideMark/>
          </w:tcPr>
          <w:p w14:paraId="3499F782" w14:textId="77777777" w:rsidR="009C333F" w:rsidRPr="009C333F" w:rsidRDefault="009C333F" w:rsidP="00E451B5">
            <w:pPr>
              <w:snapToGrid w:val="0"/>
              <w:spacing w:before="120" w:after="120" w:line="256"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Timelines</w:t>
            </w:r>
          </w:p>
        </w:tc>
        <w:tc>
          <w:tcPr>
            <w:tcW w:w="7397" w:type="dxa"/>
            <w:tcBorders>
              <w:top w:val="single" w:sz="4" w:space="0" w:color="auto"/>
              <w:left w:val="single" w:sz="4" w:space="0" w:color="auto"/>
              <w:bottom w:val="single" w:sz="4" w:space="0" w:color="auto"/>
              <w:right w:val="single" w:sz="4" w:space="0" w:color="auto"/>
            </w:tcBorders>
          </w:tcPr>
          <w:p w14:paraId="11B916D0" w14:textId="77777777" w:rsidR="009C333F" w:rsidRPr="009C333F" w:rsidRDefault="009C333F" w:rsidP="00E451B5">
            <w:pPr>
              <w:tabs>
                <w:tab w:val="left" w:pos="673"/>
              </w:tabs>
              <w:overflowPunct w:val="0"/>
              <w:autoSpaceDE w:val="0"/>
              <w:autoSpaceDN w:val="0"/>
              <w:adjustRightInd w:val="0"/>
              <w:snapToGrid w:val="0"/>
              <w:spacing w:before="120" w:after="120" w:line="256" w:lineRule="auto"/>
              <w:textAlignment w:val="baseline"/>
              <w:rPr>
                <w:rFonts w:ascii="Times New Roman" w:eastAsia="MS Gothic" w:hAnsi="Times New Roman" w:cs="Times New Roman"/>
                <w:kern w:val="2"/>
                <w:lang w:val="en-AU" w:bidi="th-TH"/>
                <w14:ligatures w14:val="standard"/>
              </w:rPr>
            </w:pPr>
            <w:r w:rsidRPr="009C333F">
              <w:rPr>
                <w:rFonts w:ascii="Times New Roman" w:eastAsia="MS Gothic" w:hAnsi="Times New Roman" w:cs="Times New Roman"/>
                <w:kern w:val="2"/>
                <w:lang w:val="en-AU" w:bidi="th-TH"/>
                <w14:ligatures w14:val="standard"/>
              </w:rPr>
              <w:t xml:space="preserve">Final output: ASTAP-35 </w:t>
            </w:r>
          </w:p>
        </w:tc>
      </w:tr>
    </w:tbl>
    <w:p w14:paraId="776EF161" w14:textId="77777777" w:rsidR="009C333F" w:rsidRPr="009C333F" w:rsidRDefault="009C333F" w:rsidP="009C333F">
      <w:pPr>
        <w:rPr>
          <w:rFonts w:ascii="Times New Roman" w:hAnsi="Times New Roman" w:cs="Times New Roman"/>
        </w:rPr>
      </w:pPr>
    </w:p>
    <w:p w14:paraId="762F062E" w14:textId="77777777" w:rsidR="009C333F" w:rsidRPr="009C333F" w:rsidRDefault="009C333F" w:rsidP="009C333F">
      <w:pPr>
        <w:rPr>
          <w:rFonts w:ascii="Times New Roman" w:hAnsi="Times New Roman" w:cs="Times New Roman"/>
        </w:rPr>
      </w:pPr>
    </w:p>
    <w:p w14:paraId="050CFAF1" w14:textId="77777777" w:rsidR="009C333F" w:rsidRPr="009C333F" w:rsidRDefault="009C333F" w:rsidP="009C333F">
      <w:pPr>
        <w:rPr>
          <w:rFonts w:ascii="Times New Roman" w:hAnsi="Times New Roman" w:cs="Times New Roman"/>
        </w:rPr>
      </w:pPr>
    </w:p>
    <w:p w14:paraId="5E039623" w14:textId="3939A2A0" w:rsidR="009C333F" w:rsidRPr="009C333F" w:rsidRDefault="009C333F" w:rsidP="009C333F">
      <w:pPr>
        <w:rPr>
          <w:rFonts w:ascii="Times New Roman" w:hAnsi="Times New Roman" w:cs="Times New Roman"/>
          <w:snapToGrid w:val="0"/>
        </w:rPr>
      </w:pPr>
    </w:p>
    <w:p w14:paraId="4AA3AB75" w14:textId="77777777" w:rsidR="009C333F" w:rsidRPr="009C333F" w:rsidRDefault="009C333F" w:rsidP="009C333F">
      <w:pPr>
        <w:rPr>
          <w:rFonts w:ascii="Times New Roman" w:hAnsi="Times New Roman" w:cs="Times New Roman"/>
        </w:rPr>
      </w:pPr>
    </w:p>
    <w:p w14:paraId="03F5932E" w14:textId="77777777" w:rsidR="009C333F" w:rsidRPr="009C333F" w:rsidRDefault="009C333F" w:rsidP="009C333F">
      <w:pPr>
        <w:rPr>
          <w:rFonts w:ascii="Times New Roman" w:hAnsi="Times New Roman" w:cs="Times New Roman"/>
        </w:rPr>
      </w:pPr>
    </w:p>
    <w:p w14:paraId="7F1BFFDC" w14:textId="77777777" w:rsidR="009C333F" w:rsidRPr="009C333F" w:rsidRDefault="009C333F" w:rsidP="009C333F">
      <w:pPr>
        <w:rPr>
          <w:rFonts w:ascii="Times New Roman" w:hAnsi="Times New Roman" w:cs="Times New Roman"/>
          <w:sz w:val="28"/>
          <w:szCs w:val="28"/>
        </w:rPr>
      </w:pPr>
      <w:r w:rsidRPr="009C333F">
        <w:rPr>
          <w:rFonts w:ascii="Times New Roman" w:hAnsi="Times New Roman" w:cs="Times New Roman"/>
          <w:sz w:val="28"/>
          <w:szCs w:val="28"/>
        </w:rPr>
        <w:br w:type="page"/>
      </w:r>
    </w:p>
    <w:p w14:paraId="703384F1" w14:textId="77777777" w:rsidR="009C333F" w:rsidRPr="009C333F" w:rsidRDefault="009C333F" w:rsidP="009C333F">
      <w:pPr>
        <w:tabs>
          <w:tab w:val="left" w:pos="5410"/>
        </w:tabs>
        <w:rPr>
          <w:rFonts w:ascii="Times New Roman" w:hAnsi="Times New Roman" w:cs="Times New Roman"/>
          <w:b/>
          <w:bCs/>
          <w:sz w:val="32"/>
          <w:szCs w:val="32"/>
        </w:rPr>
      </w:pPr>
      <w:r w:rsidRPr="009C333F">
        <w:rPr>
          <w:rFonts w:ascii="Times New Roman" w:hAnsi="Times New Roman" w:cs="Times New Roman"/>
          <w:b/>
          <w:bCs/>
          <w:sz w:val="32"/>
          <w:szCs w:val="32"/>
        </w:rPr>
        <w:lastRenderedPageBreak/>
        <w:t>EG MA</w:t>
      </w:r>
    </w:p>
    <w:p w14:paraId="6358694E" w14:textId="77777777" w:rsidR="009C333F" w:rsidRPr="009C333F" w:rsidRDefault="009C333F" w:rsidP="009C333F">
      <w:pPr>
        <w:rPr>
          <w:rFonts w:ascii="Times New Roman" w:hAnsi="Times New Roman" w:cs="Times New Roman"/>
          <w:b/>
          <w:lang w:eastAsia="ja-JP"/>
        </w:rPr>
      </w:pPr>
      <w:r w:rsidRPr="009C333F">
        <w:rPr>
          <w:rFonts w:ascii="Times New Roman" w:hAnsi="Times New Roman" w:cs="Times New Roman"/>
          <w:b/>
          <w:lang w:eastAsia="ja-JP"/>
        </w:rPr>
        <w:t>3-1</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47"/>
        <w:gridCol w:w="6593"/>
      </w:tblGrid>
      <w:tr w:rsidR="009C333F" w:rsidRPr="009C333F" w14:paraId="067DDCE6" w14:textId="77777777" w:rsidTr="00E451B5">
        <w:trPr>
          <w:trHeight w:val="448"/>
          <w:jc w:val="center"/>
        </w:trPr>
        <w:tc>
          <w:tcPr>
            <w:tcW w:w="2947" w:type="dxa"/>
            <w:tcBorders>
              <w:top w:val="single" w:sz="4" w:space="0" w:color="auto"/>
              <w:left w:val="single" w:sz="4" w:space="0" w:color="auto"/>
              <w:bottom w:val="single" w:sz="4" w:space="0" w:color="auto"/>
              <w:right w:val="single" w:sz="4" w:space="0" w:color="auto"/>
            </w:tcBorders>
            <w:hideMark/>
          </w:tcPr>
          <w:p w14:paraId="51CCD0F8" w14:textId="77777777" w:rsidR="009C333F" w:rsidRPr="009C333F" w:rsidRDefault="009C333F" w:rsidP="00E451B5">
            <w:pPr>
              <w:widowControl w:val="0"/>
              <w:snapToGrid w:val="0"/>
              <w:spacing w:before="240" w:after="120" w:line="254" w:lineRule="auto"/>
              <w:jc w:val="both"/>
              <w:rPr>
                <w:rFonts w:ascii="Times New Roman" w:eastAsia="MS Gothic" w:hAnsi="Times New Roman" w:cs="Times New Roman"/>
                <w:kern w:val="2"/>
                <w:lang w:val="en-AU" w:eastAsia="ja-JP" w:bidi="th-TH"/>
                <w14:ligatures w14:val="standard"/>
              </w:rPr>
            </w:pPr>
            <w:r w:rsidRPr="009C333F">
              <w:rPr>
                <w:rFonts w:ascii="Times New Roman" w:hAnsi="Times New Roman" w:cs="Times New Roman"/>
                <w:b/>
                <w:lang w:val="en-AU" w:bidi="th-TH"/>
                <w14:ligatures w14:val="standard"/>
              </w:rPr>
              <w:t>Title</w:t>
            </w:r>
          </w:p>
        </w:tc>
        <w:tc>
          <w:tcPr>
            <w:tcW w:w="6593" w:type="dxa"/>
            <w:tcBorders>
              <w:top w:val="single" w:sz="4" w:space="0" w:color="auto"/>
              <w:left w:val="single" w:sz="4" w:space="0" w:color="auto"/>
              <w:bottom w:val="single" w:sz="4" w:space="0" w:color="auto"/>
              <w:right w:val="single" w:sz="4" w:space="0" w:color="auto"/>
            </w:tcBorders>
            <w:vAlign w:val="center"/>
            <w:hideMark/>
          </w:tcPr>
          <w:p w14:paraId="397988B2" w14:textId="77777777" w:rsidR="009C333F" w:rsidRPr="009C333F" w:rsidRDefault="009C333F" w:rsidP="00E451B5">
            <w:pPr>
              <w:widowControl w:val="0"/>
              <w:spacing w:before="120" w:after="120" w:line="254" w:lineRule="auto"/>
              <w:jc w:val="both"/>
              <w:rPr>
                <w:rFonts w:ascii="Times New Roman" w:hAnsi="Times New Roman" w:cs="Times New Roman"/>
                <w:b/>
                <w:bCs/>
                <w:kern w:val="2"/>
                <w:lang w:val="en-AU" w:eastAsia="ja-JP" w:bidi="th-TH"/>
                <w14:ligatures w14:val="standard"/>
              </w:rPr>
            </w:pPr>
            <w:r w:rsidRPr="009C333F">
              <w:rPr>
                <w:rFonts w:ascii="Times New Roman" w:eastAsia="MS Mincho" w:hAnsi="Times New Roman" w:cs="Times New Roman"/>
                <w:lang w:bidi="th-TH"/>
              </w:rPr>
              <w:t>Survey of IPTV services in APT region</w:t>
            </w:r>
          </w:p>
        </w:tc>
      </w:tr>
      <w:tr w:rsidR="009C333F" w:rsidRPr="009C333F" w14:paraId="723D0C78" w14:textId="77777777" w:rsidTr="00E451B5">
        <w:trPr>
          <w:trHeight w:val="468"/>
          <w:jc w:val="center"/>
        </w:trPr>
        <w:tc>
          <w:tcPr>
            <w:tcW w:w="2947" w:type="dxa"/>
            <w:tcBorders>
              <w:top w:val="single" w:sz="4" w:space="0" w:color="auto"/>
              <w:left w:val="single" w:sz="4" w:space="0" w:color="auto"/>
              <w:bottom w:val="single" w:sz="4" w:space="0" w:color="auto"/>
              <w:right w:val="single" w:sz="4" w:space="0" w:color="auto"/>
            </w:tcBorders>
            <w:hideMark/>
          </w:tcPr>
          <w:p w14:paraId="25901AEE" w14:textId="77777777" w:rsidR="009C333F" w:rsidRPr="009C333F" w:rsidRDefault="009C333F" w:rsidP="00E451B5">
            <w:pPr>
              <w:widowControl w:val="0"/>
              <w:snapToGrid w:val="0"/>
              <w:spacing w:before="120" w:after="120" w:line="254" w:lineRule="auto"/>
              <w:rPr>
                <w:rFonts w:ascii="Times New Roman" w:eastAsia="MS Gothic" w:hAnsi="Times New Roman" w:cs="Times New Roman"/>
                <w:b/>
                <w:kern w:val="2"/>
                <w:lang w:val="en-AU" w:eastAsia="ja-JP" w:bidi="th-TH"/>
                <w14:ligatures w14:val="standard"/>
              </w:rPr>
            </w:pPr>
            <w:r w:rsidRPr="009C333F">
              <w:rPr>
                <w:rFonts w:ascii="Times New Roman" w:hAnsi="Times New Roman" w:cs="Times New Roman"/>
                <w:b/>
                <w:lang w:val="en-AU" w:bidi="th-TH"/>
                <w14:ligatures w14:val="standard"/>
              </w:rPr>
              <w:t>Output Document Type</w:t>
            </w:r>
          </w:p>
        </w:tc>
        <w:tc>
          <w:tcPr>
            <w:tcW w:w="6593" w:type="dxa"/>
            <w:tcBorders>
              <w:top w:val="single" w:sz="4" w:space="0" w:color="auto"/>
              <w:left w:val="single" w:sz="4" w:space="0" w:color="auto"/>
              <w:bottom w:val="single" w:sz="4" w:space="0" w:color="auto"/>
              <w:right w:val="single" w:sz="4" w:space="0" w:color="auto"/>
            </w:tcBorders>
            <w:hideMark/>
          </w:tcPr>
          <w:p w14:paraId="2465D8DB" w14:textId="77777777" w:rsidR="009C333F" w:rsidRPr="009C333F" w:rsidRDefault="009C333F" w:rsidP="00E451B5">
            <w:pPr>
              <w:widowControl w:val="0"/>
              <w:overflowPunct w:val="0"/>
              <w:autoSpaceDE w:val="0"/>
              <w:autoSpaceDN w:val="0"/>
              <w:adjustRightInd w:val="0"/>
              <w:snapToGrid w:val="0"/>
              <w:spacing w:before="120" w:after="120" w:line="254" w:lineRule="auto"/>
              <w:jc w:val="both"/>
              <w:textAlignment w:val="baseline"/>
              <w:rPr>
                <w:rFonts w:ascii="Times New Roman" w:eastAsia="MS Gothic" w:hAnsi="Times New Roman" w:cs="Times New Roman"/>
                <w:kern w:val="2"/>
                <w:lang w:val="en-AU" w:eastAsia="ja-JP" w:bidi="th-TH"/>
                <w14:ligatures w14:val="standard"/>
              </w:rPr>
            </w:pPr>
            <w:r w:rsidRPr="009C333F">
              <w:rPr>
                <w:rFonts w:ascii="Times New Roman" w:eastAsia="MS Gothic" w:hAnsi="Times New Roman" w:cs="Times New Roman"/>
                <w:kern w:val="2"/>
                <w:lang w:val="en-AU" w:eastAsia="ja-JP" w:bidi="th-TH"/>
                <w14:ligatures w14:val="standard"/>
              </w:rPr>
              <w:t>Report</w:t>
            </w:r>
          </w:p>
        </w:tc>
      </w:tr>
      <w:tr w:rsidR="009C333F" w:rsidRPr="009C333F" w14:paraId="58E0BE8B" w14:textId="77777777" w:rsidTr="00E451B5">
        <w:trPr>
          <w:trHeight w:val="339"/>
          <w:jc w:val="center"/>
        </w:trPr>
        <w:tc>
          <w:tcPr>
            <w:tcW w:w="2947" w:type="dxa"/>
            <w:tcBorders>
              <w:top w:val="single" w:sz="4" w:space="0" w:color="auto"/>
              <w:left w:val="single" w:sz="4" w:space="0" w:color="auto"/>
              <w:bottom w:val="single" w:sz="4" w:space="0" w:color="auto"/>
              <w:right w:val="single" w:sz="4" w:space="0" w:color="auto"/>
            </w:tcBorders>
            <w:hideMark/>
          </w:tcPr>
          <w:p w14:paraId="2B14394D" w14:textId="77777777" w:rsidR="009C333F" w:rsidRPr="009C333F" w:rsidRDefault="009C333F" w:rsidP="00E451B5">
            <w:pPr>
              <w:widowControl w:val="0"/>
              <w:snapToGrid w:val="0"/>
              <w:spacing w:before="120" w:after="120" w:line="254"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Group/Chair</w:t>
            </w:r>
          </w:p>
        </w:tc>
        <w:tc>
          <w:tcPr>
            <w:tcW w:w="6593" w:type="dxa"/>
            <w:tcBorders>
              <w:top w:val="single" w:sz="4" w:space="0" w:color="auto"/>
              <w:left w:val="single" w:sz="4" w:space="0" w:color="auto"/>
              <w:bottom w:val="single" w:sz="4" w:space="0" w:color="auto"/>
              <w:right w:val="single" w:sz="4" w:space="0" w:color="auto"/>
            </w:tcBorders>
            <w:hideMark/>
          </w:tcPr>
          <w:p w14:paraId="41E7136B" w14:textId="77777777" w:rsidR="009C333F" w:rsidRPr="009C333F" w:rsidRDefault="009C333F" w:rsidP="00E451B5">
            <w:pPr>
              <w:widowControl w:val="0"/>
              <w:overflowPunct w:val="0"/>
              <w:autoSpaceDE w:val="0"/>
              <w:autoSpaceDN w:val="0"/>
              <w:adjustRightInd w:val="0"/>
              <w:snapToGrid w:val="0"/>
              <w:spacing w:before="120" w:after="120" w:line="254" w:lineRule="auto"/>
              <w:jc w:val="both"/>
              <w:textAlignment w:val="baseline"/>
              <w:rPr>
                <w:rFonts w:ascii="Times New Roman" w:hAnsi="Times New Roman" w:cs="Times New Roman"/>
                <w:kern w:val="2"/>
                <w:lang w:val="en-AU" w:eastAsia="ja-JP" w:bidi="th-TH"/>
                <w14:ligatures w14:val="standard"/>
              </w:rPr>
            </w:pPr>
            <w:r w:rsidRPr="009C333F">
              <w:rPr>
                <w:rFonts w:ascii="Times New Roman" w:hAnsi="Times New Roman" w:cs="Times New Roman"/>
                <w:kern w:val="2"/>
                <w:lang w:val="en-AU" w:eastAsia="ja-JP" w:bidi="th-TH"/>
                <w14:ligatures w14:val="standard"/>
              </w:rPr>
              <w:t xml:space="preserve">EG MA / Hideki Yamamoto </w:t>
            </w:r>
          </w:p>
        </w:tc>
      </w:tr>
      <w:tr w:rsidR="009C333F" w:rsidRPr="009C333F" w14:paraId="1C6B2DE6" w14:textId="77777777" w:rsidTr="00E451B5">
        <w:trPr>
          <w:trHeight w:val="497"/>
          <w:jc w:val="center"/>
        </w:trPr>
        <w:tc>
          <w:tcPr>
            <w:tcW w:w="2947" w:type="dxa"/>
            <w:tcBorders>
              <w:top w:val="single" w:sz="4" w:space="0" w:color="auto"/>
              <w:left w:val="single" w:sz="4" w:space="0" w:color="auto"/>
              <w:bottom w:val="single" w:sz="4" w:space="0" w:color="auto"/>
              <w:right w:val="single" w:sz="4" w:space="0" w:color="auto"/>
            </w:tcBorders>
            <w:hideMark/>
          </w:tcPr>
          <w:p w14:paraId="40FAD00F" w14:textId="77777777" w:rsidR="009C333F" w:rsidRPr="009C333F" w:rsidRDefault="009C333F" w:rsidP="00E451B5">
            <w:pPr>
              <w:widowControl w:val="0"/>
              <w:snapToGrid w:val="0"/>
              <w:spacing w:before="120" w:after="120" w:line="254"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Editor(s)</w:t>
            </w:r>
          </w:p>
        </w:tc>
        <w:tc>
          <w:tcPr>
            <w:tcW w:w="6593" w:type="dxa"/>
            <w:tcBorders>
              <w:top w:val="single" w:sz="4" w:space="0" w:color="auto"/>
              <w:left w:val="single" w:sz="4" w:space="0" w:color="auto"/>
              <w:bottom w:val="single" w:sz="4" w:space="0" w:color="auto"/>
              <w:right w:val="single" w:sz="4" w:space="0" w:color="auto"/>
            </w:tcBorders>
            <w:hideMark/>
          </w:tcPr>
          <w:p w14:paraId="710CA910" w14:textId="77777777" w:rsidR="009C333F" w:rsidRPr="009C333F" w:rsidRDefault="009C333F" w:rsidP="00E451B5">
            <w:pPr>
              <w:pStyle w:val="Equation"/>
              <w:tabs>
                <w:tab w:val="left" w:pos="1191"/>
                <w:tab w:val="left" w:pos="1588"/>
                <w:tab w:val="left" w:pos="1985"/>
              </w:tabs>
              <w:rPr>
                <w:rFonts w:eastAsia="Batang"/>
                <w:szCs w:val="24"/>
                <w:lang w:eastAsia="ko-KR" w:bidi="th-TH"/>
              </w:rPr>
            </w:pPr>
            <w:r w:rsidRPr="009C333F">
              <w:rPr>
                <w:rFonts w:eastAsia="Batang"/>
                <w:szCs w:val="24"/>
                <w:lang w:eastAsia="ko-KR" w:bidi="th-TH"/>
              </w:rPr>
              <w:t>JEE-IN KIM</w:t>
            </w:r>
            <w:r w:rsidRPr="009C333F">
              <w:rPr>
                <w:rFonts w:eastAsiaTheme="minorEastAsia"/>
                <w:szCs w:val="24"/>
                <w:lang w:eastAsia="ja-JP" w:bidi="th-TH"/>
              </w:rPr>
              <w:t xml:space="preserve">,  </w:t>
            </w:r>
            <w:r w:rsidRPr="009C333F">
              <w:rPr>
                <w:rFonts w:eastAsia="Batang"/>
                <w:szCs w:val="24"/>
                <w:lang w:eastAsia="ko-KR" w:bidi="th-TH"/>
              </w:rPr>
              <w:t>Konkuk University, KOREA (Republic of)</w:t>
            </w:r>
          </w:p>
          <w:p w14:paraId="0DBEADF2" w14:textId="77777777" w:rsidR="009C333F" w:rsidRPr="009C333F" w:rsidRDefault="009C333F" w:rsidP="00E451B5">
            <w:pPr>
              <w:widowControl w:val="0"/>
              <w:overflowPunct w:val="0"/>
              <w:autoSpaceDE w:val="0"/>
              <w:autoSpaceDN w:val="0"/>
              <w:adjustRightInd w:val="0"/>
              <w:snapToGrid w:val="0"/>
              <w:spacing w:before="120" w:after="120" w:line="254" w:lineRule="auto"/>
              <w:ind w:firstLineChars="100" w:firstLine="220"/>
              <w:jc w:val="both"/>
              <w:textAlignment w:val="baseline"/>
              <w:rPr>
                <w:rStyle w:val="Hyperlink"/>
                <w:rFonts w:ascii="Times New Roman" w:hAnsi="Times New Roman" w:cs="Times New Roman"/>
                <w:lang w:eastAsia="ja-JP"/>
              </w:rPr>
            </w:pPr>
            <w:r w:rsidRPr="009C333F">
              <w:rPr>
                <w:rFonts w:ascii="Times New Roman" w:hAnsi="Times New Roman" w:cs="Times New Roman"/>
                <w:lang w:bidi="th-TH"/>
              </w:rPr>
              <w:t>Ema</w:t>
            </w:r>
            <w:r w:rsidRPr="009C333F">
              <w:rPr>
                <w:rFonts w:ascii="Times New Roman" w:eastAsia="Batang" w:hAnsi="Times New Roman" w:cs="Times New Roman"/>
                <w:lang w:val="en-GB" w:bidi="th-TH"/>
              </w:rPr>
              <w:t>il: jeeink@gmail.com</w:t>
            </w:r>
          </w:p>
          <w:p w14:paraId="6723DC60" w14:textId="77777777" w:rsidR="009C333F" w:rsidRPr="009C333F" w:rsidRDefault="009C333F" w:rsidP="00E451B5">
            <w:pPr>
              <w:widowControl w:val="0"/>
              <w:overflowPunct w:val="0"/>
              <w:autoSpaceDE w:val="0"/>
              <w:autoSpaceDN w:val="0"/>
              <w:adjustRightInd w:val="0"/>
              <w:snapToGrid w:val="0"/>
              <w:spacing w:before="120" w:after="120" w:line="254" w:lineRule="auto"/>
              <w:jc w:val="both"/>
              <w:textAlignment w:val="baseline"/>
              <w:rPr>
                <w:rFonts w:ascii="Times New Roman" w:hAnsi="Times New Roman" w:cs="Times New Roman"/>
                <w:kern w:val="2"/>
                <w:lang w:val="en-GB"/>
                <w14:ligatures w14:val="standard"/>
              </w:rPr>
            </w:pPr>
            <w:r w:rsidRPr="009C333F">
              <w:rPr>
                <w:rFonts w:ascii="Times New Roman" w:hAnsi="Times New Roman" w:cs="Times New Roman"/>
                <w:kern w:val="2"/>
                <w:lang w:val="en-GB" w:eastAsia="ja-JP" w:bidi="th-TH"/>
                <w14:ligatures w14:val="standard"/>
              </w:rPr>
              <w:t>Hideki Yamamoto,  Oki Electric Industry Co., Ltd., Japan</w:t>
            </w:r>
          </w:p>
          <w:p w14:paraId="65CA494E" w14:textId="77777777" w:rsidR="009C333F" w:rsidRPr="009C333F" w:rsidRDefault="009C333F" w:rsidP="00E451B5">
            <w:pPr>
              <w:widowControl w:val="0"/>
              <w:overflowPunct w:val="0"/>
              <w:autoSpaceDE w:val="0"/>
              <w:autoSpaceDN w:val="0"/>
              <w:adjustRightInd w:val="0"/>
              <w:snapToGrid w:val="0"/>
              <w:spacing w:before="120" w:after="120" w:line="254" w:lineRule="auto"/>
              <w:jc w:val="both"/>
              <w:textAlignment w:val="baseline"/>
              <w:rPr>
                <w:rFonts w:ascii="Times New Roman" w:hAnsi="Times New Roman" w:cs="Times New Roman"/>
                <w:kern w:val="2"/>
                <w:lang w:val="en-GB" w:eastAsia="ja-JP" w:bidi="th-TH"/>
                <w14:ligatures w14:val="standard"/>
              </w:rPr>
            </w:pPr>
            <w:r w:rsidRPr="009C333F">
              <w:rPr>
                <w:rFonts w:ascii="Times New Roman" w:hAnsi="Times New Roman" w:cs="Times New Roman"/>
                <w:kern w:val="2"/>
                <w:lang w:val="en-GB" w:eastAsia="ja-JP" w:bidi="th-TH"/>
                <w14:ligatures w14:val="standard"/>
              </w:rPr>
              <w:t xml:space="preserve">    Email: yamamoto436@oki.com</w:t>
            </w:r>
          </w:p>
        </w:tc>
      </w:tr>
      <w:tr w:rsidR="009C333F" w:rsidRPr="009C333F" w14:paraId="6E6F229C" w14:textId="77777777" w:rsidTr="00E451B5">
        <w:trPr>
          <w:trHeight w:val="339"/>
          <w:jc w:val="center"/>
        </w:trPr>
        <w:tc>
          <w:tcPr>
            <w:tcW w:w="2947" w:type="dxa"/>
            <w:tcBorders>
              <w:top w:val="single" w:sz="4" w:space="0" w:color="auto"/>
              <w:left w:val="single" w:sz="4" w:space="0" w:color="auto"/>
              <w:bottom w:val="single" w:sz="4" w:space="0" w:color="auto"/>
              <w:right w:val="single" w:sz="4" w:space="0" w:color="auto"/>
            </w:tcBorders>
            <w:hideMark/>
          </w:tcPr>
          <w:p w14:paraId="56CC8DFF" w14:textId="77777777" w:rsidR="009C333F" w:rsidRPr="009C333F" w:rsidRDefault="009C333F" w:rsidP="00E451B5">
            <w:pPr>
              <w:widowControl w:val="0"/>
              <w:snapToGrid w:val="0"/>
              <w:spacing w:before="120" w:after="120" w:line="254"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Scope</w:t>
            </w:r>
          </w:p>
        </w:tc>
        <w:tc>
          <w:tcPr>
            <w:tcW w:w="6593" w:type="dxa"/>
            <w:tcBorders>
              <w:top w:val="single" w:sz="4" w:space="0" w:color="auto"/>
              <w:left w:val="single" w:sz="4" w:space="0" w:color="auto"/>
              <w:bottom w:val="single" w:sz="4" w:space="0" w:color="auto"/>
              <w:right w:val="single" w:sz="4" w:space="0" w:color="auto"/>
            </w:tcBorders>
            <w:hideMark/>
          </w:tcPr>
          <w:p w14:paraId="00704762" w14:textId="77777777" w:rsidR="009C333F" w:rsidRPr="009C333F" w:rsidRDefault="009C333F" w:rsidP="00E451B5">
            <w:pPr>
              <w:widowControl w:val="0"/>
              <w:spacing w:before="120" w:after="120" w:line="254" w:lineRule="auto"/>
              <w:jc w:val="both"/>
              <w:rPr>
                <w:rFonts w:ascii="Times New Roman" w:eastAsia="MS Gothic" w:hAnsi="Times New Roman" w:cs="Times New Roman"/>
                <w:kern w:val="2"/>
                <w:lang w:val="en-AU" w:eastAsia="ja-JP" w:bidi="th-TH"/>
                <w14:ligatures w14:val="standard"/>
              </w:rPr>
            </w:pPr>
            <w:r w:rsidRPr="009C333F">
              <w:rPr>
                <w:rFonts w:ascii="Times New Roman" w:eastAsia="MS Gothic" w:hAnsi="Times New Roman" w:cs="Times New Roman"/>
                <w:kern w:val="2"/>
                <w:lang w:val="en-AU" w:eastAsia="ja-JP" w:bidi="th-TH"/>
                <w14:ligatures w14:val="standard"/>
              </w:rPr>
              <w:t>Survey of IPTV commercial and/or prototype service.</w:t>
            </w:r>
          </w:p>
        </w:tc>
      </w:tr>
      <w:tr w:rsidR="009C333F" w:rsidRPr="009C333F" w14:paraId="4DF65EEC" w14:textId="77777777" w:rsidTr="00E451B5">
        <w:trPr>
          <w:trHeight w:val="339"/>
          <w:jc w:val="center"/>
        </w:trPr>
        <w:tc>
          <w:tcPr>
            <w:tcW w:w="2947" w:type="dxa"/>
            <w:tcBorders>
              <w:top w:val="single" w:sz="4" w:space="0" w:color="auto"/>
              <w:left w:val="single" w:sz="4" w:space="0" w:color="auto"/>
              <w:bottom w:val="single" w:sz="4" w:space="0" w:color="auto"/>
              <w:right w:val="single" w:sz="4" w:space="0" w:color="auto"/>
            </w:tcBorders>
            <w:hideMark/>
          </w:tcPr>
          <w:p w14:paraId="388FBABA" w14:textId="77777777" w:rsidR="009C333F" w:rsidRPr="009C333F" w:rsidRDefault="009C333F" w:rsidP="00E451B5">
            <w:pPr>
              <w:widowControl w:val="0"/>
              <w:snapToGrid w:val="0"/>
              <w:spacing w:before="120" w:after="120" w:line="254"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Purpose</w:t>
            </w:r>
          </w:p>
        </w:tc>
        <w:tc>
          <w:tcPr>
            <w:tcW w:w="6593" w:type="dxa"/>
            <w:tcBorders>
              <w:top w:val="single" w:sz="4" w:space="0" w:color="auto"/>
              <w:left w:val="single" w:sz="4" w:space="0" w:color="auto"/>
              <w:bottom w:val="single" w:sz="4" w:space="0" w:color="auto"/>
              <w:right w:val="single" w:sz="4" w:space="0" w:color="auto"/>
            </w:tcBorders>
            <w:hideMark/>
          </w:tcPr>
          <w:p w14:paraId="7CFB40EA" w14:textId="77777777" w:rsidR="009C333F" w:rsidRPr="009C333F" w:rsidRDefault="009C333F" w:rsidP="00E451B5">
            <w:pPr>
              <w:widowControl w:val="0"/>
              <w:overflowPunct w:val="0"/>
              <w:autoSpaceDE w:val="0"/>
              <w:autoSpaceDN w:val="0"/>
              <w:adjustRightInd w:val="0"/>
              <w:snapToGrid w:val="0"/>
              <w:spacing w:before="120" w:after="120" w:line="254" w:lineRule="auto"/>
              <w:jc w:val="both"/>
              <w:textAlignment w:val="baseline"/>
              <w:rPr>
                <w:rFonts w:ascii="Times New Roman" w:eastAsia="MS Gothic" w:hAnsi="Times New Roman" w:cs="Times New Roman"/>
                <w:kern w:val="2"/>
                <w:lang w:val="en-AU" w:eastAsia="ja-JP" w:bidi="th-TH"/>
                <w14:ligatures w14:val="standard"/>
              </w:rPr>
            </w:pPr>
            <w:r w:rsidRPr="009C333F">
              <w:rPr>
                <w:rFonts w:ascii="Times New Roman" w:eastAsia="MS Gothic" w:hAnsi="Times New Roman" w:cs="Times New Roman"/>
                <w:kern w:val="2"/>
                <w:lang w:val="en-AU" w:eastAsia="ja-JP" w:bidi="th-TH"/>
                <w14:ligatures w14:val="standard"/>
              </w:rPr>
              <w:t xml:space="preserve">To assist the basic design of deployment of IPTV services in Asia Pacific region </w:t>
            </w:r>
          </w:p>
        </w:tc>
      </w:tr>
      <w:tr w:rsidR="009C333F" w:rsidRPr="009C333F" w14:paraId="372B18D2" w14:textId="77777777" w:rsidTr="00E451B5">
        <w:trPr>
          <w:trHeight w:val="339"/>
          <w:jc w:val="center"/>
        </w:trPr>
        <w:tc>
          <w:tcPr>
            <w:tcW w:w="2947" w:type="dxa"/>
            <w:tcBorders>
              <w:top w:val="single" w:sz="4" w:space="0" w:color="auto"/>
              <w:left w:val="single" w:sz="4" w:space="0" w:color="auto"/>
              <w:bottom w:val="single" w:sz="4" w:space="0" w:color="auto"/>
              <w:right w:val="single" w:sz="4" w:space="0" w:color="auto"/>
            </w:tcBorders>
            <w:hideMark/>
          </w:tcPr>
          <w:p w14:paraId="7FA45EC5" w14:textId="77777777" w:rsidR="009C333F" w:rsidRPr="009C333F" w:rsidRDefault="009C333F" w:rsidP="00E451B5">
            <w:pPr>
              <w:widowControl w:val="0"/>
              <w:snapToGrid w:val="0"/>
              <w:spacing w:before="120" w:after="120" w:line="254"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Related Document</w:t>
            </w:r>
          </w:p>
        </w:tc>
        <w:tc>
          <w:tcPr>
            <w:tcW w:w="6593" w:type="dxa"/>
            <w:tcBorders>
              <w:top w:val="single" w:sz="4" w:space="0" w:color="auto"/>
              <w:left w:val="single" w:sz="4" w:space="0" w:color="auto"/>
              <w:bottom w:val="single" w:sz="4" w:space="0" w:color="auto"/>
              <w:right w:val="single" w:sz="4" w:space="0" w:color="auto"/>
            </w:tcBorders>
            <w:hideMark/>
          </w:tcPr>
          <w:p w14:paraId="5FD4A001" w14:textId="77777777" w:rsidR="009C333F" w:rsidRPr="009C333F" w:rsidRDefault="009C333F" w:rsidP="00E451B5">
            <w:pPr>
              <w:widowControl w:val="0"/>
              <w:overflowPunct w:val="0"/>
              <w:autoSpaceDE w:val="0"/>
              <w:autoSpaceDN w:val="0"/>
              <w:adjustRightInd w:val="0"/>
              <w:snapToGrid w:val="0"/>
              <w:spacing w:before="120" w:after="120" w:line="254" w:lineRule="auto"/>
              <w:jc w:val="both"/>
              <w:textAlignment w:val="baseline"/>
              <w:rPr>
                <w:rFonts w:ascii="Times New Roman" w:hAnsi="Times New Roman" w:cs="Times New Roman"/>
                <w:kern w:val="2"/>
                <w:lang w:val="en-AU" w:eastAsia="ja-JP" w:bidi="th-TH"/>
                <w14:ligatures w14:val="standard"/>
              </w:rPr>
            </w:pPr>
            <w:r w:rsidRPr="009C333F">
              <w:rPr>
                <w:rFonts w:ascii="Times New Roman" w:hAnsi="Times New Roman" w:cs="Times New Roman"/>
                <w:kern w:val="2"/>
                <w:lang w:val="en-AU" w:eastAsia="ja-JP" w:bidi="th-TH"/>
                <w14:ligatures w14:val="standard"/>
              </w:rPr>
              <w:t>ASTAP-25/INP-25,</w:t>
            </w:r>
          </w:p>
          <w:p w14:paraId="7B0B2AB0" w14:textId="77777777" w:rsidR="009C333F" w:rsidRPr="009C333F" w:rsidRDefault="009C333F" w:rsidP="00E451B5">
            <w:pPr>
              <w:widowControl w:val="0"/>
              <w:overflowPunct w:val="0"/>
              <w:autoSpaceDE w:val="0"/>
              <w:autoSpaceDN w:val="0"/>
              <w:adjustRightInd w:val="0"/>
              <w:snapToGrid w:val="0"/>
              <w:spacing w:before="120" w:after="120" w:line="254" w:lineRule="auto"/>
              <w:jc w:val="both"/>
              <w:textAlignment w:val="baseline"/>
              <w:rPr>
                <w:rFonts w:ascii="Times New Roman" w:hAnsi="Times New Roman" w:cs="Times New Roman"/>
                <w:lang w:eastAsia="ja-JP" w:bidi="th-TH"/>
              </w:rPr>
            </w:pPr>
            <w:r w:rsidRPr="009C333F">
              <w:rPr>
                <w:rFonts w:ascii="Times New Roman" w:hAnsi="Times New Roman" w:cs="Times New Roman"/>
                <w:kern w:val="2"/>
                <w:lang w:val="en-AU" w:eastAsia="ja-JP" w:bidi="th-TH"/>
                <w14:ligatures w14:val="standard"/>
              </w:rPr>
              <w:t>ASTAP-28/TMP-18 “Draft Liaison statements of EG MA” (ASTAP-28/OUT-17 “</w:t>
            </w:r>
            <w:r w:rsidRPr="009C333F">
              <w:rPr>
                <w:rFonts w:ascii="Times New Roman" w:hAnsi="Times New Roman" w:cs="Times New Roman"/>
                <w:lang w:bidi="th-TH"/>
              </w:rPr>
              <w:t>Liaison Statement to ITU-T SG16, and ITU-T SG9 on IPTV Survey Study</w:t>
            </w:r>
            <w:r w:rsidRPr="009C333F">
              <w:rPr>
                <w:rFonts w:ascii="Times New Roman" w:hAnsi="Times New Roman" w:cs="Times New Roman"/>
                <w:lang w:eastAsia="ja-JP" w:bidi="th-TH"/>
              </w:rPr>
              <w:t>”)</w:t>
            </w:r>
          </w:p>
          <w:p w14:paraId="7671AA74" w14:textId="77777777" w:rsidR="009C333F" w:rsidRPr="009C333F" w:rsidRDefault="009C333F" w:rsidP="00E451B5">
            <w:pPr>
              <w:widowControl w:val="0"/>
              <w:overflowPunct w:val="0"/>
              <w:autoSpaceDE w:val="0"/>
              <w:autoSpaceDN w:val="0"/>
              <w:adjustRightInd w:val="0"/>
              <w:snapToGrid w:val="0"/>
              <w:spacing w:before="120" w:after="120" w:line="254" w:lineRule="auto"/>
              <w:jc w:val="both"/>
              <w:textAlignment w:val="baseline"/>
              <w:rPr>
                <w:rFonts w:ascii="Times New Roman" w:hAnsi="Times New Roman" w:cs="Times New Roman"/>
                <w:kern w:val="2"/>
                <w:lang w:val="en-AU" w:eastAsia="ja-JP" w:bidi="th-TH"/>
                <w14:ligatures w14:val="standard"/>
              </w:rPr>
            </w:pPr>
            <w:r w:rsidRPr="009C333F">
              <w:rPr>
                <w:rFonts w:ascii="Times New Roman" w:hAnsi="Times New Roman" w:cs="Times New Roman"/>
                <w:kern w:val="2"/>
                <w:lang w:val="en-AU" w:eastAsia="ja-JP" w:bidi="th-TH"/>
                <w14:ligatures w14:val="standard"/>
              </w:rPr>
              <w:t xml:space="preserve"> ASTAP-29/INP-07 (SG9-LS17) “Reply liaison statement from ITU-T SG9 “</w:t>
            </w:r>
          </w:p>
          <w:p w14:paraId="01A5228C" w14:textId="77777777" w:rsidR="009C333F" w:rsidRPr="009C333F" w:rsidRDefault="009C333F" w:rsidP="00E451B5">
            <w:pPr>
              <w:widowControl w:val="0"/>
              <w:overflowPunct w:val="0"/>
              <w:autoSpaceDE w:val="0"/>
              <w:autoSpaceDN w:val="0"/>
              <w:adjustRightInd w:val="0"/>
              <w:snapToGrid w:val="0"/>
              <w:spacing w:before="120" w:after="120" w:line="254" w:lineRule="auto"/>
              <w:jc w:val="both"/>
              <w:textAlignment w:val="baseline"/>
              <w:rPr>
                <w:rFonts w:ascii="Times New Roman" w:hAnsi="Times New Roman" w:cs="Times New Roman"/>
                <w:lang w:eastAsia="ja-JP" w:bidi="th-TH"/>
              </w:rPr>
            </w:pPr>
            <w:r w:rsidRPr="009C333F">
              <w:rPr>
                <w:rFonts w:ascii="Times New Roman" w:hAnsi="Times New Roman" w:cs="Times New Roman"/>
                <w:kern w:val="2"/>
                <w:lang w:val="en-AU" w:eastAsia="ja-JP" w:bidi="th-TH"/>
                <w14:ligatures w14:val="standard"/>
              </w:rPr>
              <w:t>ASTAP-29/INP-07 (SG16-LS37) “Reply liaison statement from ITU-T SG16”</w:t>
            </w:r>
          </w:p>
        </w:tc>
      </w:tr>
      <w:tr w:rsidR="009C333F" w:rsidRPr="009C333F" w14:paraId="1E709215" w14:textId="77777777" w:rsidTr="00E451B5">
        <w:trPr>
          <w:trHeight w:val="339"/>
          <w:jc w:val="center"/>
        </w:trPr>
        <w:tc>
          <w:tcPr>
            <w:tcW w:w="2947" w:type="dxa"/>
            <w:tcBorders>
              <w:top w:val="single" w:sz="4" w:space="0" w:color="auto"/>
              <w:left w:val="single" w:sz="4" w:space="0" w:color="auto"/>
              <w:bottom w:val="single" w:sz="4" w:space="0" w:color="auto"/>
              <w:right w:val="single" w:sz="4" w:space="0" w:color="auto"/>
            </w:tcBorders>
            <w:hideMark/>
          </w:tcPr>
          <w:p w14:paraId="0B640078" w14:textId="77777777" w:rsidR="009C333F" w:rsidRPr="009C333F" w:rsidRDefault="009C333F" w:rsidP="00E451B5">
            <w:pPr>
              <w:widowControl w:val="0"/>
              <w:snapToGrid w:val="0"/>
              <w:spacing w:before="120" w:after="120" w:line="254" w:lineRule="auto"/>
              <w:jc w:val="both"/>
              <w:rPr>
                <w:rFonts w:ascii="Times New Roman" w:eastAsia="휴먼명조" w:hAnsi="Times New Roman" w:cs="Times New Roman"/>
                <w:b/>
                <w:color w:val="000000"/>
                <w:kern w:val="2"/>
                <w:lang w:val="en-AU" w:eastAsia="ja-JP" w:bidi="th-TH"/>
                <w14:ligatures w14:val="standard"/>
              </w:rPr>
            </w:pPr>
            <w:r w:rsidRPr="009C333F">
              <w:rPr>
                <w:rFonts w:ascii="Times New Roman" w:eastAsia="휴먼명조" w:hAnsi="Times New Roman" w:cs="Times New Roman"/>
                <w:b/>
                <w:color w:val="000000"/>
                <w:lang w:val="en-AU" w:bidi="th-TH"/>
                <w14:ligatures w14:val="standard"/>
              </w:rPr>
              <w:t>Timelines</w:t>
            </w:r>
          </w:p>
        </w:tc>
        <w:tc>
          <w:tcPr>
            <w:tcW w:w="6593" w:type="dxa"/>
            <w:tcBorders>
              <w:top w:val="single" w:sz="4" w:space="0" w:color="auto"/>
              <w:left w:val="single" w:sz="4" w:space="0" w:color="auto"/>
              <w:bottom w:val="single" w:sz="4" w:space="0" w:color="auto"/>
              <w:right w:val="single" w:sz="4" w:space="0" w:color="auto"/>
            </w:tcBorders>
            <w:hideMark/>
          </w:tcPr>
          <w:p w14:paraId="1672A1CF" w14:textId="77777777" w:rsidR="009C333F" w:rsidRPr="009C333F" w:rsidRDefault="009C333F" w:rsidP="00E451B5">
            <w:pPr>
              <w:widowControl w:val="0"/>
              <w:tabs>
                <w:tab w:val="left" w:pos="673"/>
              </w:tabs>
              <w:overflowPunct w:val="0"/>
              <w:autoSpaceDE w:val="0"/>
              <w:autoSpaceDN w:val="0"/>
              <w:adjustRightInd w:val="0"/>
              <w:snapToGrid w:val="0"/>
              <w:spacing w:before="120" w:after="120" w:line="254" w:lineRule="auto"/>
              <w:textAlignment w:val="baseline"/>
              <w:rPr>
                <w:rFonts w:ascii="Times New Roman" w:eastAsia="MS Gothic" w:hAnsi="Times New Roman" w:cs="Times New Roman"/>
                <w:kern w:val="2"/>
                <w:lang w:val="en-AU" w:eastAsia="ja-JP" w:bidi="th-TH"/>
                <w14:ligatures w14:val="standard"/>
              </w:rPr>
            </w:pPr>
            <w:r w:rsidRPr="009C333F">
              <w:rPr>
                <w:rFonts w:ascii="Times New Roman" w:eastAsia="MS Gothic" w:hAnsi="Times New Roman" w:cs="Times New Roman"/>
                <w:kern w:val="2"/>
                <w:lang w:val="en-AU" w:eastAsia="ja-JP" w:bidi="th-TH"/>
                <w14:ligatures w14:val="standard"/>
              </w:rPr>
              <w:t xml:space="preserve">ASTAP-28: Discussion of draft Questionnaire, issuing liaison statement on call for contribution on questionnaire. </w:t>
            </w:r>
          </w:p>
          <w:p w14:paraId="46B64E1A" w14:textId="77777777" w:rsidR="009C333F" w:rsidRPr="009C333F" w:rsidRDefault="009C333F" w:rsidP="00E451B5">
            <w:pPr>
              <w:widowControl w:val="0"/>
              <w:tabs>
                <w:tab w:val="left" w:pos="673"/>
              </w:tabs>
              <w:overflowPunct w:val="0"/>
              <w:autoSpaceDE w:val="0"/>
              <w:autoSpaceDN w:val="0"/>
              <w:adjustRightInd w:val="0"/>
              <w:snapToGrid w:val="0"/>
              <w:spacing w:before="120" w:after="120" w:line="254" w:lineRule="auto"/>
              <w:textAlignment w:val="baseline"/>
              <w:rPr>
                <w:rFonts w:ascii="Times New Roman" w:eastAsia="MS Gothic" w:hAnsi="Times New Roman" w:cs="Times New Roman"/>
                <w:kern w:val="2"/>
                <w:lang w:val="en-AU" w:eastAsia="ja-JP" w:bidi="th-TH"/>
                <w14:ligatures w14:val="standard"/>
              </w:rPr>
            </w:pPr>
            <w:r w:rsidRPr="009C333F">
              <w:rPr>
                <w:rFonts w:ascii="Times New Roman" w:eastAsia="MS Gothic" w:hAnsi="Times New Roman" w:cs="Times New Roman"/>
                <w:kern w:val="2"/>
                <w:lang w:val="en-AU" w:eastAsia="ja-JP" w:bidi="th-TH"/>
                <w14:ligatures w14:val="standard"/>
              </w:rPr>
              <w:t>ASTAP-29: Approval of Questionnaire</w:t>
            </w:r>
          </w:p>
          <w:p w14:paraId="5ADF155C" w14:textId="77777777" w:rsidR="009C333F" w:rsidRPr="009C333F" w:rsidRDefault="009C333F" w:rsidP="00E451B5">
            <w:pPr>
              <w:widowControl w:val="0"/>
              <w:tabs>
                <w:tab w:val="left" w:pos="673"/>
              </w:tabs>
              <w:overflowPunct w:val="0"/>
              <w:autoSpaceDE w:val="0"/>
              <w:autoSpaceDN w:val="0"/>
              <w:adjustRightInd w:val="0"/>
              <w:snapToGrid w:val="0"/>
              <w:spacing w:before="120" w:after="120" w:line="254" w:lineRule="auto"/>
              <w:textAlignment w:val="baseline"/>
              <w:rPr>
                <w:rFonts w:ascii="Times New Roman" w:eastAsia="MS Gothic" w:hAnsi="Times New Roman" w:cs="Times New Roman"/>
                <w:kern w:val="2"/>
                <w:lang w:val="en-AU" w:eastAsia="ja-JP" w:bidi="th-TH"/>
                <w14:ligatures w14:val="standard"/>
              </w:rPr>
            </w:pPr>
            <w:r w:rsidRPr="009C333F">
              <w:rPr>
                <w:rFonts w:ascii="Times New Roman" w:eastAsia="MS Gothic" w:hAnsi="Times New Roman" w:cs="Times New Roman"/>
                <w:kern w:val="2"/>
                <w:lang w:val="en-AU" w:eastAsia="ja-JP" w:bidi="th-TH"/>
                <w14:ligatures w14:val="standard"/>
              </w:rPr>
              <w:t xml:space="preserve">ASTAP-33: Approval of the report </w:t>
            </w:r>
          </w:p>
          <w:p w14:paraId="3B434310" w14:textId="77777777" w:rsidR="009C333F" w:rsidRPr="009C333F" w:rsidRDefault="009C333F" w:rsidP="00E451B5">
            <w:pPr>
              <w:widowControl w:val="0"/>
              <w:tabs>
                <w:tab w:val="left" w:pos="673"/>
              </w:tabs>
              <w:overflowPunct w:val="0"/>
              <w:autoSpaceDE w:val="0"/>
              <w:autoSpaceDN w:val="0"/>
              <w:adjustRightInd w:val="0"/>
              <w:snapToGrid w:val="0"/>
              <w:spacing w:before="120" w:after="120" w:line="254" w:lineRule="auto"/>
              <w:textAlignment w:val="baseline"/>
              <w:rPr>
                <w:rFonts w:ascii="Times New Roman" w:eastAsia="MS Gothic" w:hAnsi="Times New Roman" w:cs="Times New Roman"/>
                <w:kern w:val="2"/>
                <w:lang w:val="en-AU" w:eastAsia="ja-JP" w:bidi="th-TH"/>
                <w14:ligatures w14:val="standard"/>
              </w:rPr>
            </w:pPr>
            <w:r w:rsidRPr="009C333F">
              <w:rPr>
                <w:rFonts w:ascii="Times New Roman" w:eastAsia="MS Gothic" w:hAnsi="Times New Roman" w:cs="Times New Roman"/>
                <w:kern w:val="2"/>
                <w:lang w:val="en-AU" w:eastAsia="ja-JP" w:bidi="th-TH"/>
                <w14:ligatures w14:val="standard"/>
              </w:rPr>
              <w:t xml:space="preserve">June 2021 </w:t>
            </w:r>
            <w:hyperlink r:id="rId23" w:history="1">
              <w:r w:rsidRPr="009C333F">
                <w:rPr>
                  <w:rFonts w:ascii="Times New Roman" w:eastAsia="MS Gothic" w:hAnsi="Times New Roman" w:cs="Times New Roman"/>
                  <w:kern w:val="2"/>
                  <w:lang w:val="en-AU" w:eastAsia="ja-JP"/>
                  <w14:ligatures w14:val="standard"/>
                </w:rPr>
                <w:t>APT/ASTAP/REPT-50</w:t>
              </w:r>
            </w:hyperlink>
            <w:r w:rsidRPr="009C333F">
              <w:rPr>
                <w:rFonts w:ascii="Times New Roman" w:eastAsia="MS Gothic" w:hAnsi="Times New Roman" w:cs="Times New Roman"/>
                <w:b/>
                <w:bCs/>
                <w:kern w:val="2"/>
                <w:lang w:val="en-AU" w:eastAsia="ja-JP"/>
                <w14:ligatures w14:val="standard"/>
              </w:rPr>
              <w:t xml:space="preserve"> </w:t>
            </w:r>
            <w:r w:rsidRPr="009C333F">
              <w:rPr>
                <w:rFonts w:ascii="Times New Roman" w:eastAsia="MS Gothic" w:hAnsi="Times New Roman" w:cs="Times New Roman"/>
                <w:kern w:val="2"/>
                <w:lang w:val="en-AU" w:eastAsia="ja-JP" w:bidi="th-TH"/>
                <w14:ligatures w14:val="standard"/>
              </w:rPr>
              <w:t>was published.</w:t>
            </w:r>
          </w:p>
        </w:tc>
      </w:tr>
    </w:tbl>
    <w:p w14:paraId="5FA0FE3A" w14:textId="77777777" w:rsidR="009C333F" w:rsidRPr="009C333F" w:rsidRDefault="009C333F" w:rsidP="009C333F">
      <w:pPr>
        <w:rPr>
          <w:rFonts w:ascii="Times New Roman" w:hAnsi="Times New Roman" w:cs="Times New Roman"/>
          <w:lang w:val="en-IN" w:eastAsia="ja-JP"/>
        </w:rPr>
      </w:pPr>
    </w:p>
    <w:p w14:paraId="3E45E5AA" w14:textId="77777777" w:rsidR="009C333F" w:rsidRPr="009C333F" w:rsidRDefault="009C333F" w:rsidP="009C333F">
      <w:pPr>
        <w:rPr>
          <w:rFonts w:ascii="Times New Roman" w:hAnsi="Times New Roman" w:cs="Times New Roman"/>
          <w:lang w:val="en-IN" w:eastAsia="ja-JP"/>
        </w:rPr>
      </w:pPr>
    </w:p>
    <w:p w14:paraId="1A88887F" w14:textId="77777777" w:rsidR="009C333F" w:rsidRPr="009C333F" w:rsidRDefault="009C333F" w:rsidP="009C333F">
      <w:pPr>
        <w:rPr>
          <w:rFonts w:ascii="Times New Roman" w:hAnsi="Times New Roman" w:cs="Times New Roman"/>
          <w:lang w:val="en-IN" w:eastAsia="ja-JP"/>
        </w:rPr>
      </w:pPr>
      <w:r w:rsidRPr="009C333F">
        <w:rPr>
          <w:rFonts w:ascii="Times New Roman" w:hAnsi="Times New Roman" w:cs="Times New Roman"/>
          <w:lang w:val="en-IN" w:eastAsia="ja-JP"/>
        </w:rPr>
        <w:br w:type="page"/>
      </w:r>
    </w:p>
    <w:p w14:paraId="02E92C88" w14:textId="77777777" w:rsidR="009C333F" w:rsidRPr="009C333F" w:rsidRDefault="009C333F" w:rsidP="009C333F">
      <w:pPr>
        <w:rPr>
          <w:rFonts w:ascii="Times New Roman" w:eastAsia="MS Mincho" w:hAnsi="Times New Roman" w:cs="Times New Roman"/>
          <w:b/>
          <w:lang w:eastAsia="ja-JP"/>
        </w:rPr>
      </w:pPr>
      <w:r w:rsidRPr="009C333F">
        <w:rPr>
          <w:rFonts w:ascii="Times New Roman" w:eastAsia="MS Mincho" w:hAnsi="Times New Roman" w:cs="Times New Roman"/>
          <w:b/>
          <w:lang w:eastAsia="ja-JP"/>
        </w:rPr>
        <w:lastRenderedPageBreak/>
        <w:t>3-2</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972"/>
        <w:gridCol w:w="6403"/>
      </w:tblGrid>
      <w:tr w:rsidR="009C333F" w:rsidRPr="009C333F" w14:paraId="476DF4CC" w14:textId="77777777" w:rsidTr="00E451B5">
        <w:trPr>
          <w:trHeight w:val="283"/>
        </w:trPr>
        <w:tc>
          <w:tcPr>
            <w:tcW w:w="2972" w:type="dxa"/>
            <w:tcBorders>
              <w:top w:val="single" w:sz="4" w:space="0" w:color="auto"/>
              <w:left w:val="single" w:sz="4" w:space="0" w:color="auto"/>
              <w:bottom w:val="single" w:sz="4" w:space="0" w:color="auto"/>
              <w:right w:val="single" w:sz="4" w:space="0" w:color="auto"/>
            </w:tcBorders>
            <w:hideMark/>
          </w:tcPr>
          <w:p w14:paraId="465E2051" w14:textId="77777777" w:rsidR="009C333F" w:rsidRPr="009C333F" w:rsidRDefault="009C333F" w:rsidP="00E451B5">
            <w:pPr>
              <w:rPr>
                <w:rFonts w:ascii="Times New Roman" w:hAnsi="Times New Roman" w:cs="Times New Roman"/>
                <w:b/>
                <w:lang w:bidi="th-TH"/>
              </w:rPr>
            </w:pPr>
            <w:r w:rsidRPr="009C333F">
              <w:rPr>
                <w:rFonts w:ascii="Times New Roman" w:hAnsi="Times New Roman" w:cs="Times New Roman"/>
                <w:b/>
                <w:lang w:bidi="th-TH"/>
              </w:rPr>
              <w:t>Title</w:t>
            </w:r>
          </w:p>
        </w:tc>
        <w:tc>
          <w:tcPr>
            <w:tcW w:w="6403" w:type="dxa"/>
            <w:tcBorders>
              <w:top w:val="single" w:sz="4" w:space="0" w:color="auto"/>
              <w:left w:val="single" w:sz="4" w:space="0" w:color="auto"/>
              <w:bottom w:val="single" w:sz="4" w:space="0" w:color="auto"/>
              <w:right w:val="single" w:sz="4" w:space="0" w:color="auto"/>
            </w:tcBorders>
            <w:hideMark/>
          </w:tcPr>
          <w:p w14:paraId="240AA523" w14:textId="77777777" w:rsidR="009C333F" w:rsidRPr="009C333F" w:rsidRDefault="009C333F" w:rsidP="00E451B5">
            <w:pPr>
              <w:rPr>
                <w:rFonts w:ascii="Times New Roman" w:eastAsia="MS Mincho" w:hAnsi="Times New Roman" w:cs="Times New Roman"/>
                <w:lang w:eastAsia="ja-JP" w:bidi="th-TH"/>
              </w:rPr>
            </w:pPr>
            <w:r w:rsidRPr="009C333F">
              <w:rPr>
                <w:rFonts w:ascii="Times New Roman" w:hAnsi="Times New Roman" w:cs="Times New Roman"/>
                <w:lang w:bidi="th-TH"/>
              </w:rPr>
              <w:t xml:space="preserve">Guideline of decentralized identity (DID) </w:t>
            </w:r>
            <w:r w:rsidRPr="009C333F">
              <w:rPr>
                <w:rFonts w:ascii="Times New Roman" w:eastAsia="MS PMincho" w:hAnsi="Times New Roman" w:cs="Times New Roman"/>
                <w:lang w:eastAsia="ja-JP" w:bidi="th-TH"/>
              </w:rPr>
              <w:t>tech</w:t>
            </w:r>
            <w:r w:rsidRPr="009C333F">
              <w:rPr>
                <w:rFonts w:ascii="Times New Roman" w:hAnsi="Times New Roman" w:cs="Times New Roman"/>
                <w:lang w:bidi="th-TH"/>
              </w:rPr>
              <w:t>nology and its application</w:t>
            </w:r>
          </w:p>
        </w:tc>
      </w:tr>
      <w:tr w:rsidR="009C333F" w:rsidRPr="009C333F" w14:paraId="29419336" w14:textId="77777777" w:rsidTr="00E451B5">
        <w:trPr>
          <w:trHeight w:val="13"/>
        </w:trPr>
        <w:tc>
          <w:tcPr>
            <w:tcW w:w="2972" w:type="dxa"/>
            <w:tcBorders>
              <w:top w:val="single" w:sz="4" w:space="0" w:color="auto"/>
              <w:left w:val="single" w:sz="4" w:space="0" w:color="auto"/>
              <w:bottom w:val="single" w:sz="4" w:space="0" w:color="auto"/>
              <w:right w:val="single" w:sz="4" w:space="0" w:color="auto"/>
            </w:tcBorders>
            <w:hideMark/>
          </w:tcPr>
          <w:p w14:paraId="60552214" w14:textId="77777777" w:rsidR="009C333F" w:rsidRPr="009C333F" w:rsidRDefault="009C333F" w:rsidP="00E451B5">
            <w:pPr>
              <w:rPr>
                <w:rFonts w:ascii="Times New Roman" w:eastAsia="MS Mincho" w:hAnsi="Times New Roman" w:cs="Times New Roman"/>
                <w:b/>
                <w:lang w:eastAsia="ja-JP" w:bidi="th-TH"/>
              </w:rPr>
            </w:pPr>
            <w:r w:rsidRPr="009C333F">
              <w:rPr>
                <w:rFonts w:ascii="Times New Roman" w:eastAsia="MS Mincho" w:hAnsi="Times New Roman" w:cs="Times New Roman"/>
                <w:b/>
                <w:lang w:eastAsia="ja-JP" w:bidi="th-TH"/>
              </w:rPr>
              <w:t>Output Document Type</w:t>
            </w:r>
          </w:p>
        </w:tc>
        <w:tc>
          <w:tcPr>
            <w:tcW w:w="6403" w:type="dxa"/>
            <w:tcBorders>
              <w:top w:val="single" w:sz="4" w:space="0" w:color="auto"/>
              <w:left w:val="single" w:sz="4" w:space="0" w:color="auto"/>
              <w:bottom w:val="single" w:sz="4" w:space="0" w:color="auto"/>
              <w:right w:val="single" w:sz="4" w:space="0" w:color="auto"/>
            </w:tcBorders>
            <w:hideMark/>
          </w:tcPr>
          <w:p w14:paraId="3D094FA7" w14:textId="77777777" w:rsidR="009C333F" w:rsidRPr="009C333F" w:rsidRDefault="009C333F" w:rsidP="00E451B5">
            <w:pPr>
              <w:rPr>
                <w:rFonts w:ascii="Times New Roman" w:eastAsia="MS Mincho" w:hAnsi="Times New Roman" w:cs="Times New Roman"/>
                <w:lang w:eastAsia="ja-JP" w:bidi="th-TH"/>
              </w:rPr>
            </w:pPr>
            <w:r w:rsidRPr="009C333F">
              <w:rPr>
                <w:rFonts w:ascii="Times New Roman" w:eastAsia="MS Mincho" w:hAnsi="Times New Roman" w:cs="Times New Roman"/>
                <w:lang w:eastAsia="ja-JP" w:bidi="th-TH"/>
              </w:rPr>
              <w:t>Report</w:t>
            </w:r>
          </w:p>
        </w:tc>
      </w:tr>
      <w:tr w:rsidR="009C333F" w:rsidRPr="009C333F" w14:paraId="7EA76C53" w14:textId="77777777" w:rsidTr="00E451B5">
        <w:trPr>
          <w:trHeight w:val="339"/>
        </w:trPr>
        <w:tc>
          <w:tcPr>
            <w:tcW w:w="2972" w:type="dxa"/>
            <w:tcBorders>
              <w:top w:val="single" w:sz="4" w:space="0" w:color="auto"/>
              <w:left w:val="single" w:sz="4" w:space="0" w:color="auto"/>
              <w:bottom w:val="single" w:sz="4" w:space="0" w:color="auto"/>
              <w:right w:val="single" w:sz="4" w:space="0" w:color="auto"/>
            </w:tcBorders>
            <w:hideMark/>
          </w:tcPr>
          <w:p w14:paraId="53B9346A" w14:textId="77777777" w:rsidR="009C333F" w:rsidRPr="009C333F" w:rsidRDefault="009C333F" w:rsidP="00E451B5">
            <w:pPr>
              <w:rPr>
                <w:rFonts w:ascii="Times New Roman" w:eastAsia="휴먼명조" w:hAnsi="Times New Roman" w:cs="Times New Roman"/>
                <w:b/>
                <w:lang w:bidi="th-TH"/>
              </w:rPr>
            </w:pPr>
            <w:r w:rsidRPr="009C333F">
              <w:rPr>
                <w:rFonts w:ascii="Times New Roman" w:eastAsia="휴먼명조" w:hAnsi="Times New Roman" w:cs="Times New Roman"/>
                <w:b/>
                <w:color w:val="000000"/>
                <w:lang w:val="en-AU" w:bidi="th-TH"/>
                <w14:ligatures w14:val="standard"/>
              </w:rPr>
              <w:t>Group/Chair</w:t>
            </w:r>
          </w:p>
        </w:tc>
        <w:tc>
          <w:tcPr>
            <w:tcW w:w="6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1CB063" w14:textId="77777777" w:rsidR="009C333F" w:rsidRPr="009C333F" w:rsidRDefault="009C333F" w:rsidP="00E451B5">
            <w:pPr>
              <w:rPr>
                <w:rFonts w:ascii="Times New Roman" w:eastAsia="MS Mincho" w:hAnsi="Times New Roman" w:cs="Times New Roman"/>
                <w:lang w:val="nl-NL" w:eastAsia="ja-JP" w:bidi="th-TH"/>
              </w:rPr>
            </w:pPr>
            <w:r w:rsidRPr="009C333F">
              <w:rPr>
                <w:rFonts w:ascii="Times New Roman" w:hAnsi="Times New Roman" w:cs="Times New Roman"/>
                <w:kern w:val="2"/>
                <w:lang w:val="en-AU" w:eastAsia="ja-JP" w:bidi="th-TH"/>
                <w14:ligatures w14:val="standard"/>
              </w:rPr>
              <w:t xml:space="preserve">EG MA / Hideki Yamamoto </w:t>
            </w:r>
          </w:p>
        </w:tc>
      </w:tr>
      <w:tr w:rsidR="009C333F" w:rsidRPr="009C333F" w14:paraId="138DEFBD" w14:textId="77777777" w:rsidTr="00E451B5">
        <w:trPr>
          <w:trHeight w:val="497"/>
        </w:trPr>
        <w:tc>
          <w:tcPr>
            <w:tcW w:w="2972" w:type="dxa"/>
            <w:tcBorders>
              <w:top w:val="single" w:sz="4" w:space="0" w:color="auto"/>
              <w:left w:val="single" w:sz="4" w:space="0" w:color="auto"/>
              <w:bottom w:val="single" w:sz="4" w:space="0" w:color="auto"/>
              <w:right w:val="single" w:sz="4" w:space="0" w:color="auto"/>
            </w:tcBorders>
            <w:hideMark/>
          </w:tcPr>
          <w:p w14:paraId="77F3AC5B" w14:textId="77777777" w:rsidR="009C333F" w:rsidRPr="009C333F" w:rsidRDefault="009C333F" w:rsidP="00E451B5">
            <w:pPr>
              <w:rPr>
                <w:rFonts w:ascii="Times New Roman" w:eastAsia="휴먼명조" w:hAnsi="Times New Roman" w:cs="Times New Roman"/>
                <w:b/>
                <w:lang w:bidi="th-TH"/>
              </w:rPr>
            </w:pPr>
            <w:r w:rsidRPr="009C333F">
              <w:rPr>
                <w:rFonts w:ascii="Times New Roman" w:eastAsia="휴먼명조" w:hAnsi="Times New Roman" w:cs="Times New Roman"/>
                <w:b/>
                <w:lang w:bidi="th-TH"/>
              </w:rPr>
              <w:t>Editor(s)</w:t>
            </w:r>
          </w:p>
        </w:tc>
        <w:tc>
          <w:tcPr>
            <w:tcW w:w="6403" w:type="dxa"/>
            <w:tcBorders>
              <w:top w:val="single" w:sz="4" w:space="0" w:color="auto"/>
              <w:left w:val="single" w:sz="4" w:space="0" w:color="auto"/>
              <w:bottom w:val="single" w:sz="4" w:space="0" w:color="auto"/>
              <w:right w:val="single" w:sz="4" w:space="0" w:color="auto"/>
            </w:tcBorders>
            <w:hideMark/>
          </w:tcPr>
          <w:p w14:paraId="5A2807BB" w14:textId="77777777" w:rsidR="009C333F" w:rsidRPr="009C333F" w:rsidRDefault="009C333F" w:rsidP="00E451B5">
            <w:pPr>
              <w:rPr>
                <w:rFonts w:ascii="Times New Roman" w:hAnsi="Times New Roman" w:cs="Times New Roman"/>
                <w:lang w:eastAsia="ja-JP" w:bidi="th-TH"/>
              </w:rPr>
            </w:pPr>
            <w:r w:rsidRPr="009C333F">
              <w:rPr>
                <w:rFonts w:ascii="Times New Roman" w:hAnsi="Times New Roman" w:cs="Times New Roman"/>
                <w:lang w:eastAsia="ja-JP" w:bidi="th-TH"/>
              </w:rPr>
              <w:t xml:space="preserve">Mr. Yue Jing (CAICT, </w:t>
            </w:r>
            <w:hyperlink r:id="rId24" w:history="1">
              <w:r w:rsidRPr="009C333F">
                <w:rPr>
                  <w:rStyle w:val="Hyperlink"/>
                  <w:rFonts w:ascii="Times New Roman" w:hAnsi="Times New Roman" w:cs="Times New Roman"/>
                  <w:lang w:eastAsia="ja-JP" w:bidi="th-TH"/>
                </w:rPr>
                <w:t>jingyue@caict.ac.cn</w:t>
              </w:r>
            </w:hyperlink>
            <w:r w:rsidRPr="009C333F">
              <w:rPr>
                <w:rFonts w:ascii="Times New Roman" w:hAnsi="Times New Roman" w:cs="Times New Roman"/>
                <w:lang w:eastAsia="ja-JP" w:bidi="th-TH"/>
              </w:rPr>
              <w:t>)</w:t>
            </w:r>
          </w:p>
          <w:p w14:paraId="4CBD87B2" w14:textId="77777777" w:rsidR="009C333F" w:rsidRPr="009C333F" w:rsidRDefault="009C333F" w:rsidP="00E451B5">
            <w:pPr>
              <w:rPr>
                <w:rFonts w:ascii="Times New Roman" w:hAnsi="Times New Roman" w:cs="Times New Roman"/>
                <w:lang w:eastAsia="ja-JP" w:bidi="th-TH"/>
              </w:rPr>
            </w:pPr>
            <w:r w:rsidRPr="009C333F">
              <w:rPr>
                <w:rFonts w:ascii="Times New Roman" w:hAnsi="Times New Roman" w:cs="Times New Roman"/>
                <w:lang w:eastAsia="ja-JP" w:bidi="th-TH"/>
              </w:rPr>
              <w:t xml:space="preserve">Mr. Xiaoyu YOU (CAICT, </w:t>
            </w:r>
            <w:hyperlink r:id="rId25" w:history="1">
              <w:r w:rsidRPr="009C333F">
                <w:rPr>
                  <w:rStyle w:val="Hyperlink"/>
                  <w:rFonts w:ascii="Times New Roman" w:hAnsi="Times New Roman" w:cs="Times New Roman"/>
                  <w:lang w:eastAsia="ja-JP" w:bidi="th-TH"/>
                </w:rPr>
                <w:t>youxiaoyu@caict.ac.cn</w:t>
              </w:r>
            </w:hyperlink>
            <w:r w:rsidRPr="009C333F">
              <w:rPr>
                <w:rFonts w:ascii="Times New Roman" w:hAnsi="Times New Roman" w:cs="Times New Roman"/>
                <w:lang w:eastAsia="ja-JP" w:bidi="th-TH"/>
              </w:rPr>
              <w:t>)</w:t>
            </w:r>
          </w:p>
          <w:p w14:paraId="1E0B8DAF" w14:textId="77777777" w:rsidR="009C333F" w:rsidRPr="009C333F" w:rsidRDefault="009C333F" w:rsidP="00E451B5">
            <w:pPr>
              <w:rPr>
                <w:rFonts w:ascii="Times New Roman" w:eastAsia="SimSun" w:hAnsi="Times New Roman" w:cs="Times New Roman"/>
                <w:lang w:eastAsia="zh-CN" w:bidi="th-TH"/>
              </w:rPr>
            </w:pPr>
            <w:r w:rsidRPr="009C333F">
              <w:rPr>
                <w:rFonts w:ascii="Times New Roman" w:eastAsia="SimSun" w:hAnsi="Times New Roman" w:cs="Times New Roman"/>
                <w:lang w:eastAsia="zh-CN" w:bidi="th-TH"/>
              </w:rPr>
              <w:t xml:space="preserve">Ms. Haihua Li (CAICT, </w:t>
            </w:r>
            <w:hyperlink r:id="rId26" w:history="1">
              <w:r w:rsidRPr="009C333F">
                <w:rPr>
                  <w:rStyle w:val="Hyperlink"/>
                  <w:rFonts w:ascii="Times New Roman" w:eastAsia="SimSun" w:hAnsi="Times New Roman" w:cs="Times New Roman"/>
                  <w:lang w:eastAsia="zh-CN" w:bidi="th-TH"/>
                </w:rPr>
                <w:t>lihaihua@caict.ac.cn</w:t>
              </w:r>
            </w:hyperlink>
            <w:r w:rsidRPr="009C333F">
              <w:rPr>
                <w:rFonts w:ascii="Times New Roman" w:eastAsia="SimSun" w:hAnsi="Times New Roman" w:cs="Times New Roman"/>
                <w:lang w:eastAsia="zh-CN" w:bidi="th-TH"/>
              </w:rPr>
              <w:t xml:space="preserve">) </w:t>
            </w:r>
          </w:p>
          <w:p w14:paraId="3C473A22" w14:textId="77777777" w:rsidR="009C333F" w:rsidRPr="009C333F" w:rsidRDefault="009C333F" w:rsidP="00E451B5">
            <w:pPr>
              <w:rPr>
                <w:rFonts w:ascii="Times New Roman" w:eastAsia="SimSun" w:hAnsi="Times New Roman" w:cs="Times New Roman"/>
                <w:lang w:eastAsia="zh-CN" w:bidi="th-TH"/>
              </w:rPr>
            </w:pPr>
            <w:r w:rsidRPr="009C333F">
              <w:rPr>
                <w:rFonts w:ascii="Times New Roman" w:eastAsia="SimSun" w:hAnsi="Times New Roman" w:cs="Times New Roman"/>
                <w:lang w:eastAsia="zh-CN" w:bidi="th-TH"/>
              </w:rPr>
              <w:t xml:space="preserve">Ms. Jingxuan Li (CAICT, </w:t>
            </w:r>
            <w:hyperlink r:id="rId27" w:history="1">
              <w:r w:rsidRPr="009C333F">
                <w:rPr>
                  <w:rStyle w:val="Hyperlink"/>
                  <w:rFonts w:ascii="Times New Roman" w:eastAsia="SimSun" w:hAnsi="Times New Roman" w:cs="Times New Roman"/>
                  <w:lang w:eastAsia="zh-CN" w:bidi="th-TH"/>
                </w:rPr>
                <w:t>lijingxuan@caict.ac.cn</w:t>
              </w:r>
            </w:hyperlink>
            <w:r w:rsidRPr="009C333F">
              <w:rPr>
                <w:rFonts w:ascii="Times New Roman" w:eastAsia="SimSun" w:hAnsi="Times New Roman" w:cs="Times New Roman"/>
                <w:lang w:eastAsia="zh-CN" w:bidi="th-TH"/>
              </w:rPr>
              <w:t xml:space="preserve">) </w:t>
            </w:r>
          </w:p>
        </w:tc>
      </w:tr>
      <w:tr w:rsidR="009C333F" w:rsidRPr="009C333F" w14:paraId="0B6C4AB0" w14:textId="77777777" w:rsidTr="00E451B5">
        <w:trPr>
          <w:trHeight w:val="339"/>
        </w:trPr>
        <w:tc>
          <w:tcPr>
            <w:tcW w:w="2972" w:type="dxa"/>
            <w:tcBorders>
              <w:top w:val="single" w:sz="4" w:space="0" w:color="auto"/>
              <w:left w:val="single" w:sz="4" w:space="0" w:color="auto"/>
              <w:bottom w:val="single" w:sz="4" w:space="0" w:color="auto"/>
              <w:right w:val="single" w:sz="4" w:space="0" w:color="auto"/>
            </w:tcBorders>
            <w:hideMark/>
          </w:tcPr>
          <w:p w14:paraId="4732E0C7" w14:textId="77777777" w:rsidR="009C333F" w:rsidRPr="009C333F" w:rsidRDefault="009C333F" w:rsidP="00E451B5">
            <w:pPr>
              <w:rPr>
                <w:rFonts w:ascii="Times New Roman" w:eastAsia="휴먼명조" w:hAnsi="Times New Roman" w:cs="Times New Roman"/>
                <w:b/>
                <w:lang w:bidi="th-TH"/>
              </w:rPr>
            </w:pPr>
            <w:r w:rsidRPr="009C333F">
              <w:rPr>
                <w:rFonts w:ascii="Times New Roman" w:eastAsia="휴먼명조" w:hAnsi="Times New Roman" w:cs="Times New Roman"/>
                <w:b/>
                <w:lang w:bidi="th-TH"/>
              </w:rPr>
              <w:t>Scope</w:t>
            </w:r>
          </w:p>
        </w:tc>
        <w:tc>
          <w:tcPr>
            <w:tcW w:w="6403" w:type="dxa"/>
            <w:tcBorders>
              <w:top w:val="single" w:sz="4" w:space="0" w:color="auto"/>
              <w:left w:val="single" w:sz="4" w:space="0" w:color="auto"/>
              <w:bottom w:val="single" w:sz="4" w:space="0" w:color="auto"/>
              <w:right w:val="single" w:sz="4" w:space="0" w:color="auto"/>
            </w:tcBorders>
            <w:hideMark/>
          </w:tcPr>
          <w:p w14:paraId="05E61833" w14:textId="77777777" w:rsidR="009C333F" w:rsidRPr="009C333F" w:rsidRDefault="009C333F" w:rsidP="00E451B5">
            <w:pPr>
              <w:ind w:leftChars="4" w:left="9"/>
              <w:rPr>
                <w:rFonts w:ascii="Times New Roman" w:hAnsi="Times New Roman" w:cs="Times New Roman"/>
                <w:lang w:val="en-AU"/>
                <w14:ligatures w14:val="standard"/>
              </w:rPr>
            </w:pPr>
            <w:r w:rsidRPr="009C333F">
              <w:rPr>
                <w:rFonts w:ascii="Times New Roman" w:hAnsi="Times New Roman" w:cs="Times New Roman"/>
                <w:lang w:val="en-AU"/>
                <w14:ligatures w14:val="standard"/>
              </w:rPr>
              <w:t>The scope of this work item is followings:</w:t>
            </w:r>
          </w:p>
          <w:p w14:paraId="673B1133" w14:textId="77777777" w:rsidR="009C333F" w:rsidRPr="009C333F" w:rsidRDefault="009C333F" w:rsidP="00796BC6">
            <w:pPr>
              <w:pStyle w:val="ListBullet"/>
              <w:numPr>
                <w:ilvl w:val="0"/>
                <w:numId w:val="10"/>
              </w:numPr>
              <w:adjustRightInd/>
              <w:spacing w:beforeLines="50" w:before="120"/>
              <w:ind w:left="653" w:firstLineChars="0"/>
            </w:pPr>
            <w:r w:rsidRPr="009C333F">
              <w:t>To survey information on technical recommendations, specifications, standards etc, on decentralized identity or decentralized identifier (DID) or verifiable credentials (VC), which are mainly in W3C, DIF, IEEE, and ITU-T.  Detailed aspects are:</w:t>
            </w:r>
          </w:p>
          <w:p w14:paraId="600FC5F7" w14:textId="77777777" w:rsidR="009C333F" w:rsidRPr="009C333F" w:rsidRDefault="009C333F" w:rsidP="00796BC6">
            <w:pPr>
              <w:pStyle w:val="ListBullet"/>
              <w:numPr>
                <w:ilvl w:val="0"/>
                <w:numId w:val="11"/>
              </w:numPr>
              <w:adjustRightInd/>
              <w:spacing w:beforeLines="50" w:before="120"/>
              <w:ind w:firstLineChars="0"/>
              <w:rPr>
                <w:lang w:val="en-US"/>
              </w:rPr>
            </w:pPr>
            <w:r w:rsidRPr="009C333F">
              <w:rPr>
                <w:lang w:eastAsia="zh-CN"/>
              </w:rPr>
              <w:t xml:space="preserve">General architectural frameworks for decentralized identity and verifiable credential </w:t>
            </w:r>
          </w:p>
          <w:p w14:paraId="582A78E9" w14:textId="77777777" w:rsidR="009C333F" w:rsidRPr="009C333F" w:rsidRDefault="009C333F" w:rsidP="00796BC6">
            <w:pPr>
              <w:pStyle w:val="ListBullet"/>
              <w:numPr>
                <w:ilvl w:val="0"/>
                <w:numId w:val="11"/>
              </w:numPr>
              <w:adjustRightInd/>
              <w:spacing w:beforeLines="50" w:before="120"/>
              <w:ind w:firstLineChars="0"/>
              <w:rPr>
                <w:lang w:val="en-US"/>
              </w:rPr>
            </w:pPr>
            <w:r w:rsidRPr="009C333F">
              <w:rPr>
                <w:lang w:eastAsia="zh-CN"/>
              </w:rPr>
              <w:t>Key technologies for DID and VC</w:t>
            </w:r>
          </w:p>
          <w:p w14:paraId="706D56DC" w14:textId="77777777" w:rsidR="009C333F" w:rsidRPr="009C333F" w:rsidRDefault="009C333F" w:rsidP="00796BC6">
            <w:pPr>
              <w:pStyle w:val="ListBullet"/>
              <w:numPr>
                <w:ilvl w:val="0"/>
                <w:numId w:val="11"/>
              </w:numPr>
              <w:adjustRightInd/>
              <w:spacing w:beforeLines="50" w:before="120"/>
              <w:ind w:firstLineChars="0"/>
              <w:rPr>
                <w:lang w:val="en-US"/>
              </w:rPr>
            </w:pPr>
            <w:r w:rsidRPr="009C333F">
              <w:t>Use cases for DID and VC</w:t>
            </w:r>
          </w:p>
          <w:p w14:paraId="2DAA3C6B" w14:textId="77777777" w:rsidR="009C333F" w:rsidRPr="009C333F" w:rsidRDefault="009C333F" w:rsidP="00796BC6">
            <w:pPr>
              <w:pStyle w:val="ListBullet2"/>
              <w:numPr>
                <w:ilvl w:val="0"/>
                <w:numId w:val="10"/>
              </w:numPr>
              <w:adjustRightInd/>
              <w:ind w:leftChars="0" w:firstLineChars="0"/>
              <w:rPr>
                <w:lang w:eastAsia="ja-JP"/>
              </w:rPr>
            </w:pPr>
            <w:r w:rsidRPr="009C333F">
              <w:rPr>
                <w:lang w:eastAsia="ja-JP"/>
              </w:rPr>
              <w:t xml:space="preserve">To survey industries actions on DID and VC </w:t>
            </w:r>
          </w:p>
          <w:p w14:paraId="76DCB081" w14:textId="77777777" w:rsidR="009C333F" w:rsidRPr="009C333F" w:rsidRDefault="009C333F" w:rsidP="00796BC6">
            <w:pPr>
              <w:pStyle w:val="ListParagraph"/>
              <w:numPr>
                <w:ilvl w:val="0"/>
                <w:numId w:val="10"/>
              </w:numPr>
              <w:autoSpaceDE/>
              <w:autoSpaceDN/>
              <w:contextualSpacing w:val="0"/>
              <w:rPr>
                <w:rFonts w:eastAsia="SimSun" w:cs="Times New Roman"/>
                <w:lang w:eastAsia="zh-CN" w:bidi="th-TH"/>
              </w:rPr>
            </w:pPr>
            <w:r w:rsidRPr="009C333F">
              <w:rPr>
                <w:rFonts w:cs="Times New Roman"/>
                <w:lang w:eastAsia="zh-CN"/>
              </w:rPr>
              <w:t>To consider suggestions or guidelines for the usage of DID in APT member countries and report them</w:t>
            </w:r>
          </w:p>
        </w:tc>
      </w:tr>
      <w:tr w:rsidR="009C333F" w:rsidRPr="009C333F" w14:paraId="7915AA76" w14:textId="77777777" w:rsidTr="00E451B5">
        <w:trPr>
          <w:trHeight w:val="339"/>
        </w:trPr>
        <w:tc>
          <w:tcPr>
            <w:tcW w:w="2972" w:type="dxa"/>
            <w:tcBorders>
              <w:top w:val="single" w:sz="4" w:space="0" w:color="auto"/>
              <w:left w:val="single" w:sz="4" w:space="0" w:color="auto"/>
              <w:bottom w:val="single" w:sz="4" w:space="0" w:color="auto"/>
              <w:right w:val="single" w:sz="4" w:space="0" w:color="auto"/>
            </w:tcBorders>
            <w:hideMark/>
          </w:tcPr>
          <w:p w14:paraId="547A054C" w14:textId="77777777" w:rsidR="009C333F" w:rsidRPr="009C333F" w:rsidRDefault="009C333F" w:rsidP="00E451B5">
            <w:pPr>
              <w:rPr>
                <w:rFonts w:ascii="Times New Roman" w:eastAsia="휴먼명조" w:hAnsi="Times New Roman" w:cs="Times New Roman"/>
                <w:b/>
                <w:lang w:bidi="th-TH"/>
              </w:rPr>
            </w:pPr>
            <w:r w:rsidRPr="009C333F">
              <w:rPr>
                <w:rFonts w:ascii="Times New Roman" w:eastAsia="휴먼명조" w:hAnsi="Times New Roman" w:cs="Times New Roman"/>
                <w:b/>
                <w:lang w:bidi="th-TH"/>
              </w:rPr>
              <w:t>Purpose</w:t>
            </w:r>
          </w:p>
        </w:tc>
        <w:tc>
          <w:tcPr>
            <w:tcW w:w="6403" w:type="dxa"/>
            <w:tcBorders>
              <w:top w:val="single" w:sz="4" w:space="0" w:color="auto"/>
              <w:left w:val="single" w:sz="4" w:space="0" w:color="auto"/>
              <w:bottom w:val="single" w:sz="4" w:space="0" w:color="auto"/>
              <w:right w:val="single" w:sz="4" w:space="0" w:color="auto"/>
            </w:tcBorders>
            <w:hideMark/>
          </w:tcPr>
          <w:p w14:paraId="682A19C3" w14:textId="77777777" w:rsidR="009C333F" w:rsidRPr="009C333F" w:rsidRDefault="009C333F" w:rsidP="00E451B5">
            <w:pPr>
              <w:ind w:leftChars="4" w:left="9"/>
              <w:rPr>
                <w:rFonts w:ascii="Times New Roman" w:hAnsi="Times New Roman" w:cs="Times New Roman"/>
                <w:lang w:eastAsia="zh-CN"/>
              </w:rPr>
            </w:pPr>
            <w:r w:rsidRPr="009C333F">
              <w:rPr>
                <w:rFonts w:ascii="Times New Roman" w:eastAsia="MS Gothic" w:hAnsi="Times New Roman" w:cs="Times New Roman"/>
                <w:kern w:val="2"/>
                <w:lang w:val="en-AU" w:eastAsia="ja-JP" w:bidi="th-TH"/>
                <w14:ligatures w14:val="standard"/>
              </w:rPr>
              <w:t>T</w:t>
            </w:r>
            <w:r w:rsidRPr="009C333F">
              <w:rPr>
                <w:rFonts w:ascii="Times New Roman" w:hAnsi="Times New Roman" w:cs="Times New Roman"/>
                <w:lang w:val="en-AU"/>
                <w14:ligatures w14:val="standard"/>
              </w:rPr>
              <w:t>he purpose of this work item is to</w:t>
            </w:r>
            <w:r w:rsidRPr="009C333F">
              <w:rPr>
                <w:rFonts w:ascii="Times New Roman" w:hAnsi="Times New Roman" w:cs="Times New Roman"/>
              </w:rPr>
              <w:t xml:space="preserve"> provide s</w:t>
            </w:r>
            <w:r w:rsidRPr="009C333F">
              <w:rPr>
                <w:rFonts w:ascii="Times New Roman" w:hAnsi="Times New Roman" w:cs="Times New Roman"/>
                <w:lang w:eastAsia="zh-CN"/>
              </w:rPr>
              <w:t>uggestions or guidelines for the usage of DID in APT member countries</w:t>
            </w:r>
          </w:p>
          <w:p w14:paraId="322B2FEC" w14:textId="77777777" w:rsidR="009C333F" w:rsidRPr="009C333F" w:rsidRDefault="009C333F" w:rsidP="00E451B5">
            <w:pPr>
              <w:ind w:leftChars="4" w:left="9"/>
              <w:rPr>
                <w:rFonts w:ascii="Times New Roman" w:hAnsi="Times New Roman" w:cs="Times New Roman"/>
                <w:lang w:val="en-AU"/>
                <w14:ligatures w14:val="standard"/>
              </w:rPr>
            </w:pPr>
            <w:r w:rsidRPr="009C333F">
              <w:rPr>
                <w:rFonts w:ascii="Times New Roman" w:hAnsi="Times New Roman" w:cs="Times New Roman"/>
              </w:rPr>
              <w:t>with the survey of technologies, use cases and industrial actions.</w:t>
            </w:r>
          </w:p>
          <w:p w14:paraId="3DDA41A8" w14:textId="77777777" w:rsidR="009C333F" w:rsidRPr="009C333F" w:rsidRDefault="009C333F" w:rsidP="00E451B5">
            <w:pPr>
              <w:ind w:leftChars="4" w:left="9"/>
              <w:rPr>
                <w:rFonts w:ascii="Times New Roman" w:eastAsia="MS Gothic" w:hAnsi="Times New Roman" w:cs="Times New Roman"/>
                <w:kern w:val="2"/>
                <w:lang w:val="en-AU" w:eastAsia="ja-JP" w:bidi="th-TH"/>
                <w14:ligatures w14:val="standard"/>
              </w:rPr>
            </w:pPr>
          </w:p>
        </w:tc>
      </w:tr>
      <w:tr w:rsidR="009C333F" w:rsidRPr="009C333F" w14:paraId="7AF866BE" w14:textId="77777777" w:rsidTr="00E451B5">
        <w:trPr>
          <w:trHeight w:val="339"/>
        </w:trPr>
        <w:tc>
          <w:tcPr>
            <w:tcW w:w="2972" w:type="dxa"/>
            <w:tcBorders>
              <w:top w:val="single" w:sz="4" w:space="0" w:color="auto"/>
              <w:left w:val="single" w:sz="4" w:space="0" w:color="auto"/>
              <w:bottom w:val="single" w:sz="4" w:space="0" w:color="auto"/>
              <w:right w:val="single" w:sz="4" w:space="0" w:color="auto"/>
            </w:tcBorders>
            <w:hideMark/>
          </w:tcPr>
          <w:p w14:paraId="4F39684D" w14:textId="77777777" w:rsidR="009C333F" w:rsidRPr="009C333F" w:rsidRDefault="009C333F" w:rsidP="00E451B5">
            <w:pPr>
              <w:rPr>
                <w:rFonts w:ascii="Times New Roman" w:eastAsia="SimSun" w:hAnsi="Times New Roman" w:cs="Times New Roman"/>
                <w:b/>
                <w:lang w:eastAsia="zh-CN" w:bidi="th-TH"/>
              </w:rPr>
            </w:pPr>
            <w:r w:rsidRPr="009C333F">
              <w:rPr>
                <w:rFonts w:ascii="Times New Roman" w:eastAsia="휴먼명조" w:hAnsi="Times New Roman" w:cs="Times New Roman"/>
                <w:b/>
                <w:lang w:bidi="th-TH"/>
              </w:rPr>
              <w:t>Related Document</w:t>
            </w:r>
            <w:r w:rsidRPr="009C333F">
              <w:rPr>
                <w:rFonts w:ascii="Times New Roman" w:eastAsia="SimSun" w:hAnsi="Times New Roman" w:cs="Times New Roman"/>
                <w:b/>
                <w:lang w:eastAsia="zh-CN" w:bidi="th-TH"/>
              </w:rPr>
              <w:t>s</w:t>
            </w:r>
          </w:p>
        </w:tc>
        <w:tc>
          <w:tcPr>
            <w:tcW w:w="6403" w:type="dxa"/>
            <w:tcBorders>
              <w:top w:val="single" w:sz="4" w:space="0" w:color="auto"/>
              <w:left w:val="single" w:sz="4" w:space="0" w:color="auto"/>
              <w:bottom w:val="single" w:sz="4" w:space="0" w:color="auto"/>
              <w:right w:val="single" w:sz="4" w:space="0" w:color="auto"/>
            </w:tcBorders>
            <w:hideMark/>
          </w:tcPr>
          <w:p w14:paraId="6863407D" w14:textId="77777777" w:rsidR="009C333F" w:rsidRPr="009C333F" w:rsidRDefault="009C333F" w:rsidP="00796BC6">
            <w:pPr>
              <w:pStyle w:val="ListParagraph"/>
              <w:numPr>
                <w:ilvl w:val="0"/>
                <w:numId w:val="12"/>
              </w:numPr>
              <w:autoSpaceDE/>
              <w:autoSpaceDN/>
              <w:contextualSpacing w:val="0"/>
              <w:rPr>
                <w:rFonts w:cs="Times New Roman"/>
                <w:lang w:bidi="th-TH"/>
              </w:rPr>
            </w:pPr>
            <w:r w:rsidRPr="009C333F">
              <w:rPr>
                <w:rFonts w:cs="Times New Roman"/>
                <w:lang w:bidi="th-TH"/>
              </w:rPr>
              <w:t>W3C “Decentralized Identifiers (DIDs) v1.0 Core architecture, data model, and representations”</w:t>
            </w:r>
          </w:p>
          <w:p w14:paraId="42ADF88A" w14:textId="77777777" w:rsidR="009C333F" w:rsidRPr="009C333F" w:rsidRDefault="009C333F" w:rsidP="00796BC6">
            <w:pPr>
              <w:pStyle w:val="ListParagraph"/>
              <w:numPr>
                <w:ilvl w:val="0"/>
                <w:numId w:val="12"/>
              </w:numPr>
              <w:autoSpaceDE/>
              <w:autoSpaceDN/>
              <w:contextualSpacing w:val="0"/>
              <w:rPr>
                <w:rFonts w:cs="Times New Roman"/>
                <w:lang w:bidi="th-TH"/>
              </w:rPr>
            </w:pPr>
            <w:r w:rsidRPr="009C333F">
              <w:rPr>
                <w:rFonts w:cs="Times New Roman"/>
                <w:lang w:bidi="th-TH"/>
              </w:rPr>
              <w:t>W3C “Use Cases and Requirements for Decentralized Identifiers”</w:t>
            </w:r>
          </w:p>
          <w:p w14:paraId="2724AD03" w14:textId="77777777" w:rsidR="009C333F" w:rsidRPr="009C333F" w:rsidRDefault="009C333F" w:rsidP="00796BC6">
            <w:pPr>
              <w:pStyle w:val="ListParagraph"/>
              <w:numPr>
                <w:ilvl w:val="0"/>
                <w:numId w:val="12"/>
              </w:numPr>
              <w:autoSpaceDE/>
              <w:autoSpaceDN/>
              <w:contextualSpacing w:val="0"/>
              <w:rPr>
                <w:rFonts w:cs="Times New Roman"/>
                <w:lang w:bidi="th-TH"/>
              </w:rPr>
            </w:pPr>
            <w:r w:rsidRPr="009C333F">
              <w:rPr>
                <w:rFonts w:cs="Times New Roman"/>
                <w:lang w:bidi="th-TH"/>
              </w:rPr>
              <w:t>W3C “Verifiable Credentials Data Model v1.1”</w:t>
            </w:r>
          </w:p>
          <w:p w14:paraId="450E0EA0" w14:textId="77777777" w:rsidR="009C333F" w:rsidRPr="009C333F" w:rsidRDefault="009C333F" w:rsidP="00796BC6">
            <w:pPr>
              <w:pStyle w:val="ListParagraph"/>
              <w:numPr>
                <w:ilvl w:val="0"/>
                <w:numId w:val="12"/>
              </w:numPr>
              <w:autoSpaceDE/>
              <w:autoSpaceDN/>
              <w:contextualSpacing w:val="0"/>
              <w:rPr>
                <w:rFonts w:cs="Times New Roman"/>
                <w:lang w:bidi="th-TH"/>
              </w:rPr>
            </w:pPr>
            <w:r w:rsidRPr="009C333F">
              <w:rPr>
                <w:rFonts w:cs="Times New Roman"/>
                <w:lang w:bidi="th-TH"/>
              </w:rPr>
              <w:t>W3C “Verifiable Credentials Use Cases”</w:t>
            </w:r>
          </w:p>
          <w:p w14:paraId="4753F55A" w14:textId="77777777" w:rsidR="009C333F" w:rsidRPr="009C333F" w:rsidRDefault="009C333F" w:rsidP="00796BC6">
            <w:pPr>
              <w:pStyle w:val="ListParagraph"/>
              <w:numPr>
                <w:ilvl w:val="0"/>
                <w:numId w:val="12"/>
              </w:numPr>
              <w:autoSpaceDE/>
              <w:autoSpaceDN/>
              <w:contextualSpacing w:val="0"/>
              <w:rPr>
                <w:rFonts w:eastAsia="SimSun" w:cs="Times New Roman"/>
                <w:lang w:eastAsia="zh-CN" w:bidi="th-TH"/>
              </w:rPr>
            </w:pPr>
            <w:r w:rsidRPr="009C333F">
              <w:rPr>
                <w:rFonts w:cs="Times New Roman"/>
                <w:lang w:bidi="th-TH"/>
              </w:rPr>
              <w:t>“Self-Sovereign Identity and IoT” , Sovrin Foundation SSI in IoT Task Force, August 2020.</w:t>
            </w:r>
          </w:p>
        </w:tc>
      </w:tr>
      <w:tr w:rsidR="009C333F" w:rsidRPr="009C333F" w14:paraId="3B77FB38" w14:textId="77777777" w:rsidTr="00E451B5">
        <w:trPr>
          <w:trHeight w:val="339"/>
        </w:trPr>
        <w:tc>
          <w:tcPr>
            <w:tcW w:w="2972" w:type="dxa"/>
            <w:tcBorders>
              <w:top w:val="single" w:sz="4" w:space="0" w:color="auto"/>
              <w:left w:val="single" w:sz="4" w:space="0" w:color="auto"/>
              <w:bottom w:val="single" w:sz="4" w:space="0" w:color="auto"/>
              <w:right w:val="single" w:sz="4" w:space="0" w:color="auto"/>
            </w:tcBorders>
            <w:hideMark/>
          </w:tcPr>
          <w:p w14:paraId="268A7A31" w14:textId="77777777" w:rsidR="009C333F" w:rsidRPr="009C333F" w:rsidRDefault="009C333F" w:rsidP="00E451B5">
            <w:pPr>
              <w:rPr>
                <w:rFonts w:ascii="Times New Roman" w:eastAsia="휴먼명조" w:hAnsi="Times New Roman" w:cs="Times New Roman"/>
                <w:b/>
                <w:lang w:bidi="th-TH"/>
              </w:rPr>
            </w:pPr>
            <w:r w:rsidRPr="009C333F">
              <w:rPr>
                <w:rFonts w:ascii="Times New Roman" w:eastAsia="휴먼명조" w:hAnsi="Times New Roman" w:cs="Times New Roman"/>
                <w:b/>
                <w:lang w:bidi="th-TH"/>
              </w:rPr>
              <w:t>Timelines</w:t>
            </w:r>
          </w:p>
        </w:tc>
        <w:tc>
          <w:tcPr>
            <w:tcW w:w="6403" w:type="dxa"/>
            <w:tcBorders>
              <w:top w:val="single" w:sz="4" w:space="0" w:color="auto"/>
              <w:left w:val="single" w:sz="4" w:space="0" w:color="auto"/>
              <w:bottom w:val="single" w:sz="4" w:space="0" w:color="auto"/>
              <w:right w:val="single" w:sz="4" w:space="0" w:color="auto"/>
            </w:tcBorders>
            <w:hideMark/>
          </w:tcPr>
          <w:p w14:paraId="297E6452" w14:textId="77777777" w:rsidR="009C333F" w:rsidRPr="009C333F" w:rsidRDefault="009C333F" w:rsidP="00E451B5">
            <w:pPr>
              <w:ind w:left="1179" w:hangingChars="536" w:hanging="1179"/>
              <w:rPr>
                <w:rFonts w:ascii="Times New Roman" w:hAnsi="Times New Roman" w:cs="Times New Roman"/>
                <w:lang w:eastAsia="ja-JP" w:bidi="th-TH"/>
              </w:rPr>
            </w:pPr>
            <w:r w:rsidRPr="009C333F">
              <w:rPr>
                <w:rFonts w:ascii="Times New Roman" w:hAnsi="Times New Roman" w:cs="Times New Roman"/>
                <w:lang w:eastAsia="ja-JP" w:bidi="th-TH"/>
              </w:rPr>
              <w:t>ASTAP-34:</w:t>
            </w:r>
            <w:r w:rsidRPr="009C333F">
              <w:rPr>
                <w:rFonts w:ascii="Times New Roman" w:hAnsi="Times New Roman" w:cs="Times New Roman"/>
                <w:lang w:eastAsia="ja-JP" w:bidi="th-TH"/>
              </w:rPr>
              <w:tab/>
            </w:r>
            <w:r w:rsidRPr="009C333F">
              <w:rPr>
                <w:rFonts w:ascii="Times New Roman" w:eastAsia="MS Mincho" w:hAnsi="Times New Roman" w:cs="Times New Roman"/>
                <w:lang w:val="en-AU" w:eastAsia="ja-JP" w:bidi="th-TH"/>
              </w:rPr>
              <w:t>Initiation of the work item</w:t>
            </w:r>
          </w:p>
          <w:p w14:paraId="70DB724E" w14:textId="77777777" w:rsidR="009C333F" w:rsidRPr="009C333F" w:rsidRDefault="009C333F" w:rsidP="00E451B5">
            <w:pPr>
              <w:ind w:left="1179" w:hangingChars="536" w:hanging="1179"/>
              <w:rPr>
                <w:rFonts w:ascii="Times New Roman" w:eastAsia="MS Mincho" w:hAnsi="Times New Roman" w:cs="Times New Roman"/>
                <w:lang w:val="en-AU" w:eastAsia="ja-JP" w:bidi="th-TH"/>
              </w:rPr>
            </w:pPr>
            <w:r w:rsidRPr="009C333F">
              <w:rPr>
                <w:rFonts w:ascii="Times New Roman" w:eastAsia="MS Mincho" w:hAnsi="Times New Roman" w:cs="Times New Roman"/>
                <w:lang w:val="en-AU" w:eastAsia="ja-JP" w:bidi="th-TH"/>
              </w:rPr>
              <w:t>ASTAP-35:</w:t>
            </w:r>
            <w:r w:rsidRPr="009C333F">
              <w:rPr>
                <w:rFonts w:ascii="Times New Roman" w:eastAsia="MS Mincho" w:hAnsi="Times New Roman" w:cs="Times New Roman"/>
                <w:lang w:val="en-AU" w:eastAsia="ja-JP" w:bidi="th-TH"/>
              </w:rPr>
              <w:tab/>
              <w:t>Submission of initial text of draft report</w:t>
            </w:r>
          </w:p>
          <w:p w14:paraId="2DBD1658" w14:textId="77777777" w:rsidR="009C333F" w:rsidRPr="009C333F" w:rsidRDefault="009C333F" w:rsidP="00E451B5">
            <w:pPr>
              <w:ind w:left="1179" w:hangingChars="536" w:hanging="1179"/>
              <w:rPr>
                <w:rFonts w:ascii="Times New Roman" w:eastAsia="SimSun" w:hAnsi="Times New Roman" w:cs="Times New Roman"/>
                <w:lang w:val="en-AU" w:eastAsia="zh-CN" w:bidi="th-TH"/>
              </w:rPr>
            </w:pPr>
            <w:r w:rsidRPr="009C333F">
              <w:rPr>
                <w:rFonts w:ascii="Times New Roman" w:hAnsi="Times New Roman" w:cs="Times New Roman"/>
                <w:lang w:eastAsia="ja-JP" w:bidi="th-TH"/>
              </w:rPr>
              <w:t>ASTAP-36:</w:t>
            </w:r>
            <w:r w:rsidRPr="009C333F">
              <w:rPr>
                <w:rFonts w:ascii="Times New Roman" w:hAnsi="Times New Roman" w:cs="Times New Roman"/>
                <w:lang w:eastAsia="ja-JP" w:bidi="th-TH"/>
              </w:rPr>
              <w:tab/>
              <w:t>Continuous surveying on DID and VC in various application scenarios</w:t>
            </w:r>
          </w:p>
          <w:p w14:paraId="4A0EF91F" w14:textId="77777777" w:rsidR="009C333F" w:rsidRPr="009C333F" w:rsidRDefault="009C333F" w:rsidP="00E451B5">
            <w:pPr>
              <w:ind w:left="1179" w:hangingChars="536" w:hanging="1179"/>
              <w:rPr>
                <w:rFonts w:ascii="Times New Roman" w:eastAsia="SimSun" w:hAnsi="Times New Roman" w:cs="Times New Roman"/>
                <w:lang w:val="en-AU" w:eastAsia="zh-CN" w:bidi="th-TH"/>
              </w:rPr>
            </w:pPr>
            <w:r w:rsidRPr="009C333F">
              <w:rPr>
                <w:rFonts w:ascii="Times New Roman" w:hAnsi="Times New Roman" w:cs="Times New Roman"/>
                <w:lang w:eastAsia="ja-JP" w:bidi="th-TH"/>
              </w:rPr>
              <w:t>ASTAP-37</w:t>
            </w:r>
            <w:r w:rsidRPr="009C333F">
              <w:rPr>
                <w:rFonts w:ascii="Times New Roman" w:eastAsia="SimSun" w:hAnsi="Times New Roman" w:cs="Times New Roman"/>
                <w:lang w:eastAsia="zh-CN" w:bidi="th-TH"/>
              </w:rPr>
              <w:t>:</w:t>
            </w:r>
            <w:r w:rsidRPr="009C333F">
              <w:rPr>
                <w:rFonts w:ascii="Times New Roman" w:eastAsia="MS Mincho" w:hAnsi="Times New Roman" w:cs="Times New Roman"/>
                <w:lang w:val="en-AU" w:eastAsia="ja-JP" w:bidi="th-TH"/>
              </w:rPr>
              <w:t xml:space="preserve"> Submission of finalized report</w:t>
            </w:r>
          </w:p>
        </w:tc>
      </w:tr>
    </w:tbl>
    <w:p w14:paraId="6668F9FA" w14:textId="77777777" w:rsidR="009C333F" w:rsidRPr="009C333F" w:rsidRDefault="009C333F" w:rsidP="009C333F">
      <w:pPr>
        <w:jc w:val="both"/>
        <w:rPr>
          <w:rFonts w:ascii="Times New Roman" w:hAnsi="Times New Roman" w:cs="Times New Roman"/>
          <w:b/>
          <w:lang w:eastAsia="ja-JP"/>
        </w:rPr>
      </w:pPr>
      <w:r w:rsidRPr="009C333F">
        <w:rPr>
          <w:rFonts w:ascii="Times New Roman" w:eastAsia="MS Mincho" w:hAnsi="Times New Roman" w:cs="Times New Roman"/>
          <w:b/>
          <w:lang w:eastAsia="ja-JP"/>
        </w:rPr>
        <w:lastRenderedPageBreak/>
        <w:t>3-3</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2830"/>
        <w:gridCol w:w="6530"/>
      </w:tblGrid>
      <w:tr w:rsidR="009C333F" w:rsidRPr="009C333F" w14:paraId="50EC653C" w14:textId="77777777" w:rsidTr="00E451B5">
        <w:trPr>
          <w:trHeight w:val="468"/>
        </w:trPr>
        <w:tc>
          <w:tcPr>
            <w:tcW w:w="2830" w:type="dxa"/>
            <w:tcBorders>
              <w:top w:val="single" w:sz="4" w:space="0" w:color="auto"/>
              <w:left w:val="single" w:sz="4" w:space="0" w:color="auto"/>
              <w:bottom w:val="single" w:sz="4" w:space="0" w:color="auto"/>
              <w:right w:val="single" w:sz="4" w:space="0" w:color="auto"/>
            </w:tcBorders>
          </w:tcPr>
          <w:p w14:paraId="644ADD2F" w14:textId="77777777" w:rsidR="009C333F" w:rsidRPr="009C333F" w:rsidRDefault="009C333F" w:rsidP="00E451B5">
            <w:pPr>
              <w:pStyle w:val="List"/>
              <w:framePr w:hSpace="0" w:wrap="auto" w:hAnchor="text" w:yAlign="inline"/>
              <w:spacing w:before="60"/>
              <w:rPr>
                <w:rFonts w:eastAsia="MS Mincho"/>
                <w:b/>
                <w:lang w:eastAsia="ja-JP" w:bidi="th-TH"/>
              </w:rPr>
            </w:pPr>
            <w:r w:rsidRPr="009C333F">
              <w:rPr>
                <w:b/>
                <w:lang w:bidi="th-TH"/>
              </w:rPr>
              <w:t>Title</w:t>
            </w:r>
          </w:p>
        </w:tc>
        <w:tc>
          <w:tcPr>
            <w:tcW w:w="6530" w:type="dxa"/>
            <w:tcBorders>
              <w:top w:val="single" w:sz="4" w:space="0" w:color="auto"/>
              <w:left w:val="single" w:sz="4" w:space="0" w:color="auto"/>
              <w:bottom w:val="single" w:sz="4" w:space="0" w:color="auto"/>
              <w:right w:val="single" w:sz="4" w:space="0" w:color="auto"/>
            </w:tcBorders>
          </w:tcPr>
          <w:p w14:paraId="27144D76" w14:textId="77777777" w:rsidR="009C333F" w:rsidRPr="009C333F" w:rsidRDefault="009C333F" w:rsidP="00E451B5">
            <w:pPr>
              <w:pStyle w:val="List"/>
              <w:framePr w:hSpace="0" w:wrap="auto" w:hAnchor="text" w:yAlign="inline"/>
              <w:spacing w:before="60"/>
              <w:rPr>
                <w:rFonts w:eastAsia="MS Mincho"/>
                <w:lang w:eastAsia="ja-JP" w:bidi="th-TH"/>
              </w:rPr>
            </w:pPr>
            <w:r w:rsidRPr="009C333F">
              <w:rPr>
                <w:rFonts w:eastAsia="MS Mincho"/>
                <w:lang w:eastAsia="ja-JP" w:bidi="th-TH"/>
              </w:rPr>
              <w:t>Problems and requirements on CDN services in COVID-19 in Asia-Pacific region</w:t>
            </w:r>
          </w:p>
        </w:tc>
      </w:tr>
      <w:tr w:rsidR="009C333F" w:rsidRPr="009C333F" w14:paraId="2F091F16" w14:textId="77777777" w:rsidTr="00E451B5">
        <w:trPr>
          <w:trHeight w:val="468"/>
        </w:trPr>
        <w:tc>
          <w:tcPr>
            <w:tcW w:w="2830" w:type="dxa"/>
            <w:tcBorders>
              <w:top w:val="single" w:sz="4" w:space="0" w:color="auto"/>
              <w:left w:val="single" w:sz="4" w:space="0" w:color="auto"/>
              <w:bottom w:val="single" w:sz="4" w:space="0" w:color="auto"/>
              <w:right w:val="single" w:sz="4" w:space="0" w:color="auto"/>
            </w:tcBorders>
            <w:hideMark/>
          </w:tcPr>
          <w:p w14:paraId="17F47F93" w14:textId="77777777" w:rsidR="009C333F" w:rsidRPr="009C333F" w:rsidRDefault="009C333F" w:rsidP="00E451B5">
            <w:pPr>
              <w:pStyle w:val="List"/>
              <w:framePr w:hSpace="0" w:wrap="auto" w:hAnchor="text" w:yAlign="inline"/>
              <w:spacing w:before="60"/>
              <w:rPr>
                <w:rFonts w:eastAsia="MS Mincho"/>
                <w:b/>
                <w:lang w:eastAsia="ja-JP" w:bidi="th-TH"/>
              </w:rPr>
            </w:pPr>
            <w:r w:rsidRPr="009C333F">
              <w:rPr>
                <w:rFonts w:eastAsia="MS Mincho"/>
                <w:b/>
                <w:lang w:eastAsia="ja-JP" w:bidi="th-TH"/>
              </w:rPr>
              <w:t>Output Document Type</w:t>
            </w:r>
          </w:p>
        </w:tc>
        <w:tc>
          <w:tcPr>
            <w:tcW w:w="6530" w:type="dxa"/>
            <w:tcBorders>
              <w:top w:val="single" w:sz="4" w:space="0" w:color="auto"/>
              <w:left w:val="single" w:sz="4" w:space="0" w:color="auto"/>
              <w:bottom w:val="single" w:sz="4" w:space="0" w:color="auto"/>
              <w:right w:val="single" w:sz="4" w:space="0" w:color="auto"/>
            </w:tcBorders>
            <w:hideMark/>
          </w:tcPr>
          <w:p w14:paraId="19CED68A" w14:textId="77777777" w:rsidR="009C333F" w:rsidRPr="009C333F" w:rsidRDefault="009C333F" w:rsidP="00E451B5">
            <w:pPr>
              <w:pStyle w:val="List"/>
              <w:framePr w:hSpace="0" w:wrap="auto" w:hAnchor="text" w:yAlign="inline"/>
              <w:spacing w:before="60"/>
              <w:rPr>
                <w:rFonts w:eastAsia="MS Mincho"/>
                <w:lang w:eastAsia="ja-JP" w:bidi="th-TH"/>
              </w:rPr>
            </w:pPr>
            <w:r w:rsidRPr="009C333F">
              <w:rPr>
                <w:rFonts w:eastAsia="MS Mincho"/>
                <w:lang w:eastAsia="ja-JP" w:bidi="th-TH"/>
              </w:rPr>
              <w:t>Report</w:t>
            </w:r>
          </w:p>
        </w:tc>
      </w:tr>
      <w:tr w:rsidR="009C333F" w:rsidRPr="009C333F" w14:paraId="288A883B" w14:textId="77777777" w:rsidTr="00E451B5">
        <w:trPr>
          <w:trHeight w:val="468"/>
        </w:trPr>
        <w:tc>
          <w:tcPr>
            <w:tcW w:w="2830" w:type="dxa"/>
            <w:tcBorders>
              <w:top w:val="single" w:sz="4" w:space="0" w:color="auto"/>
              <w:left w:val="single" w:sz="4" w:space="0" w:color="auto"/>
              <w:bottom w:val="single" w:sz="4" w:space="0" w:color="auto"/>
              <w:right w:val="single" w:sz="4" w:space="0" w:color="auto"/>
            </w:tcBorders>
            <w:hideMark/>
          </w:tcPr>
          <w:p w14:paraId="0BFA5641" w14:textId="77777777" w:rsidR="009C333F" w:rsidRPr="009C333F" w:rsidRDefault="009C333F" w:rsidP="00E451B5">
            <w:pPr>
              <w:pStyle w:val="List"/>
              <w:framePr w:hSpace="0" w:wrap="auto" w:hAnchor="text" w:yAlign="inline"/>
              <w:spacing w:before="60"/>
              <w:rPr>
                <w:rFonts w:eastAsia="MS Mincho"/>
                <w:b/>
                <w:lang w:eastAsia="ja-JP" w:bidi="th-TH"/>
              </w:rPr>
            </w:pPr>
            <w:r w:rsidRPr="009C333F">
              <w:rPr>
                <w:rFonts w:eastAsia="휴먼명조"/>
                <w:b/>
                <w:color w:val="000000" w:themeColor="text1"/>
                <w:lang w:bidi="th-TH"/>
                <w14:ligatures w14:val="standard"/>
              </w:rPr>
              <w:t>Group/Chairman</w:t>
            </w:r>
          </w:p>
        </w:tc>
        <w:tc>
          <w:tcPr>
            <w:tcW w:w="6530" w:type="dxa"/>
            <w:tcBorders>
              <w:top w:val="single" w:sz="4" w:space="0" w:color="auto"/>
              <w:left w:val="single" w:sz="4" w:space="0" w:color="auto"/>
              <w:bottom w:val="single" w:sz="4" w:space="0" w:color="auto"/>
              <w:right w:val="single" w:sz="4" w:space="0" w:color="auto"/>
            </w:tcBorders>
            <w:hideMark/>
          </w:tcPr>
          <w:p w14:paraId="1DCBA520" w14:textId="77777777" w:rsidR="009C333F" w:rsidRPr="009C333F" w:rsidRDefault="009C333F" w:rsidP="00E451B5">
            <w:pPr>
              <w:pStyle w:val="List"/>
              <w:framePr w:hSpace="0" w:wrap="auto" w:hAnchor="text" w:yAlign="inline"/>
              <w:spacing w:before="60"/>
              <w:rPr>
                <w:rFonts w:eastAsia="MS Mincho"/>
                <w:lang w:eastAsia="ja-JP" w:bidi="th-TH"/>
              </w:rPr>
            </w:pPr>
            <w:r w:rsidRPr="009C333F">
              <w:rPr>
                <w:rFonts w:eastAsia="MS Mincho"/>
                <w:lang w:eastAsia="zh-CN" w:bidi="th-TH"/>
                <w14:ligatures w14:val="standard"/>
              </w:rPr>
              <w:t>EG MA/Hideki Yamamoto</w:t>
            </w:r>
            <w:r w:rsidRPr="009C333F">
              <w:rPr>
                <w:rFonts w:eastAsia="MS Mincho"/>
                <w:bCs/>
                <w:lang w:eastAsia="zh-CN" w:bidi="th-TH"/>
                <w14:ligatures w14:val="standard"/>
              </w:rPr>
              <w:t xml:space="preserve"> </w:t>
            </w:r>
          </w:p>
        </w:tc>
      </w:tr>
      <w:tr w:rsidR="009C333F" w:rsidRPr="009C333F" w14:paraId="0BE09D67" w14:textId="77777777" w:rsidTr="00E451B5">
        <w:trPr>
          <w:trHeight w:val="567"/>
        </w:trPr>
        <w:tc>
          <w:tcPr>
            <w:tcW w:w="2830" w:type="dxa"/>
            <w:tcBorders>
              <w:top w:val="single" w:sz="4" w:space="0" w:color="auto"/>
              <w:left w:val="single" w:sz="4" w:space="0" w:color="auto"/>
              <w:bottom w:val="single" w:sz="4" w:space="0" w:color="auto"/>
              <w:right w:val="single" w:sz="4" w:space="0" w:color="auto"/>
            </w:tcBorders>
            <w:hideMark/>
          </w:tcPr>
          <w:p w14:paraId="6598FD79" w14:textId="77777777" w:rsidR="009C333F" w:rsidRPr="009C333F" w:rsidRDefault="009C333F" w:rsidP="00E451B5">
            <w:pPr>
              <w:pStyle w:val="List"/>
              <w:framePr w:hSpace="0" w:wrap="auto" w:hAnchor="text" w:yAlign="inline"/>
              <w:spacing w:before="60"/>
              <w:rPr>
                <w:rFonts w:eastAsia="휴먼명조"/>
                <w:b/>
                <w:color w:val="000000"/>
                <w:lang w:bidi="th-TH"/>
              </w:rPr>
            </w:pPr>
            <w:r w:rsidRPr="009C333F">
              <w:rPr>
                <w:rFonts w:eastAsia="휴먼명조"/>
                <w:b/>
                <w:color w:val="000000"/>
                <w:lang w:bidi="th-TH"/>
              </w:rPr>
              <w:t>Editor(s)</w:t>
            </w:r>
          </w:p>
        </w:tc>
        <w:tc>
          <w:tcPr>
            <w:tcW w:w="6530" w:type="dxa"/>
            <w:tcBorders>
              <w:top w:val="single" w:sz="4" w:space="0" w:color="auto"/>
              <w:left w:val="single" w:sz="4" w:space="0" w:color="auto"/>
              <w:bottom w:val="single" w:sz="4" w:space="0" w:color="auto"/>
              <w:right w:val="single" w:sz="4" w:space="0" w:color="auto"/>
            </w:tcBorders>
            <w:hideMark/>
          </w:tcPr>
          <w:p w14:paraId="3940F415" w14:textId="77777777" w:rsidR="009C333F" w:rsidRPr="009C333F" w:rsidRDefault="009C333F" w:rsidP="00E451B5">
            <w:pPr>
              <w:pStyle w:val="List"/>
              <w:framePr w:hSpace="0" w:wrap="auto" w:hAnchor="text" w:yAlign="inline"/>
              <w:spacing w:before="60"/>
              <w:rPr>
                <w:rFonts w:eastAsiaTheme="minorEastAsia"/>
                <w:lang w:eastAsia="ja-JP" w:bidi="th-TH"/>
              </w:rPr>
            </w:pPr>
            <w:r w:rsidRPr="009C333F">
              <w:rPr>
                <w:rFonts w:eastAsiaTheme="minorEastAsia"/>
                <w:lang w:eastAsia="ja-JP" w:bidi="th-TH"/>
              </w:rPr>
              <w:t>Hideki Yamamoto (OKI)</w:t>
            </w:r>
          </w:p>
        </w:tc>
      </w:tr>
      <w:tr w:rsidR="009C333F" w:rsidRPr="009C333F" w14:paraId="6208CC85" w14:textId="77777777" w:rsidTr="00E451B5">
        <w:trPr>
          <w:trHeight w:val="1134"/>
        </w:trPr>
        <w:tc>
          <w:tcPr>
            <w:tcW w:w="2830" w:type="dxa"/>
            <w:tcBorders>
              <w:top w:val="single" w:sz="4" w:space="0" w:color="auto"/>
              <w:left w:val="single" w:sz="4" w:space="0" w:color="auto"/>
              <w:bottom w:val="single" w:sz="4" w:space="0" w:color="auto"/>
              <w:right w:val="single" w:sz="4" w:space="0" w:color="auto"/>
            </w:tcBorders>
            <w:hideMark/>
          </w:tcPr>
          <w:p w14:paraId="43032EBE" w14:textId="77777777" w:rsidR="009C333F" w:rsidRPr="009C333F" w:rsidRDefault="009C333F" w:rsidP="00E451B5">
            <w:pPr>
              <w:pStyle w:val="List"/>
              <w:framePr w:hSpace="0" w:wrap="auto" w:hAnchor="text" w:yAlign="inline"/>
              <w:spacing w:before="60"/>
              <w:rPr>
                <w:rFonts w:eastAsia="휴먼명조"/>
                <w:b/>
                <w:color w:val="000000"/>
                <w:lang w:bidi="th-TH"/>
              </w:rPr>
            </w:pPr>
            <w:r w:rsidRPr="009C333F">
              <w:rPr>
                <w:rFonts w:eastAsia="휴먼명조"/>
                <w:b/>
                <w:color w:val="000000"/>
                <w:lang w:bidi="th-TH"/>
              </w:rPr>
              <w:t>Scope</w:t>
            </w:r>
          </w:p>
        </w:tc>
        <w:tc>
          <w:tcPr>
            <w:tcW w:w="6530" w:type="dxa"/>
            <w:tcBorders>
              <w:top w:val="single" w:sz="4" w:space="0" w:color="auto"/>
              <w:left w:val="single" w:sz="4" w:space="0" w:color="auto"/>
              <w:bottom w:val="single" w:sz="4" w:space="0" w:color="auto"/>
              <w:right w:val="single" w:sz="4" w:space="0" w:color="auto"/>
            </w:tcBorders>
            <w:hideMark/>
          </w:tcPr>
          <w:p w14:paraId="6C24FCF2" w14:textId="77777777" w:rsidR="009C333F" w:rsidRPr="009C333F" w:rsidRDefault="009C333F" w:rsidP="00E451B5">
            <w:pPr>
              <w:pStyle w:val="List"/>
              <w:framePr w:hSpace="0" w:wrap="auto" w:hAnchor="text" w:yAlign="inline"/>
              <w:spacing w:before="60"/>
              <w:rPr>
                <w:rFonts w:eastAsiaTheme="minorEastAsia"/>
                <w:lang w:eastAsia="ja-JP" w:bidi="th-TH"/>
              </w:rPr>
            </w:pPr>
            <w:r w:rsidRPr="009C333F">
              <w:rPr>
                <w:rFonts w:eastAsiaTheme="minorEastAsia"/>
                <w:lang w:eastAsia="ja-JP" w:bidi="th-TH"/>
              </w:rPr>
              <w:t xml:space="preserve">Collecting the status, problems and requirements of CDN services in each county in COVID-19 pandemic. CDN services may be provided by global platformers, local telecommunication service providers or local CDN specific providers. </w:t>
            </w:r>
          </w:p>
        </w:tc>
      </w:tr>
      <w:tr w:rsidR="009C333F" w:rsidRPr="009C333F" w14:paraId="63A21C58" w14:textId="77777777" w:rsidTr="00E451B5">
        <w:trPr>
          <w:trHeight w:val="567"/>
        </w:trPr>
        <w:tc>
          <w:tcPr>
            <w:tcW w:w="2830" w:type="dxa"/>
            <w:tcBorders>
              <w:top w:val="single" w:sz="4" w:space="0" w:color="auto"/>
              <w:left w:val="single" w:sz="4" w:space="0" w:color="auto"/>
              <w:bottom w:val="single" w:sz="4" w:space="0" w:color="auto"/>
              <w:right w:val="single" w:sz="4" w:space="0" w:color="auto"/>
            </w:tcBorders>
            <w:hideMark/>
          </w:tcPr>
          <w:p w14:paraId="069AE6DB" w14:textId="77777777" w:rsidR="009C333F" w:rsidRPr="009C333F" w:rsidRDefault="009C333F" w:rsidP="00E451B5">
            <w:pPr>
              <w:pStyle w:val="List"/>
              <w:framePr w:hSpace="0" w:wrap="auto" w:hAnchor="text" w:yAlign="inline"/>
              <w:spacing w:before="60"/>
              <w:rPr>
                <w:rFonts w:eastAsia="휴먼명조"/>
                <w:b/>
                <w:color w:val="000000"/>
                <w:lang w:bidi="th-TH"/>
              </w:rPr>
            </w:pPr>
            <w:r w:rsidRPr="009C333F">
              <w:rPr>
                <w:rFonts w:eastAsia="휴먼명조"/>
                <w:b/>
                <w:color w:val="000000"/>
                <w:lang w:bidi="th-TH"/>
              </w:rPr>
              <w:t>Purpose</w:t>
            </w:r>
          </w:p>
        </w:tc>
        <w:tc>
          <w:tcPr>
            <w:tcW w:w="6530" w:type="dxa"/>
            <w:tcBorders>
              <w:top w:val="single" w:sz="4" w:space="0" w:color="auto"/>
              <w:left w:val="single" w:sz="4" w:space="0" w:color="auto"/>
              <w:bottom w:val="single" w:sz="4" w:space="0" w:color="auto"/>
              <w:right w:val="single" w:sz="4" w:space="0" w:color="auto"/>
            </w:tcBorders>
            <w:hideMark/>
          </w:tcPr>
          <w:p w14:paraId="7F971F8B" w14:textId="77777777" w:rsidR="009C333F" w:rsidRPr="009C333F" w:rsidRDefault="009C333F" w:rsidP="00E451B5">
            <w:pPr>
              <w:pStyle w:val="List"/>
              <w:framePr w:hSpace="0" w:wrap="auto" w:hAnchor="text" w:yAlign="inline"/>
              <w:spacing w:before="60"/>
              <w:rPr>
                <w:rFonts w:eastAsiaTheme="minorEastAsia"/>
                <w:lang w:eastAsia="ja-JP" w:bidi="th-TH"/>
              </w:rPr>
            </w:pPr>
            <w:r w:rsidRPr="009C333F">
              <w:rPr>
                <w:rFonts w:eastAsiaTheme="minorEastAsia"/>
                <w:lang w:eastAsia="ja-JP" w:bidi="th-TH"/>
              </w:rPr>
              <w:t>Providing the actual and useful information to start the new standardization projects about CDN issues to resolve the problems in Asia-Pacific region when another pandemic will happen.</w:t>
            </w:r>
          </w:p>
        </w:tc>
      </w:tr>
      <w:tr w:rsidR="009C333F" w:rsidRPr="009C333F" w14:paraId="12266090" w14:textId="77777777" w:rsidTr="00E451B5">
        <w:trPr>
          <w:trHeight w:val="567"/>
        </w:trPr>
        <w:tc>
          <w:tcPr>
            <w:tcW w:w="2830" w:type="dxa"/>
            <w:tcBorders>
              <w:top w:val="single" w:sz="4" w:space="0" w:color="auto"/>
              <w:left w:val="single" w:sz="4" w:space="0" w:color="auto"/>
              <w:bottom w:val="single" w:sz="4" w:space="0" w:color="auto"/>
              <w:right w:val="single" w:sz="4" w:space="0" w:color="auto"/>
            </w:tcBorders>
            <w:hideMark/>
          </w:tcPr>
          <w:p w14:paraId="5D2637C1" w14:textId="77777777" w:rsidR="009C333F" w:rsidRPr="009C333F" w:rsidRDefault="009C333F" w:rsidP="00E451B5">
            <w:pPr>
              <w:pStyle w:val="List"/>
              <w:framePr w:hSpace="0" w:wrap="auto" w:hAnchor="text" w:yAlign="inline"/>
              <w:spacing w:before="60"/>
              <w:rPr>
                <w:rFonts w:eastAsia="SimSun"/>
                <w:b/>
                <w:color w:val="000000"/>
                <w:lang w:eastAsia="zh-CN" w:bidi="th-TH"/>
              </w:rPr>
            </w:pPr>
            <w:r w:rsidRPr="009C333F">
              <w:rPr>
                <w:rFonts w:eastAsia="휴먼명조"/>
                <w:b/>
                <w:color w:val="000000"/>
                <w:lang w:bidi="th-TH"/>
              </w:rPr>
              <w:t>Related Document</w:t>
            </w:r>
            <w:r w:rsidRPr="009C333F">
              <w:rPr>
                <w:rFonts w:eastAsia="SimSun"/>
                <w:b/>
                <w:color w:val="000000"/>
                <w:lang w:eastAsia="zh-CN" w:bidi="th-TH"/>
              </w:rPr>
              <w:t>s</w:t>
            </w:r>
          </w:p>
        </w:tc>
        <w:tc>
          <w:tcPr>
            <w:tcW w:w="6530" w:type="dxa"/>
            <w:tcBorders>
              <w:top w:val="single" w:sz="4" w:space="0" w:color="auto"/>
              <w:left w:val="single" w:sz="4" w:space="0" w:color="auto"/>
              <w:bottom w:val="single" w:sz="4" w:space="0" w:color="auto"/>
              <w:right w:val="single" w:sz="4" w:space="0" w:color="auto"/>
            </w:tcBorders>
            <w:hideMark/>
          </w:tcPr>
          <w:p w14:paraId="1E35D483" w14:textId="77777777" w:rsidR="009C333F" w:rsidRPr="009C333F" w:rsidRDefault="009C333F" w:rsidP="00E451B5">
            <w:pPr>
              <w:pStyle w:val="List"/>
              <w:framePr w:hSpace="0" w:wrap="auto" w:hAnchor="text" w:yAlign="inline"/>
              <w:spacing w:before="60"/>
              <w:rPr>
                <w:rFonts w:eastAsiaTheme="minorEastAsia"/>
                <w:lang w:eastAsia="ja-JP" w:bidi="th-TH"/>
              </w:rPr>
            </w:pPr>
            <w:r w:rsidRPr="009C333F">
              <w:rPr>
                <w:rFonts w:eastAsiaTheme="minorEastAsia"/>
                <w:lang w:eastAsia="ja-JP" w:bidi="th-TH"/>
              </w:rPr>
              <w:t>Input document in ASTAP-34/INP-36</w:t>
            </w:r>
          </w:p>
        </w:tc>
      </w:tr>
      <w:tr w:rsidR="009C333F" w:rsidRPr="009C333F" w14:paraId="25549536" w14:textId="77777777" w:rsidTr="00E451B5">
        <w:trPr>
          <w:trHeight w:val="567"/>
        </w:trPr>
        <w:tc>
          <w:tcPr>
            <w:tcW w:w="2830" w:type="dxa"/>
            <w:tcBorders>
              <w:top w:val="single" w:sz="4" w:space="0" w:color="auto"/>
              <w:left w:val="single" w:sz="4" w:space="0" w:color="auto"/>
              <w:bottom w:val="single" w:sz="4" w:space="0" w:color="auto"/>
              <w:right w:val="single" w:sz="4" w:space="0" w:color="auto"/>
            </w:tcBorders>
            <w:hideMark/>
          </w:tcPr>
          <w:p w14:paraId="655325EA" w14:textId="77777777" w:rsidR="009C333F" w:rsidRPr="009C333F" w:rsidRDefault="009C333F" w:rsidP="00E451B5">
            <w:pPr>
              <w:pStyle w:val="List"/>
              <w:framePr w:hSpace="0" w:wrap="auto" w:hAnchor="text" w:yAlign="inline"/>
              <w:spacing w:before="60"/>
              <w:rPr>
                <w:rFonts w:eastAsia="휴먼명조"/>
                <w:b/>
                <w:color w:val="000000"/>
                <w:lang w:bidi="th-TH"/>
              </w:rPr>
            </w:pPr>
            <w:r w:rsidRPr="009C333F">
              <w:rPr>
                <w:rFonts w:eastAsia="휴먼명조"/>
                <w:b/>
                <w:color w:val="000000"/>
                <w:lang w:bidi="th-TH"/>
              </w:rPr>
              <w:t>Related Organization</w:t>
            </w:r>
          </w:p>
        </w:tc>
        <w:tc>
          <w:tcPr>
            <w:tcW w:w="6530" w:type="dxa"/>
            <w:tcBorders>
              <w:top w:val="single" w:sz="4" w:space="0" w:color="auto"/>
              <w:left w:val="single" w:sz="4" w:space="0" w:color="auto"/>
              <w:bottom w:val="single" w:sz="4" w:space="0" w:color="auto"/>
              <w:right w:val="single" w:sz="4" w:space="0" w:color="auto"/>
            </w:tcBorders>
            <w:hideMark/>
          </w:tcPr>
          <w:p w14:paraId="41E2654A" w14:textId="77777777" w:rsidR="009C333F" w:rsidRPr="009C333F" w:rsidRDefault="009C333F" w:rsidP="00E451B5">
            <w:pPr>
              <w:pStyle w:val="List"/>
              <w:framePr w:hSpace="0" w:wrap="auto" w:hAnchor="text" w:yAlign="inline"/>
              <w:spacing w:before="60"/>
              <w:rPr>
                <w:rFonts w:eastAsia="MS Mincho"/>
                <w:lang w:eastAsia="ja-JP" w:bidi="th-TH"/>
              </w:rPr>
            </w:pPr>
            <w:r w:rsidRPr="009C333F">
              <w:rPr>
                <w:rFonts w:eastAsiaTheme="minorEastAsia"/>
                <w:lang w:eastAsia="ja-JP" w:bidi="th-TH"/>
              </w:rPr>
              <w:t>ITU-T SG16</w:t>
            </w:r>
          </w:p>
        </w:tc>
      </w:tr>
      <w:tr w:rsidR="009C333F" w:rsidRPr="009C333F" w14:paraId="3D84C3D8" w14:textId="77777777" w:rsidTr="00E451B5">
        <w:trPr>
          <w:trHeight w:val="1612"/>
        </w:trPr>
        <w:tc>
          <w:tcPr>
            <w:tcW w:w="2830" w:type="dxa"/>
            <w:tcBorders>
              <w:top w:val="single" w:sz="4" w:space="0" w:color="auto"/>
              <w:left w:val="single" w:sz="4" w:space="0" w:color="auto"/>
              <w:bottom w:val="single" w:sz="4" w:space="0" w:color="auto"/>
              <w:right w:val="single" w:sz="4" w:space="0" w:color="auto"/>
            </w:tcBorders>
            <w:hideMark/>
          </w:tcPr>
          <w:p w14:paraId="38ECFD7A" w14:textId="77777777" w:rsidR="009C333F" w:rsidRPr="009C333F" w:rsidRDefault="009C333F" w:rsidP="00E451B5">
            <w:pPr>
              <w:pStyle w:val="List"/>
              <w:framePr w:hSpace="0" w:wrap="auto" w:hAnchor="text" w:yAlign="inline"/>
              <w:spacing w:before="60"/>
              <w:rPr>
                <w:rFonts w:eastAsia="휴먼명조"/>
                <w:b/>
                <w:color w:val="000000"/>
                <w:lang w:bidi="th-TH"/>
              </w:rPr>
            </w:pPr>
            <w:r w:rsidRPr="009C333F">
              <w:rPr>
                <w:rFonts w:eastAsia="휴먼명조"/>
                <w:b/>
                <w:color w:val="000000"/>
                <w:lang w:bidi="th-TH"/>
              </w:rPr>
              <w:t>Timelines</w:t>
            </w:r>
          </w:p>
        </w:tc>
        <w:tc>
          <w:tcPr>
            <w:tcW w:w="6530" w:type="dxa"/>
            <w:tcBorders>
              <w:top w:val="single" w:sz="4" w:space="0" w:color="auto"/>
              <w:left w:val="single" w:sz="4" w:space="0" w:color="auto"/>
              <w:bottom w:val="single" w:sz="4" w:space="0" w:color="auto"/>
              <w:right w:val="single" w:sz="4" w:space="0" w:color="auto"/>
            </w:tcBorders>
            <w:hideMark/>
          </w:tcPr>
          <w:p w14:paraId="76C50862" w14:textId="77777777" w:rsidR="009C333F" w:rsidRPr="009C333F" w:rsidRDefault="009C333F" w:rsidP="00E451B5">
            <w:pPr>
              <w:pStyle w:val="List"/>
              <w:framePr w:hSpace="0" w:wrap="auto" w:hAnchor="text" w:yAlign="inline"/>
              <w:spacing w:before="60"/>
              <w:ind w:left="1800" w:hangingChars="750" w:hanging="1800"/>
              <w:rPr>
                <w:rFonts w:eastAsiaTheme="minorEastAsia"/>
                <w:lang w:eastAsia="ja-JP" w:bidi="th-TH"/>
              </w:rPr>
            </w:pPr>
            <w:r w:rsidRPr="009C333F">
              <w:rPr>
                <w:rFonts w:eastAsiaTheme="minorEastAsia"/>
                <w:lang w:eastAsia="ja-JP" w:bidi="th-TH"/>
              </w:rPr>
              <w:t>ASTAP-34 (April 2022): Approval of new work plan and discussion of the draft questionnaire.</w:t>
            </w:r>
          </w:p>
          <w:p w14:paraId="7FDF9A59" w14:textId="77777777" w:rsidR="009C333F" w:rsidRPr="009C333F" w:rsidRDefault="009C333F" w:rsidP="00E451B5">
            <w:pPr>
              <w:pStyle w:val="List"/>
              <w:framePr w:hSpace="0" w:wrap="auto" w:hAnchor="text" w:yAlign="inline"/>
              <w:spacing w:before="60"/>
              <w:ind w:left="1200" w:hangingChars="500" w:hanging="1200"/>
              <w:rPr>
                <w:rFonts w:eastAsiaTheme="minorEastAsia"/>
                <w:lang w:eastAsia="ja-JP" w:bidi="th-TH"/>
              </w:rPr>
            </w:pPr>
            <w:r w:rsidRPr="009C333F">
              <w:rPr>
                <w:rFonts w:eastAsiaTheme="minorEastAsia"/>
                <w:lang w:eastAsia="ja-JP" w:bidi="th-TH"/>
              </w:rPr>
              <w:t>ASTAP-35: Approval of questionnaire</w:t>
            </w:r>
          </w:p>
          <w:p w14:paraId="40314730" w14:textId="77777777" w:rsidR="009C333F" w:rsidRPr="009C333F" w:rsidRDefault="009C333F" w:rsidP="00E451B5">
            <w:pPr>
              <w:pStyle w:val="List"/>
              <w:framePr w:hSpace="0" w:wrap="auto" w:hAnchor="text" w:yAlign="inline"/>
              <w:spacing w:before="60"/>
              <w:ind w:left="1200" w:hangingChars="500" w:hanging="1200"/>
              <w:rPr>
                <w:rFonts w:eastAsiaTheme="minorEastAsia"/>
                <w:lang w:eastAsia="ja-JP" w:bidi="th-TH"/>
              </w:rPr>
            </w:pPr>
            <w:r w:rsidRPr="009C333F">
              <w:rPr>
                <w:rFonts w:eastAsiaTheme="minorEastAsia"/>
                <w:lang w:eastAsia="ja-JP" w:bidi="th-TH"/>
              </w:rPr>
              <w:t>ASTAP-36: Discussion of the draft report based on the answers to questionnaire and approval of the report.</w:t>
            </w:r>
          </w:p>
        </w:tc>
      </w:tr>
    </w:tbl>
    <w:p w14:paraId="295A1348" w14:textId="77777777" w:rsidR="009C333F" w:rsidRPr="009C333F" w:rsidRDefault="009C333F" w:rsidP="009C333F">
      <w:pPr>
        <w:jc w:val="both"/>
        <w:rPr>
          <w:rFonts w:ascii="Times New Roman" w:eastAsia="MS Mincho" w:hAnsi="Times New Roman" w:cs="Times New Roman"/>
          <w:lang w:eastAsia="ja-JP"/>
        </w:rPr>
      </w:pPr>
    </w:p>
    <w:p w14:paraId="7FA27483" w14:textId="77777777" w:rsidR="009C333F" w:rsidRPr="009C333F" w:rsidRDefault="009C333F" w:rsidP="009C333F">
      <w:pPr>
        <w:rPr>
          <w:rFonts w:ascii="Times New Roman" w:hAnsi="Times New Roman" w:cs="Times New Roman"/>
        </w:rPr>
      </w:pPr>
    </w:p>
    <w:p w14:paraId="165CD11C" w14:textId="77777777" w:rsidR="009C333F" w:rsidRPr="009C333F" w:rsidRDefault="009C333F" w:rsidP="009C333F">
      <w:pPr>
        <w:rPr>
          <w:rFonts w:ascii="Times New Roman" w:hAnsi="Times New Roman" w:cs="Times New Roman"/>
        </w:rPr>
      </w:pPr>
    </w:p>
    <w:p w14:paraId="01CEDB0B" w14:textId="77777777" w:rsidR="009C333F" w:rsidRPr="009C333F" w:rsidRDefault="009C333F" w:rsidP="009C333F">
      <w:pPr>
        <w:rPr>
          <w:rFonts w:ascii="Times New Roman" w:hAnsi="Times New Roman" w:cs="Times New Roman"/>
        </w:rPr>
      </w:pPr>
      <w:r w:rsidRPr="009C333F">
        <w:rPr>
          <w:rFonts w:ascii="Times New Roman" w:hAnsi="Times New Roman" w:cs="Times New Roman"/>
        </w:rPr>
        <w:br w:type="page"/>
      </w:r>
    </w:p>
    <w:p w14:paraId="0F4B6280" w14:textId="77777777" w:rsidR="009C333F" w:rsidRPr="009C333F" w:rsidRDefault="009C333F" w:rsidP="009C333F">
      <w:pPr>
        <w:jc w:val="center"/>
        <w:rPr>
          <w:rFonts w:ascii="Times New Roman" w:eastAsia="MS Mincho" w:hAnsi="Times New Roman" w:cs="Times New Roman"/>
          <w:b/>
          <w:bCs/>
          <w:lang w:eastAsia="ja-JP"/>
        </w:rPr>
      </w:pPr>
      <w:r w:rsidRPr="009C333F">
        <w:rPr>
          <w:rFonts w:ascii="Times New Roman" w:eastAsia="MS Mincho" w:hAnsi="Times New Roman" w:cs="Times New Roman"/>
          <w:b/>
          <w:bCs/>
          <w:lang w:eastAsia="ja-JP"/>
        </w:rPr>
        <w:lastRenderedPageBreak/>
        <w:t>EG AU</w:t>
      </w:r>
    </w:p>
    <w:p w14:paraId="5A0E88DD" w14:textId="77777777" w:rsidR="009C333F" w:rsidRPr="009C333F" w:rsidRDefault="009C333F" w:rsidP="009C333F">
      <w:pPr>
        <w:jc w:val="both"/>
        <w:rPr>
          <w:rFonts w:ascii="Times New Roman" w:eastAsia="MS Mincho" w:hAnsi="Times New Roman" w:cs="Times New Roman"/>
          <w:b/>
          <w:bCs/>
          <w:lang w:eastAsia="ja-JP"/>
        </w:rPr>
      </w:pPr>
      <w:r w:rsidRPr="009C333F">
        <w:rPr>
          <w:rFonts w:ascii="Times New Roman" w:eastAsia="MS Mincho" w:hAnsi="Times New Roman" w:cs="Times New Roman"/>
          <w:b/>
          <w:bCs/>
          <w:lang w:eastAsia="ja-JP"/>
        </w:rPr>
        <w:t>4-1</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5"/>
        <w:gridCol w:w="7295"/>
      </w:tblGrid>
      <w:tr w:rsidR="009C333F" w:rsidRPr="009C333F" w14:paraId="07A4DA70" w14:textId="77777777" w:rsidTr="00E451B5">
        <w:trPr>
          <w:trHeight w:val="448"/>
          <w:jc w:val="center"/>
        </w:trPr>
        <w:tc>
          <w:tcPr>
            <w:tcW w:w="2245" w:type="dxa"/>
          </w:tcPr>
          <w:p w14:paraId="7AA5613F" w14:textId="77777777" w:rsidR="009C333F" w:rsidRPr="009C333F" w:rsidRDefault="009C333F" w:rsidP="00E451B5">
            <w:pPr>
              <w:rPr>
                <w:rFonts w:ascii="Times New Roman" w:hAnsi="Times New Roman" w:cs="Times New Roman"/>
                <w:snapToGrid w:val="0"/>
                <w:lang w:eastAsia="ja-JP"/>
              </w:rPr>
            </w:pPr>
            <w:r w:rsidRPr="009C333F">
              <w:rPr>
                <w:rFonts w:ascii="Times New Roman" w:hAnsi="Times New Roman" w:cs="Times New Roman"/>
                <w:b/>
                <w:snapToGrid w:val="0"/>
                <w:lang w:eastAsia="ja-JP"/>
              </w:rPr>
              <w:t>Title</w:t>
            </w:r>
          </w:p>
        </w:tc>
        <w:tc>
          <w:tcPr>
            <w:tcW w:w="7295" w:type="dxa"/>
            <w:vAlign w:val="center"/>
          </w:tcPr>
          <w:p w14:paraId="35909B5C" w14:textId="77777777" w:rsidR="009C333F" w:rsidRPr="009C333F" w:rsidRDefault="009C333F" w:rsidP="00E451B5">
            <w:pPr>
              <w:rPr>
                <w:rFonts w:ascii="Times New Roman" w:hAnsi="Times New Roman" w:cs="Times New Roman"/>
                <w:caps/>
                <w:snapToGrid w:val="0"/>
                <w:lang w:val="en-GB" w:eastAsia="ja-JP"/>
              </w:rPr>
            </w:pPr>
            <w:r w:rsidRPr="009C333F">
              <w:rPr>
                <w:rFonts w:ascii="Times New Roman" w:hAnsi="Times New Roman" w:cs="Times New Roman"/>
                <w:b/>
                <w:bCs/>
                <w:snapToGrid w:val="0"/>
                <w:lang w:val="en-AU" w:eastAsia="ja-JP"/>
              </w:rPr>
              <w:t>Accessible IoT Services in the AP Region</w:t>
            </w:r>
          </w:p>
        </w:tc>
      </w:tr>
      <w:tr w:rsidR="009C333F" w:rsidRPr="009C333F" w14:paraId="1217AE6F" w14:textId="77777777" w:rsidTr="00E451B5">
        <w:trPr>
          <w:cantSplit/>
          <w:trHeight w:val="798"/>
          <w:jc w:val="center"/>
        </w:trPr>
        <w:tc>
          <w:tcPr>
            <w:tcW w:w="2245" w:type="dxa"/>
          </w:tcPr>
          <w:p w14:paraId="5A5CAF23" w14:textId="77777777" w:rsidR="009C333F" w:rsidRPr="009C333F" w:rsidRDefault="009C333F" w:rsidP="00E451B5">
            <w:pPr>
              <w:rPr>
                <w:rFonts w:ascii="Times New Roman" w:hAnsi="Times New Roman" w:cs="Times New Roman"/>
                <w:b/>
                <w:snapToGrid w:val="0"/>
                <w:lang w:eastAsia="ja-JP"/>
              </w:rPr>
            </w:pPr>
            <w:r w:rsidRPr="009C333F">
              <w:rPr>
                <w:rFonts w:ascii="Times New Roman" w:hAnsi="Times New Roman" w:cs="Times New Roman"/>
                <w:b/>
                <w:snapToGrid w:val="0"/>
                <w:lang w:eastAsia="ja-JP"/>
              </w:rPr>
              <w:t xml:space="preserve">Output </w:t>
            </w:r>
            <w:r w:rsidRPr="009C333F">
              <w:rPr>
                <w:rFonts w:ascii="Times New Roman" w:hAnsi="Times New Roman" w:cs="Times New Roman"/>
                <w:b/>
                <w:snapToGrid w:val="0"/>
                <w:lang w:eastAsia="ja-JP"/>
              </w:rPr>
              <w:br/>
              <w:t>Document Type</w:t>
            </w:r>
          </w:p>
        </w:tc>
        <w:tc>
          <w:tcPr>
            <w:tcW w:w="7295" w:type="dxa"/>
          </w:tcPr>
          <w:p w14:paraId="30B7B140" w14:textId="77777777" w:rsidR="009C333F" w:rsidRPr="009C333F" w:rsidRDefault="009C333F" w:rsidP="00E451B5">
            <w:pPr>
              <w:rPr>
                <w:rFonts w:ascii="Times New Roman" w:hAnsi="Times New Roman" w:cs="Times New Roman"/>
                <w:snapToGrid w:val="0"/>
                <w:lang w:val="en-GB" w:eastAsia="ja-JP"/>
              </w:rPr>
            </w:pPr>
            <w:r w:rsidRPr="009C333F">
              <w:rPr>
                <w:rFonts w:ascii="Times New Roman" w:hAnsi="Times New Roman" w:cs="Times New Roman"/>
                <w:snapToGrid w:val="0"/>
                <w:lang w:val="en-GB" w:eastAsia="ja-JP"/>
              </w:rPr>
              <w:t>Report</w:t>
            </w:r>
          </w:p>
        </w:tc>
      </w:tr>
      <w:tr w:rsidR="009C333F" w:rsidRPr="009C333F" w14:paraId="4CCD6FAC" w14:textId="77777777" w:rsidTr="00E451B5">
        <w:trPr>
          <w:cantSplit/>
          <w:trHeight w:val="495"/>
          <w:jc w:val="center"/>
        </w:trPr>
        <w:tc>
          <w:tcPr>
            <w:tcW w:w="2245" w:type="dxa"/>
          </w:tcPr>
          <w:p w14:paraId="318B850F" w14:textId="77777777" w:rsidR="009C333F" w:rsidRPr="009C333F" w:rsidRDefault="009C333F" w:rsidP="00E451B5">
            <w:pPr>
              <w:rPr>
                <w:rFonts w:ascii="Times New Roman" w:hAnsi="Times New Roman" w:cs="Times New Roman"/>
                <w:b/>
                <w:snapToGrid w:val="0"/>
                <w:lang w:eastAsia="ja-JP"/>
              </w:rPr>
            </w:pPr>
            <w:r w:rsidRPr="009C333F">
              <w:rPr>
                <w:rFonts w:ascii="Times New Roman" w:hAnsi="Times New Roman" w:cs="Times New Roman"/>
                <w:b/>
                <w:snapToGrid w:val="0"/>
                <w:lang w:eastAsia="ja-JP"/>
              </w:rPr>
              <w:t>Relevant EG</w:t>
            </w:r>
          </w:p>
        </w:tc>
        <w:tc>
          <w:tcPr>
            <w:tcW w:w="7295" w:type="dxa"/>
          </w:tcPr>
          <w:p w14:paraId="507C54C8" w14:textId="77777777" w:rsidR="009C333F" w:rsidRPr="009C333F" w:rsidRDefault="009C333F" w:rsidP="00E451B5">
            <w:pPr>
              <w:rPr>
                <w:rFonts w:ascii="Times New Roman" w:hAnsi="Times New Roman" w:cs="Times New Roman"/>
                <w:snapToGrid w:val="0"/>
                <w:lang w:val="nl-NL" w:eastAsia="ja-JP"/>
              </w:rPr>
            </w:pPr>
            <w:r w:rsidRPr="009C333F">
              <w:rPr>
                <w:rFonts w:ascii="Times New Roman" w:hAnsi="Times New Roman" w:cs="Times New Roman"/>
                <w:snapToGrid w:val="0"/>
                <w:lang w:val="nl-NL" w:eastAsia="ja-JP"/>
              </w:rPr>
              <w:t>Accessibility &amp; Usability</w:t>
            </w:r>
          </w:p>
        </w:tc>
      </w:tr>
      <w:tr w:rsidR="009C333F" w:rsidRPr="009C333F" w14:paraId="61DF7536" w14:textId="77777777" w:rsidTr="00E451B5">
        <w:trPr>
          <w:cantSplit/>
          <w:trHeight w:val="1878"/>
          <w:jc w:val="center"/>
        </w:trPr>
        <w:tc>
          <w:tcPr>
            <w:tcW w:w="2245" w:type="dxa"/>
          </w:tcPr>
          <w:p w14:paraId="0041EC5C" w14:textId="77777777" w:rsidR="009C333F" w:rsidRPr="009C333F" w:rsidRDefault="009C333F" w:rsidP="00E451B5">
            <w:pPr>
              <w:rPr>
                <w:rFonts w:ascii="Times New Roman" w:hAnsi="Times New Roman" w:cs="Times New Roman"/>
                <w:b/>
                <w:snapToGrid w:val="0"/>
                <w:lang w:eastAsia="ja-JP"/>
              </w:rPr>
            </w:pPr>
            <w:r w:rsidRPr="009C333F">
              <w:rPr>
                <w:rFonts w:ascii="Times New Roman" w:hAnsi="Times New Roman" w:cs="Times New Roman"/>
                <w:b/>
                <w:snapToGrid w:val="0"/>
                <w:lang w:eastAsia="ja-JP"/>
              </w:rPr>
              <w:t>Editor(s)</w:t>
            </w:r>
          </w:p>
        </w:tc>
        <w:tc>
          <w:tcPr>
            <w:tcW w:w="7295" w:type="dxa"/>
          </w:tcPr>
          <w:p w14:paraId="7C1534D9" w14:textId="77777777" w:rsidR="009C333F" w:rsidRPr="009C333F" w:rsidRDefault="009C333F" w:rsidP="00E451B5">
            <w:pPr>
              <w:rPr>
                <w:rFonts w:ascii="Times New Roman" w:hAnsi="Times New Roman" w:cs="Times New Roman"/>
                <w:snapToGrid w:val="0"/>
                <w:lang w:val="en-AU" w:eastAsia="ja-JP"/>
              </w:rPr>
            </w:pPr>
            <w:r w:rsidRPr="009C333F">
              <w:rPr>
                <w:rFonts w:ascii="Times New Roman" w:hAnsi="Times New Roman" w:cs="Times New Roman"/>
                <w:snapToGrid w:val="0"/>
                <w:lang w:val="en-AU" w:eastAsia="ja-JP"/>
              </w:rPr>
              <w:t>YONG J. LEE, Center for Accessible ICT, KOREA (Republic of)</w:t>
            </w:r>
          </w:p>
          <w:p w14:paraId="54996836" w14:textId="77777777" w:rsidR="009C333F" w:rsidRPr="009C333F" w:rsidRDefault="009C333F" w:rsidP="00E451B5">
            <w:pPr>
              <w:ind w:firstLineChars="100" w:firstLine="220"/>
              <w:rPr>
                <w:rFonts w:ascii="Times New Roman" w:hAnsi="Times New Roman" w:cs="Times New Roman"/>
                <w:snapToGrid w:val="0"/>
                <w:lang w:val="en-AU" w:eastAsia="ja-JP"/>
              </w:rPr>
            </w:pPr>
            <w:r w:rsidRPr="009C333F">
              <w:rPr>
                <w:rFonts w:ascii="Times New Roman" w:hAnsi="Times New Roman" w:cs="Times New Roman"/>
                <w:snapToGrid w:val="0"/>
                <w:lang w:val="en-AU" w:eastAsia="ja-JP"/>
              </w:rPr>
              <w:t>Email: ylee@caict.re.kr</w:t>
            </w:r>
          </w:p>
          <w:p w14:paraId="1C3FBFC1" w14:textId="77777777" w:rsidR="009C333F" w:rsidRPr="009C333F" w:rsidRDefault="009C333F" w:rsidP="00E451B5">
            <w:pPr>
              <w:pStyle w:val="Equation"/>
              <w:tabs>
                <w:tab w:val="clear" w:pos="4820"/>
                <w:tab w:val="clear" w:pos="9639"/>
                <w:tab w:val="left" w:pos="1191"/>
                <w:tab w:val="left" w:pos="1588"/>
                <w:tab w:val="left" w:pos="1985"/>
              </w:tabs>
              <w:rPr>
                <w:rFonts w:eastAsia="Batang"/>
                <w:szCs w:val="24"/>
                <w:lang w:eastAsia="ko-KR"/>
              </w:rPr>
            </w:pPr>
            <w:r w:rsidRPr="009C333F">
              <w:rPr>
                <w:rFonts w:eastAsia="Batang"/>
                <w:szCs w:val="24"/>
                <w:lang w:eastAsia="ko-KR"/>
              </w:rPr>
              <w:t>JEE-IN KIM</w:t>
            </w:r>
            <w:r w:rsidRPr="009C333F">
              <w:rPr>
                <w:rFonts w:eastAsiaTheme="minorEastAsia"/>
                <w:szCs w:val="24"/>
                <w:lang w:eastAsia="ja-JP"/>
              </w:rPr>
              <w:t xml:space="preserve">, </w:t>
            </w:r>
            <w:r w:rsidRPr="009C333F">
              <w:rPr>
                <w:rFonts w:eastAsia="Batang"/>
                <w:szCs w:val="24"/>
                <w:lang w:eastAsia="ko-KR"/>
              </w:rPr>
              <w:t>Konkuk University, KOREA (Republic of)</w:t>
            </w:r>
          </w:p>
          <w:p w14:paraId="54AC0450" w14:textId="77777777" w:rsidR="009C333F" w:rsidRPr="009C333F" w:rsidRDefault="009C333F" w:rsidP="00E451B5">
            <w:pPr>
              <w:pStyle w:val="Equation"/>
              <w:tabs>
                <w:tab w:val="clear" w:pos="4820"/>
                <w:tab w:val="clear" w:pos="9639"/>
                <w:tab w:val="left" w:pos="1191"/>
                <w:tab w:val="left" w:pos="1588"/>
                <w:tab w:val="left" w:pos="1985"/>
              </w:tabs>
              <w:ind w:firstLineChars="100" w:firstLine="240"/>
              <w:rPr>
                <w:snapToGrid w:val="0"/>
                <w:szCs w:val="24"/>
                <w:lang w:val="en-AU" w:eastAsia="ja-JP"/>
              </w:rPr>
            </w:pPr>
            <w:r w:rsidRPr="009C333F">
              <w:rPr>
                <w:szCs w:val="24"/>
              </w:rPr>
              <w:t>Ema</w:t>
            </w:r>
            <w:r w:rsidRPr="009C333F">
              <w:rPr>
                <w:rFonts w:eastAsia="Batang"/>
                <w:szCs w:val="24"/>
              </w:rPr>
              <w:t>il: jeeink@gmail.com</w:t>
            </w:r>
            <w:r w:rsidRPr="009C333F">
              <w:rPr>
                <w:snapToGrid w:val="0"/>
                <w:szCs w:val="24"/>
                <w:lang w:val="en-AU" w:eastAsia="ja-JP"/>
              </w:rPr>
              <w:t xml:space="preserve"> </w:t>
            </w:r>
          </w:p>
          <w:p w14:paraId="662E498D" w14:textId="77777777" w:rsidR="009C333F" w:rsidRPr="009C333F" w:rsidRDefault="009C333F" w:rsidP="00E451B5">
            <w:pPr>
              <w:pStyle w:val="Equation"/>
              <w:tabs>
                <w:tab w:val="clear" w:pos="4820"/>
                <w:tab w:val="clear" w:pos="9639"/>
                <w:tab w:val="left" w:pos="1191"/>
                <w:tab w:val="left" w:pos="1588"/>
                <w:tab w:val="left" w:pos="1985"/>
              </w:tabs>
              <w:rPr>
                <w:rFonts w:eastAsia="Batang"/>
                <w:szCs w:val="24"/>
                <w:lang w:eastAsia="ko-KR"/>
              </w:rPr>
            </w:pPr>
            <w:r w:rsidRPr="009C333F">
              <w:rPr>
                <w:snapToGrid w:val="0"/>
                <w:szCs w:val="24"/>
                <w:lang w:val="en-AU" w:eastAsia="ja-JP"/>
              </w:rPr>
              <w:t>HARK SOHN, SCE Korea Inc.</w:t>
            </w:r>
            <w:r w:rsidRPr="009C333F">
              <w:rPr>
                <w:rFonts w:eastAsia="Batang"/>
                <w:szCs w:val="24"/>
                <w:lang w:eastAsia="ko-KR"/>
              </w:rPr>
              <w:t>, KOREA (Republic of)</w:t>
            </w:r>
          </w:p>
          <w:p w14:paraId="18C893EC" w14:textId="77777777" w:rsidR="009C333F" w:rsidRPr="009C333F" w:rsidRDefault="009C333F" w:rsidP="00E451B5">
            <w:pPr>
              <w:pStyle w:val="Equation"/>
              <w:tabs>
                <w:tab w:val="clear" w:pos="4820"/>
                <w:tab w:val="clear" w:pos="9639"/>
                <w:tab w:val="left" w:pos="1191"/>
                <w:tab w:val="left" w:pos="1588"/>
                <w:tab w:val="left" w:pos="1985"/>
              </w:tabs>
              <w:ind w:firstLineChars="100" w:firstLine="240"/>
              <w:rPr>
                <w:color w:val="0000FF"/>
                <w:szCs w:val="24"/>
                <w:highlight w:val="yellow"/>
                <w:u w:val="single"/>
                <w:lang w:val="en-US" w:eastAsia="ja-JP"/>
              </w:rPr>
            </w:pPr>
            <w:r w:rsidRPr="009C333F">
              <w:rPr>
                <w:rFonts w:eastAsia="Batang"/>
                <w:szCs w:val="24"/>
                <w:lang w:eastAsia="ko-KR"/>
              </w:rPr>
              <w:t>Email: mediamen@gmail.com</w:t>
            </w:r>
          </w:p>
        </w:tc>
      </w:tr>
      <w:tr w:rsidR="009C333F" w:rsidRPr="009C333F" w14:paraId="6E0A3C8B" w14:textId="77777777" w:rsidTr="00E451B5">
        <w:trPr>
          <w:cantSplit/>
          <w:trHeight w:val="1848"/>
          <w:jc w:val="center"/>
        </w:trPr>
        <w:tc>
          <w:tcPr>
            <w:tcW w:w="2245" w:type="dxa"/>
          </w:tcPr>
          <w:p w14:paraId="54A08676" w14:textId="77777777" w:rsidR="009C333F" w:rsidRPr="009C333F" w:rsidRDefault="009C333F" w:rsidP="00E451B5">
            <w:pPr>
              <w:rPr>
                <w:rFonts w:ascii="Times New Roman" w:hAnsi="Times New Roman" w:cs="Times New Roman"/>
                <w:b/>
                <w:snapToGrid w:val="0"/>
                <w:lang w:eastAsia="ja-JP"/>
              </w:rPr>
            </w:pPr>
            <w:r w:rsidRPr="009C333F">
              <w:rPr>
                <w:rFonts w:ascii="Times New Roman" w:hAnsi="Times New Roman" w:cs="Times New Roman"/>
                <w:b/>
                <w:snapToGrid w:val="0"/>
                <w:lang w:eastAsia="ja-JP"/>
              </w:rPr>
              <w:t>Scope</w:t>
            </w:r>
          </w:p>
        </w:tc>
        <w:tc>
          <w:tcPr>
            <w:tcW w:w="7295" w:type="dxa"/>
          </w:tcPr>
          <w:p w14:paraId="2D5341A6" w14:textId="77777777" w:rsidR="009C333F" w:rsidRPr="009C333F" w:rsidRDefault="009C333F" w:rsidP="00E451B5">
            <w:pPr>
              <w:rPr>
                <w:rFonts w:ascii="Times New Roman" w:hAnsi="Times New Roman" w:cs="Times New Roman"/>
                <w:snapToGrid w:val="0"/>
                <w:lang w:val="en-AU" w:eastAsia="ja-JP"/>
              </w:rPr>
            </w:pPr>
            <w:r w:rsidRPr="009C333F">
              <w:rPr>
                <w:rFonts w:ascii="Times New Roman" w:hAnsi="Times New Roman" w:cs="Times New Roman"/>
                <w:snapToGrid w:val="0"/>
                <w:lang w:val="en-AU" w:eastAsia="ja-JP"/>
              </w:rPr>
              <w:t>The report describes examples of accessible Internet of Things (IoT) and Smart Cities applications that provides useful services to citizens including persons with disabilities, those with age-related disabilities and those with specific needs. The use cases may include specific services for persons with disabilities as well as services for everyone that provides accessibility features for persons with disabilities.</w:t>
            </w:r>
          </w:p>
        </w:tc>
      </w:tr>
      <w:tr w:rsidR="009C333F" w:rsidRPr="009C333F" w14:paraId="0D247F37" w14:textId="77777777" w:rsidTr="00E451B5">
        <w:trPr>
          <w:cantSplit/>
          <w:trHeight w:val="2966"/>
          <w:jc w:val="center"/>
        </w:trPr>
        <w:tc>
          <w:tcPr>
            <w:tcW w:w="2245" w:type="dxa"/>
          </w:tcPr>
          <w:p w14:paraId="19C18607" w14:textId="77777777" w:rsidR="009C333F" w:rsidRPr="009C333F" w:rsidRDefault="009C333F" w:rsidP="00E451B5">
            <w:pPr>
              <w:rPr>
                <w:rFonts w:ascii="Times New Roman" w:hAnsi="Times New Roman" w:cs="Times New Roman"/>
                <w:b/>
                <w:snapToGrid w:val="0"/>
                <w:lang w:eastAsia="ja-JP"/>
              </w:rPr>
            </w:pPr>
            <w:r w:rsidRPr="009C333F">
              <w:rPr>
                <w:rFonts w:ascii="Times New Roman" w:hAnsi="Times New Roman" w:cs="Times New Roman"/>
                <w:b/>
                <w:snapToGrid w:val="0"/>
                <w:lang w:eastAsia="ja-JP"/>
              </w:rPr>
              <w:t>Purpose</w:t>
            </w:r>
          </w:p>
        </w:tc>
        <w:tc>
          <w:tcPr>
            <w:tcW w:w="7295" w:type="dxa"/>
          </w:tcPr>
          <w:p w14:paraId="303F72D1" w14:textId="77777777" w:rsidR="009C333F" w:rsidRPr="009C333F" w:rsidRDefault="009C333F" w:rsidP="00E451B5">
            <w:pPr>
              <w:rPr>
                <w:rFonts w:ascii="Times New Roman" w:hAnsi="Times New Roman" w:cs="Times New Roman"/>
                <w:snapToGrid w:val="0"/>
                <w:lang w:eastAsia="ja-JP"/>
              </w:rPr>
            </w:pPr>
            <w:r w:rsidRPr="009C333F">
              <w:rPr>
                <w:rFonts w:ascii="Times New Roman" w:hAnsi="Times New Roman" w:cs="Times New Roman"/>
                <w:snapToGrid w:val="0"/>
                <w:lang w:eastAsia="ja-JP"/>
              </w:rPr>
              <w:t>The report aims to provide use cases of possible application that provide accessibility services. There are many possible IoT services in various environments that provide accessibility services such as home automation services, IoT for work environments, transportation services, etc. For example, home automation services can increase the capacity for independent living for persons with disabilities, persons with age related disabilities and those with specific needs. The report shall provide understanding IoT services for persons with disabilities, and also promote and address the necessity and importance of accessibility considerations in IoT services developments.</w:t>
            </w:r>
          </w:p>
        </w:tc>
      </w:tr>
      <w:tr w:rsidR="009C333F" w:rsidRPr="009C333F" w14:paraId="6CB6FB65" w14:textId="77777777" w:rsidTr="00E451B5">
        <w:trPr>
          <w:cantSplit/>
          <w:trHeight w:val="968"/>
          <w:jc w:val="center"/>
        </w:trPr>
        <w:tc>
          <w:tcPr>
            <w:tcW w:w="2245" w:type="dxa"/>
          </w:tcPr>
          <w:p w14:paraId="4C3118CD" w14:textId="77777777" w:rsidR="009C333F" w:rsidRPr="009C333F" w:rsidRDefault="009C333F" w:rsidP="00E451B5">
            <w:pPr>
              <w:rPr>
                <w:rFonts w:ascii="Times New Roman" w:hAnsi="Times New Roman" w:cs="Times New Roman"/>
                <w:b/>
                <w:snapToGrid w:val="0"/>
                <w:lang w:eastAsia="ja-JP"/>
              </w:rPr>
            </w:pPr>
            <w:r w:rsidRPr="009C333F">
              <w:rPr>
                <w:rFonts w:ascii="Times New Roman" w:hAnsi="Times New Roman" w:cs="Times New Roman"/>
                <w:b/>
                <w:snapToGrid w:val="0"/>
                <w:lang w:eastAsia="ja-JP"/>
              </w:rPr>
              <w:t>Related Documents</w:t>
            </w:r>
          </w:p>
        </w:tc>
        <w:tc>
          <w:tcPr>
            <w:tcW w:w="7295" w:type="dxa"/>
          </w:tcPr>
          <w:p w14:paraId="129156AE" w14:textId="77777777" w:rsidR="009C333F" w:rsidRPr="009C333F" w:rsidRDefault="009C333F" w:rsidP="00E451B5">
            <w:pPr>
              <w:rPr>
                <w:rFonts w:ascii="Times New Roman" w:hAnsi="Times New Roman" w:cs="Times New Roman"/>
                <w:snapToGrid w:val="0"/>
                <w:lang w:val="en-AU" w:eastAsia="ja-JP"/>
              </w:rPr>
            </w:pPr>
            <w:r w:rsidRPr="009C333F">
              <w:rPr>
                <w:rFonts w:ascii="Times New Roman" w:hAnsi="Times New Roman" w:cs="Times New Roman"/>
                <w:snapToGrid w:val="0"/>
                <w:lang w:val="en-AU" w:eastAsia="ja-JP"/>
              </w:rPr>
              <w:t>ASTAP-31/INP-50 “Overview of ITU-T Recommendation Y.4204 Accessibility Requirements for Internet of Things Applications and Services”</w:t>
            </w:r>
          </w:p>
        </w:tc>
      </w:tr>
      <w:tr w:rsidR="009C333F" w:rsidRPr="009C333F" w14:paraId="1C28F8E4" w14:textId="77777777" w:rsidTr="00E451B5">
        <w:trPr>
          <w:cantSplit/>
          <w:trHeight w:val="1257"/>
          <w:jc w:val="center"/>
        </w:trPr>
        <w:tc>
          <w:tcPr>
            <w:tcW w:w="2245" w:type="dxa"/>
          </w:tcPr>
          <w:p w14:paraId="42D735A5" w14:textId="77777777" w:rsidR="009C333F" w:rsidRPr="009C333F" w:rsidRDefault="009C333F" w:rsidP="00E451B5">
            <w:pPr>
              <w:rPr>
                <w:rFonts w:ascii="Times New Roman" w:hAnsi="Times New Roman" w:cs="Times New Roman"/>
                <w:b/>
                <w:snapToGrid w:val="0"/>
                <w:lang w:eastAsia="ja-JP"/>
              </w:rPr>
            </w:pPr>
            <w:r w:rsidRPr="009C333F">
              <w:rPr>
                <w:rFonts w:ascii="Times New Roman" w:hAnsi="Times New Roman" w:cs="Times New Roman"/>
                <w:b/>
                <w:snapToGrid w:val="0"/>
                <w:lang w:eastAsia="ja-JP"/>
              </w:rPr>
              <w:t>Related Organization</w:t>
            </w:r>
          </w:p>
        </w:tc>
        <w:tc>
          <w:tcPr>
            <w:tcW w:w="7295" w:type="dxa"/>
          </w:tcPr>
          <w:p w14:paraId="5531E0C5" w14:textId="77777777" w:rsidR="009C333F" w:rsidRPr="009C333F" w:rsidRDefault="009C333F" w:rsidP="00E451B5">
            <w:pPr>
              <w:rPr>
                <w:rFonts w:ascii="Times New Roman" w:hAnsi="Times New Roman" w:cs="Times New Roman"/>
                <w:snapToGrid w:val="0"/>
                <w:lang w:val="en-GB" w:eastAsia="ja-JP"/>
              </w:rPr>
            </w:pPr>
            <w:r w:rsidRPr="009C333F">
              <w:rPr>
                <w:rFonts w:ascii="Times New Roman" w:hAnsi="Times New Roman" w:cs="Times New Roman"/>
                <w:snapToGrid w:val="0"/>
                <w:lang w:val="en-GB" w:eastAsia="ja-JP"/>
              </w:rPr>
              <w:t>ETRI, TTA and NIA, Korea</w:t>
            </w:r>
          </w:p>
          <w:p w14:paraId="7588B9A2" w14:textId="77777777" w:rsidR="009C333F" w:rsidRPr="009C333F" w:rsidRDefault="009C333F" w:rsidP="00E451B5">
            <w:pPr>
              <w:rPr>
                <w:rFonts w:ascii="Times New Roman" w:hAnsi="Times New Roman" w:cs="Times New Roman"/>
                <w:snapToGrid w:val="0"/>
                <w:lang w:val="en-GB" w:eastAsia="ja-JP"/>
              </w:rPr>
            </w:pPr>
            <w:r w:rsidRPr="009C333F">
              <w:rPr>
                <w:rFonts w:ascii="Times New Roman" w:hAnsi="Times New Roman" w:cs="Times New Roman"/>
                <w:snapToGrid w:val="0"/>
                <w:lang w:val="en-GB" w:eastAsia="ja-JP"/>
              </w:rPr>
              <w:t xml:space="preserve">TTC, JBMIA and JISC, Japan </w:t>
            </w:r>
          </w:p>
          <w:p w14:paraId="1946746A" w14:textId="77777777" w:rsidR="009C333F" w:rsidRPr="009C333F" w:rsidRDefault="009C333F" w:rsidP="00E451B5">
            <w:pPr>
              <w:rPr>
                <w:rFonts w:ascii="Times New Roman" w:hAnsi="Times New Roman" w:cs="Times New Roman"/>
                <w:snapToGrid w:val="0"/>
                <w:lang w:val="en-GB" w:eastAsia="ja-JP"/>
              </w:rPr>
            </w:pPr>
            <w:r w:rsidRPr="009C333F">
              <w:rPr>
                <w:rFonts w:ascii="Times New Roman" w:hAnsi="Times New Roman" w:cs="Times New Roman"/>
                <w:snapToGrid w:val="0"/>
                <w:lang w:val="en-GB" w:eastAsia="ja-JP"/>
              </w:rPr>
              <w:t>TISI, NSTDA and NBTC, Thailand and other APT countries</w:t>
            </w:r>
          </w:p>
          <w:p w14:paraId="3EECC406" w14:textId="77777777" w:rsidR="009C333F" w:rsidRPr="009C333F" w:rsidRDefault="009C333F" w:rsidP="00E451B5">
            <w:pPr>
              <w:rPr>
                <w:rFonts w:ascii="Times New Roman" w:hAnsi="Times New Roman" w:cs="Times New Roman"/>
                <w:snapToGrid w:val="0"/>
                <w:lang w:val="en-GB" w:eastAsia="ja-JP"/>
              </w:rPr>
            </w:pPr>
            <w:r w:rsidRPr="009C333F">
              <w:rPr>
                <w:rFonts w:ascii="Times New Roman" w:hAnsi="Times New Roman" w:cs="Times New Roman"/>
                <w:snapToGrid w:val="0"/>
                <w:lang w:val="en-GB" w:eastAsia="ja-JP"/>
              </w:rPr>
              <w:t>ITU-T SG20/Q2, SG16/Q26</w:t>
            </w:r>
          </w:p>
        </w:tc>
      </w:tr>
      <w:tr w:rsidR="009C333F" w:rsidRPr="009C333F" w14:paraId="62D0523D" w14:textId="77777777" w:rsidTr="00E451B5">
        <w:trPr>
          <w:trHeight w:val="2410"/>
          <w:jc w:val="center"/>
        </w:trPr>
        <w:tc>
          <w:tcPr>
            <w:tcW w:w="2245" w:type="dxa"/>
          </w:tcPr>
          <w:p w14:paraId="6AE10D14" w14:textId="77777777" w:rsidR="009C333F" w:rsidRPr="009C333F" w:rsidRDefault="009C333F" w:rsidP="00E451B5">
            <w:pPr>
              <w:rPr>
                <w:rFonts w:ascii="Times New Roman" w:hAnsi="Times New Roman" w:cs="Times New Roman"/>
                <w:b/>
                <w:snapToGrid w:val="0"/>
                <w:lang w:eastAsia="ja-JP"/>
              </w:rPr>
            </w:pPr>
            <w:r w:rsidRPr="009C333F">
              <w:rPr>
                <w:rFonts w:ascii="Times New Roman" w:hAnsi="Times New Roman" w:cs="Times New Roman"/>
                <w:b/>
                <w:snapToGrid w:val="0"/>
                <w:lang w:eastAsia="ja-JP"/>
              </w:rPr>
              <w:lastRenderedPageBreak/>
              <w:t>Timelines</w:t>
            </w:r>
          </w:p>
        </w:tc>
        <w:tc>
          <w:tcPr>
            <w:tcW w:w="7295" w:type="dxa"/>
          </w:tcPr>
          <w:p w14:paraId="56BFB8B1" w14:textId="77777777" w:rsidR="009C333F" w:rsidRPr="009C333F" w:rsidRDefault="009C333F" w:rsidP="00E451B5">
            <w:pPr>
              <w:rPr>
                <w:rFonts w:ascii="Times New Roman" w:hAnsi="Times New Roman" w:cs="Times New Roman"/>
                <w:snapToGrid w:val="0"/>
                <w:lang w:val="en-AU" w:eastAsia="ja-JP"/>
              </w:rPr>
            </w:pPr>
            <w:r w:rsidRPr="009C333F">
              <w:rPr>
                <w:rFonts w:ascii="Times New Roman" w:hAnsi="Times New Roman" w:cs="Times New Roman"/>
                <w:snapToGrid w:val="0"/>
                <w:lang w:val="en-AU" w:eastAsia="ja-JP"/>
              </w:rPr>
              <w:t>2019 ASTAP-31: Initiation and discussion on the direction of the report</w:t>
            </w:r>
          </w:p>
          <w:p w14:paraId="141D4508" w14:textId="77777777" w:rsidR="009C333F" w:rsidRPr="009C333F" w:rsidRDefault="009C333F" w:rsidP="00E451B5">
            <w:pPr>
              <w:rPr>
                <w:rFonts w:ascii="Times New Roman" w:hAnsi="Times New Roman" w:cs="Times New Roman"/>
                <w:snapToGrid w:val="0"/>
                <w:lang w:val="en-AU" w:eastAsia="ja-JP"/>
              </w:rPr>
            </w:pPr>
            <w:r w:rsidRPr="009C333F">
              <w:rPr>
                <w:rFonts w:ascii="Times New Roman" w:hAnsi="Times New Roman" w:cs="Times New Roman"/>
                <w:snapToGrid w:val="0"/>
                <w:lang w:val="en-AU" w:eastAsia="ja-JP"/>
              </w:rPr>
              <w:t>2021 ASTAP-33: Collection of use cases from the APT countries</w:t>
            </w:r>
            <w:r w:rsidRPr="009C333F">
              <w:rPr>
                <w:rFonts w:ascii="Times New Roman" w:eastAsia="MS Gothic" w:hAnsi="Times New Roman" w:cs="Times New Roman"/>
                <w:kern w:val="2"/>
                <w:lang w:val="en-AU" w:bidi="th-TH"/>
              </w:rPr>
              <w:t xml:space="preserve"> </w:t>
            </w:r>
          </w:p>
          <w:p w14:paraId="41EDF882" w14:textId="77777777" w:rsidR="009C333F" w:rsidRPr="009C333F" w:rsidRDefault="009C333F" w:rsidP="00E451B5">
            <w:pPr>
              <w:rPr>
                <w:rFonts w:ascii="Times New Roman" w:hAnsi="Times New Roman" w:cs="Times New Roman"/>
                <w:snapToGrid w:val="0"/>
                <w:lang w:val="en-AU" w:eastAsia="ja-JP"/>
              </w:rPr>
            </w:pPr>
            <w:r w:rsidRPr="009C333F">
              <w:rPr>
                <w:rFonts w:ascii="Times New Roman" w:hAnsi="Times New Roman" w:cs="Times New Roman"/>
                <w:snapToGrid w:val="0"/>
                <w:lang w:val="en-AU" w:eastAsia="ja-JP"/>
              </w:rPr>
              <w:t>2022 ASTAP-34: Collection of use cases from the APT countries</w:t>
            </w:r>
          </w:p>
          <w:p w14:paraId="61635A55" w14:textId="77777777" w:rsidR="009C333F" w:rsidRPr="009C333F" w:rsidRDefault="009C333F" w:rsidP="00E451B5">
            <w:pPr>
              <w:rPr>
                <w:rFonts w:ascii="Times New Roman" w:hAnsi="Times New Roman" w:cs="Times New Roman"/>
                <w:snapToGrid w:val="0"/>
                <w:lang w:val="en-AU" w:eastAsia="ja-JP"/>
              </w:rPr>
            </w:pPr>
            <w:r w:rsidRPr="009C333F">
              <w:rPr>
                <w:rFonts w:ascii="Times New Roman" w:hAnsi="Times New Roman" w:cs="Times New Roman"/>
                <w:snapToGrid w:val="0"/>
                <w:lang w:val="en-AU" w:eastAsia="ja-JP"/>
              </w:rPr>
              <w:t>2023 ASTAP-35: Collection of use cases from the APT countries</w:t>
            </w:r>
            <w:r w:rsidRPr="009C333F">
              <w:rPr>
                <w:rFonts w:ascii="Times New Roman" w:eastAsia="MS Gothic" w:hAnsi="Times New Roman" w:cs="Times New Roman"/>
                <w:kern w:val="2"/>
                <w:lang w:val="en-AU" w:bidi="th-TH"/>
              </w:rPr>
              <w:t xml:space="preserve">, Approval of a questionnaire, detailed </w:t>
            </w:r>
            <w:r w:rsidRPr="009C333F">
              <w:rPr>
                <w:rFonts w:ascii="Times New Roman" w:hAnsi="Times New Roman" w:cs="Times New Roman"/>
                <w:snapToGrid w:val="0"/>
                <w:lang w:val="en-AU" w:eastAsia="ja-JP"/>
              </w:rPr>
              <w:t>planning.</w:t>
            </w:r>
          </w:p>
          <w:p w14:paraId="3B8D572E" w14:textId="77777777" w:rsidR="009C333F" w:rsidRPr="009C333F" w:rsidRDefault="009C333F" w:rsidP="00E451B5">
            <w:pPr>
              <w:rPr>
                <w:rFonts w:ascii="Times New Roman" w:hAnsi="Times New Roman" w:cs="Times New Roman"/>
                <w:snapToGrid w:val="0"/>
                <w:lang w:val="en-AU" w:eastAsia="ja-JP"/>
              </w:rPr>
            </w:pPr>
            <w:r w:rsidRPr="009C333F">
              <w:rPr>
                <w:rFonts w:ascii="Times New Roman" w:hAnsi="Times New Roman" w:cs="Times New Roman"/>
                <w:snapToGrid w:val="0"/>
                <w:lang w:val="en-AU" w:eastAsia="ja-JP"/>
              </w:rPr>
              <w:t>2024 ASTAP-36: Collection of use cases, questionnaire from the APT countries and preparing a draft report.</w:t>
            </w:r>
          </w:p>
          <w:p w14:paraId="3856538E" w14:textId="77777777" w:rsidR="009C333F" w:rsidRPr="009C333F" w:rsidRDefault="009C333F" w:rsidP="00E451B5">
            <w:pPr>
              <w:rPr>
                <w:rFonts w:ascii="Times New Roman" w:hAnsi="Times New Roman" w:cs="Times New Roman"/>
                <w:snapToGrid w:val="0"/>
                <w:lang w:val="en-GB" w:eastAsia="ja-JP"/>
              </w:rPr>
            </w:pPr>
            <w:r w:rsidRPr="009C333F">
              <w:rPr>
                <w:rFonts w:ascii="Times New Roman" w:hAnsi="Times New Roman" w:cs="Times New Roman"/>
                <w:snapToGrid w:val="0"/>
                <w:lang w:val="en-GB" w:eastAsia="ja-JP"/>
              </w:rPr>
              <w:t>2025 ASTAP-37:</w:t>
            </w:r>
            <w:r w:rsidRPr="009C333F">
              <w:rPr>
                <w:rFonts w:ascii="Times New Roman" w:hAnsi="Times New Roman" w:cs="Times New Roman"/>
                <w:snapToGrid w:val="0"/>
                <w:lang w:val="en-AU" w:eastAsia="ja-JP"/>
              </w:rPr>
              <w:t xml:space="preserve"> Publication of final report</w:t>
            </w:r>
          </w:p>
        </w:tc>
      </w:tr>
    </w:tbl>
    <w:p w14:paraId="6CEFDE53" w14:textId="77777777" w:rsidR="009C333F" w:rsidRPr="009C333F" w:rsidRDefault="009C333F" w:rsidP="009C333F">
      <w:pPr>
        <w:rPr>
          <w:rFonts w:ascii="Times New Roman" w:hAnsi="Times New Roman" w:cs="Times New Roman"/>
        </w:rPr>
      </w:pPr>
      <w:r w:rsidRPr="009C333F">
        <w:rPr>
          <w:rFonts w:ascii="Times New Roman" w:hAnsi="Times New Roman" w:cs="Times New Roman"/>
        </w:rPr>
        <w:br w:type="page"/>
      </w:r>
    </w:p>
    <w:p w14:paraId="49311322" w14:textId="77777777" w:rsidR="009C333F" w:rsidRPr="009C333F" w:rsidRDefault="009C333F" w:rsidP="009C333F">
      <w:pPr>
        <w:rPr>
          <w:rFonts w:ascii="Times New Roman" w:hAnsi="Times New Roman" w:cs="Times New Roman"/>
          <w:b/>
          <w:bCs/>
        </w:rPr>
      </w:pPr>
      <w:r w:rsidRPr="009C333F">
        <w:rPr>
          <w:rFonts w:ascii="Times New Roman" w:hAnsi="Times New Roman" w:cs="Times New Roman"/>
          <w:b/>
          <w:bCs/>
        </w:rPr>
        <w:lastRenderedPageBreak/>
        <w:t>4-2</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7513"/>
      </w:tblGrid>
      <w:tr w:rsidR="009C333F" w:rsidRPr="009C333F" w14:paraId="40C94ACF" w14:textId="77777777" w:rsidTr="00E451B5">
        <w:trPr>
          <w:trHeight w:val="448"/>
          <w:jc w:val="center"/>
        </w:trPr>
        <w:tc>
          <w:tcPr>
            <w:tcW w:w="1989" w:type="dxa"/>
          </w:tcPr>
          <w:p w14:paraId="7AB7D84A" w14:textId="77777777" w:rsidR="009C333F" w:rsidRPr="009C333F" w:rsidRDefault="009C333F" w:rsidP="00E451B5">
            <w:pPr>
              <w:snapToGrid w:val="0"/>
              <w:spacing w:before="100" w:after="100" w:line="240" w:lineRule="atLeast"/>
              <w:rPr>
                <w:rFonts w:ascii="Times New Roman" w:hAnsi="Times New Roman" w:cs="Times New Roman"/>
                <w:szCs w:val="20"/>
              </w:rPr>
            </w:pPr>
            <w:r w:rsidRPr="009C333F">
              <w:rPr>
                <w:rFonts w:ascii="Times New Roman" w:hAnsi="Times New Roman" w:cs="Times New Roman"/>
                <w:b/>
                <w:szCs w:val="20"/>
              </w:rPr>
              <w:t>Title</w:t>
            </w:r>
          </w:p>
        </w:tc>
        <w:tc>
          <w:tcPr>
            <w:tcW w:w="7513" w:type="dxa"/>
            <w:vAlign w:val="center"/>
          </w:tcPr>
          <w:p w14:paraId="79F18005" w14:textId="77777777" w:rsidR="009C333F" w:rsidRPr="009C333F" w:rsidRDefault="009C333F" w:rsidP="00E451B5">
            <w:pPr>
              <w:pStyle w:val="Tabletext"/>
              <w:tabs>
                <w:tab w:val="left" w:pos="5518"/>
              </w:tabs>
              <w:snapToGrid w:val="0"/>
              <w:spacing w:before="100" w:after="100" w:line="240" w:lineRule="atLeast"/>
              <w:ind w:left="241" w:hanging="241"/>
              <w:rPr>
                <w:rFonts w:eastAsia="MS Mincho"/>
                <w:lang w:eastAsia="ja-JP"/>
              </w:rPr>
            </w:pPr>
            <w:r w:rsidRPr="009C333F">
              <w:rPr>
                <w:rFonts w:eastAsiaTheme="minorEastAsia"/>
                <w:b/>
                <w:bCs/>
                <w:kern w:val="2"/>
                <w:lang w:val="en-AU" w:eastAsia="ko-KR"/>
              </w:rPr>
              <w:t xml:space="preserve">Relay Services for Accessible Emergency Communication </w:t>
            </w:r>
          </w:p>
        </w:tc>
      </w:tr>
      <w:tr w:rsidR="009C333F" w:rsidRPr="009C333F" w14:paraId="1D71EACA" w14:textId="77777777" w:rsidTr="00E451B5">
        <w:trPr>
          <w:cantSplit/>
          <w:trHeight w:val="468"/>
          <w:jc w:val="center"/>
        </w:trPr>
        <w:tc>
          <w:tcPr>
            <w:tcW w:w="1989" w:type="dxa"/>
          </w:tcPr>
          <w:p w14:paraId="0547BEF2" w14:textId="77777777" w:rsidR="009C333F" w:rsidRPr="009C333F" w:rsidRDefault="009C333F" w:rsidP="00E451B5">
            <w:pPr>
              <w:snapToGrid w:val="0"/>
              <w:spacing w:before="100" w:after="100" w:line="240" w:lineRule="atLeast"/>
              <w:rPr>
                <w:rFonts w:ascii="Times New Roman" w:eastAsia="MS Mincho" w:hAnsi="Times New Roman" w:cs="Times New Roman"/>
                <w:b/>
                <w:szCs w:val="20"/>
                <w:lang w:eastAsia="ja-JP"/>
              </w:rPr>
            </w:pPr>
            <w:r w:rsidRPr="009C333F">
              <w:rPr>
                <w:rFonts w:ascii="Times New Roman" w:eastAsia="MS Mincho" w:hAnsi="Times New Roman" w:cs="Times New Roman"/>
                <w:b/>
                <w:szCs w:val="20"/>
                <w:lang w:eastAsia="ja-JP"/>
              </w:rPr>
              <w:t>Output Document Type</w:t>
            </w:r>
          </w:p>
        </w:tc>
        <w:tc>
          <w:tcPr>
            <w:tcW w:w="7513" w:type="dxa"/>
          </w:tcPr>
          <w:p w14:paraId="2C74F1ED" w14:textId="77777777" w:rsidR="009C333F" w:rsidRPr="009C333F" w:rsidRDefault="009C333F" w:rsidP="00E451B5">
            <w:pPr>
              <w:pStyle w:val="Tabletext"/>
              <w:snapToGrid w:val="0"/>
              <w:spacing w:before="100" w:after="100" w:line="240" w:lineRule="atLeast"/>
              <w:ind w:left="240" w:hanging="240"/>
              <w:rPr>
                <w:rFonts w:eastAsia="MS Mincho"/>
                <w:lang w:eastAsia="ja-JP"/>
              </w:rPr>
            </w:pPr>
            <w:r w:rsidRPr="009C333F">
              <w:rPr>
                <w:rFonts w:eastAsia="MS Mincho"/>
                <w:lang w:eastAsia="ja-JP"/>
              </w:rPr>
              <w:t>Report</w:t>
            </w:r>
          </w:p>
        </w:tc>
      </w:tr>
      <w:tr w:rsidR="009C333F" w:rsidRPr="009C333F" w14:paraId="4629B1E2" w14:textId="77777777" w:rsidTr="00E451B5">
        <w:trPr>
          <w:cantSplit/>
          <w:trHeight w:val="339"/>
          <w:jc w:val="center"/>
        </w:trPr>
        <w:tc>
          <w:tcPr>
            <w:tcW w:w="1989" w:type="dxa"/>
          </w:tcPr>
          <w:p w14:paraId="36490B1E" w14:textId="77777777" w:rsidR="009C333F" w:rsidRPr="009C333F" w:rsidRDefault="009C333F" w:rsidP="00E451B5">
            <w:pPr>
              <w:snapToGrid w:val="0"/>
              <w:spacing w:before="100" w:after="100" w:line="240" w:lineRule="atLeast"/>
              <w:rPr>
                <w:rFonts w:ascii="Times New Roman" w:eastAsia="휴먼명조" w:hAnsi="Times New Roman" w:cs="Times New Roman"/>
                <w:b/>
                <w:color w:val="000000"/>
                <w:szCs w:val="20"/>
              </w:rPr>
            </w:pPr>
            <w:r w:rsidRPr="009C333F">
              <w:rPr>
                <w:rFonts w:ascii="Times New Roman" w:eastAsia="휴먼명조" w:hAnsi="Times New Roman" w:cs="Times New Roman"/>
                <w:b/>
                <w:color w:val="000000"/>
                <w:szCs w:val="20"/>
              </w:rPr>
              <w:t>Relevant EG</w:t>
            </w:r>
          </w:p>
        </w:tc>
        <w:tc>
          <w:tcPr>
            <w:tcW w:w="7513" w:type="dxa"/>
          </w:tcPr>
          <w:p w14:paraId="2B3C5F88" w14:textId="77777777" w:rsidR="009C333F" w:rsidRPr="009C333F" w:rsidRDefault="009C333F" w:rsidP="00E451B5">
            <w:pPr>
              <w:pStyle w:val="Tabletext"/>
              <w:snapToGrid w:val="0"/>
              <w:spacing w:before="100" w:after="100" w:line="240" w:lineRule="atLeast"/>
              <w:ind w:left="240" w:hanging="240"/>
              <w:rPr>
                <w:rFonts w:eastAsia="Malgun Gothic"/>
                <w:lang w:val="nl-NL" w:eastAsia="ko-KR"/>
              </w:rPr>
            </w:pPr>
            <w:r w:rsidRPr="009C333F">
              <w:rPr>
                <w:rFonts w:eastAsia="Malgun Gothic"/>
                <w:lang w:val="nl-NL" w:eastAsia="ko-KR"/>
              </w:rPr>
              <w:t>Accessibility &amp; Usability</w:t>
            </w:r>
          </w:p>
        </w:tc>
      </w:tr>
      <w:tr w:rsidR="009C333F" w:rsidRPr="009C333F" w14:paraId="735C795F" w14:textId="77777777" w:rsidTr="00E451B5">
        <w:trPr>
          <w:cantSplit/>
          <w:trHeight w:val="1262"/>
          <w:jc w:val="center"/>
        </w:trPr>
        <w:tc>
          <w:tcPr>
            <w:tcW w:w="1989" w:type="dxa"/>
          </w:tcPr>
          <w:p w14:paraId="4899FDE6" w14:textId="77777777" w:rsidR="009C333F" w:rsidRPr="009C333F" w:rsidRDefault="009C333F" w:rsidP="00E451B5">
            <w:pPr>
              <w:snapToGrid w:val="0"/>
              <w:spacing w:before="100" w:after="100" w:line="240" w:lineRule="atLeast"/>
              <w:rPr>
                <w:rFonts w:ascii="Times New Roman" w:eastAsia="휴먼명조" w:hAnsi="Times New Roman" w:cs="Times New Roman"/>
                <w:b/>
                <w:color w:val="000000"/>
                <w:szCs w:val="20"/>
              </w:rPr>
            </w:pPr>
            <w:r w:rsidRPr="009C333F">
              <w:rPr>
                <w:rFonts w:ascii="Times New Roman" w:eastAsia="휴먼명조" w:hAnsi="Times New Roman" w:cs="Times New Roman"/>
                <w:b/>
                <w:color w:val="000000"/>
                <w:szCs w:val="20"/>
              </w:rPr>
              <w:t>Editor(s)</w:t>
            </w:r>
          </w:p>
        </w:tc>
        <w:tc>
          <w:tcPr>
            <w:tcW w:w="7513" w:type="dxa"/>
          </w:tcPr>
          <w:p w14:paraId="56AE2F61" w14:textId="77777777" w:rsidR="009C333F" w:rsidRPr="009C333F" w:rsidRDefault="009C333F" w:rsidP="00E451B5">
            <w:pPr>
              <w:widowControl w:val="0"/>
              <w:overflowPunct w:val="0"/>
              <w:autoSpaceDE w:val="0"/>
              <w:autoSpaceDN w:val="0"/>
              <w:adjustRightInd w:val="0"/>
              <w:snapToGrid w:val="0"/>
              <w:spacing w:before="120" w:after="120" w:line="256" w:lineRule="auto"/>
              <w:jc w:val="both"/>
              <w:textAlignment w:val="baseline"/>
              <w:rPr>
                <w:rFonts w:ascii="Times New Roman" w:eastAsia="MS Mincho" w:hAnsi="Times New Roman" w:cs="Times New Roman"/>
                <w:szCs w:val="20"/>
                <w:lang w:eastAsia="ja-JP"/>
              </w:rPr>
            </w:pPr>
            <w:r w:rsidRPr="009C333F">
              <w:rPr>
                <w:rFonts w:ascii="Times New Roman" w:hAnsi="Times New Roman" w:cs="Times New Roman"/>
                <w:kern w:val="2"/>
                <w:szCs w:val="20"/>
                <w:lang w:val="en-AU" w:bidi="th-TH"/>
              </w:rPr>
              <w:t>Wantanee Phantachat, Nattanun Thatphithakkul, Ananlada Chotimongkol, Chatchawarn Hansakunbuntheung, NSTDA (Thailand), Yong Lee, Center for Accessible ICT (Republic of Korea) and Jee-In Kim, Konkuk University (Republic of Korea)</w:t>
            </w:r>
          </w:p>
        </w:tc>
      </w:tr>
      <w:tr w:rsidR="009C333F" w:rsidRPr="009C333F" w14:paraId="26DAB2A8" w14:textId="77777777" w:rsidTr="00E451B5">
        <w:trPr>
          <w:cantSplit/>
          <w:trHeight w:val="1915"/>
          <w:jc w:val="center"/>
        </w:trPr>
        <w:tc>
          <w:tcPr>
            <w:tcW w:w="1989" w:type="dxa"/>
          </w:tcPr>
          <w:p w14:paraId="3DA9293F" w14:textId="77777777" w:rsidR="009C333F" w:rsidRPr="009C333F" w:rsidRDefault="009C333F" w:rsidP="00E451B5">
            <w:pPr>
              <w:snapToGrid w:val="0"/>
              <w:spacing w:before="100" w:after="100" w:line="240" w:lineRule="atLeast"/>
              <w:rPr>
                <w:rFonts w:ascii="Times New Roman" w:eastAsia="휴먼명조" w:hAnsi="Times New Roman" w:cs="Times New Roman"/>
                <w:b/>
                <w:color w:val="000000"/>
                <w:szCs w:val="20"/>
              </w:rPr>
            </w:pPr>
            <w:r w:rsidRPr="009C333F">
              <w:rPr>
                <w:rFonts w:ascii="Times New Roman" w:eastAsia="휴먼명조" w:hAnsi="Times New Roman" w:cs="Times New Roman"/>
                <w:b/>
                <w:color w:val="000000"/>
                <w:szCs w:val="20"/>
              </w:rPr>
              <w:t>Scope</w:t>
            </w:r>
          </w:p>
        </w:tc>
        <w:tc>
          <w:tcPr>
            <w:tcW w:w="7513" w:type="dxa"/>
          </w:tcPr>
          <w:p w14:paraId="1DA039EB" w14:textId="77777777" w:rsidR="009C333F" w:rsidRPr="009C333F" w:rsidRDefault="009C333F" w:rsidP="00E451B5">
            <w:pPr>
              <w:snapToGrid w:val="0"/>
              <w:spacing w:afterLines="20" w:after="48" w:line="200" w:lineRule="atLeast"/>
              <w:rPr>
                <w:rFonts w:ascii="Times New Roman" w:eastAsia="Malgun Gothic" w:hAnsi="Times New Roman" w:cs="Times New Roman"/>
                <w:kern w:val="2"/>
                <w:szCs w:val="20"/>
                <w:lang w:val="en-AU" w:bidi="th-TH"/>
              </w:rPr>
            </w:pPr>
            <w:r w:rsidRPr="009C333F">
              <w:rPr>
                <w:rFonts w:ascii="Times New Roman" w:hAnsi="Times New Roman" w:cs="Times New Roman"/>
                <w:kern w:val="2"/>
                <w:szCs w:val="20"/>
                <w:lang w:val="en-AU" w:bidi="th-TH"/>
              </w:rPr>
              <w:t>The report describes the status and the use cases of relay services for accessible emergency communication in the AP region. The report can be used to promote relay services for accessible emergency communication in the APT countries. The current issues, use cases and their improvement are discussed. The status and work plans of the APT countries in relay services for accessible emergency communication are also discussed.</w:t>
            </w:r>
          </w:p>
        </w:tc>
      </w:tr>
      <w:tr w:rsidR="009C333F" w:rsidRPr="009C333F" w14:paraId="0D0185BC" w14:textId="77777777" w:rsidTr="00E451B5">
        <w:trPr>
          <w:cantSplit/>
          <w:trHeight w:val="2746"/>
          <w:jc w:val="center"/>
        </w:trPr>
        <w:tc>
          <w:tcPr>
            <w:tcW w:w="1989" w:type="dxa"/>
          </w:tcPr>
          <w:p w14:paraId="2F04990B" w14:textId="77777777" w:rsidR="009C333F" w:rsidRPr="009C333F" w:rsidRDefault="009C333F" w:rsidP="00E451B5">
            <w:pPr>
              <w:snapToGrid w:val="0"/>
              <w:spacing w:before="100" w:after="100" w:line="240" w:lineRule="atLeast"/>
              <w:rPr>
                <w:rFonts w:ascii="Times New Roman" w:eastAsia="휴먼명조" w:hAnsi="Times New Roman" w:cs="Times New Roman"/>
                <w:b/>
                <w:color w:val="000000"/>
                <w:szCs w:val="20"/>
              </w:rPr>
            </w:pPr>
            <w:r w:rsidRPr="009C333F">
              <w:rPr>
                <w:rFonts w:ascii="Times New Roman" w:eastAsia="휴먼명조" w:hAnsi="Times New Roman" w:cs="Times New Roman"/>
                <w:b/>
                <w:color w:val="000000"/>
                <w:szCs w:val="20"/>
              </w:rPr>
              <w:t>Purpose</w:t>
            </w:r>
          </w:p>
        </w:tc>
        <w:tc>
          <w:tcPr>
            <w:tcW w:w="7513" w:type="dxa"/>
          </w:tcPr>
          <w:p w14:paraId="5E7015CF" w14:textId="77777777" w:rsidR="009C333F" w:rsidRPr="009C333F" w:rsidRDefault="009C333F" w:rsidP="00E451B5">
            <w:pPr>
              <w:snapToGrid w:val="0"/>
              <w:spacing w:afterLines="20" w:after="48" w:line="200" w:lineRule="atLeast"/>
              <w:rPr>
                <w:rFonts w:ascii="Times New Roman" w:eastAsia="MS Mincho" w:hAnsi="Times New Roman" w:cs="Times New Roman"/>
                <w:szCs w:val="20"/>
                <w:lang w:eastAsia="ja-JP"/>
              </w:rPr>
            </w:pPr>
            <w:r w:rsidRPr="009C333F">
              <w:rPr>
                <w:rFonts w:ascii="Times New Roman" w:eastAsia="MS Mincho" w:hAnsi="Times New Roman" w:cs="Times New Roman"/>
                <w:szCs w:val="20"/>
                <w:lang w:eastAsia="ja-JP"/>
              </w:rPr>
              <w:t xml:space="preserve">The report aims to provide with general understanding of the status and the use cases of relay services </w:t>
            </w:r>
            <w:r w:rsidRPr="009C333F">
              <w:rPr>
                <w:rFonts w:ascii="Times New Roman" w:hAnsi="Times New Roman" w:cs="Times New Roman"/>
                <w:kern w:val="2"/>
                <w:szCs w:val="20"/>
                <w:lang w:val="en-AU" w:bidi="th-TH"/>
              </w:rPr>
              <w:t>for accessible emergency communication</w:t>
            </w:r>
            <w:r w:rsidRPr="009C333F">
              <w:rPr>
                <w:rFonts w:ascii="Times New Roman" w:eastAsia="MS Mincho" w:hAnsi="Times New Roman" w:cs="Times New Roman"/>
                <w:szCs w:val="20"/>
                <w:lang w:eastAsia="ja-JP"/>
              </w:rPr>
              <w:t xml:space="preserve"> in the AP countries. It is also aimed to identify standardization issues of the relay services </w:t>
            </w:r>
            <w:r w:rsidRPr="009C333F">
              <w:rPr>
                <w:rFonts w:ascii="Times New Roman" w:hAnsi="Times New Roman" w:cs="Times New Roman"/>
                <w:kern w:val="2"/>
                <w:szCs w:val="20"/>
                <w:lang w:val="en-AU" w:bidi="th-TH"/>
              </w:rPr>
              <w:t>for accessible emergency communication</w:t>
            </w:r>
            <w:r w:rsidRPr="009C333F">
              <w:rPr>
                <w:rFonts w:ascii="Times New Roman" w:eastAsia="MS Mincho" w:hAnsi="Times New Roman" w:cs="Times New Roman"/>
                <w:szCs w:val="20"/>
                <w:lang w:eastAsia="ja-JP"/>
              </w:rPr>
              <w:t xml:space="preserve"> in the region. The relay service </w:t>
            </w:r>
            <w:r w:rsidRPr="009C333F">
              <w:rPr>
                <w:rFonts w:ascii="Times New Roman" w:hAnsi="Times New Roman" w:cs="Times New Roman"/>
                <w:kern w:val="2"/>
                <w:szCs w:val="20"/>
                <w:lang w:val="en-AU" w:bidi="th-TH"/>
              </w:rPr>
              <w:t>for accessible emergency communication</w:t>
            </w:r>
            <w:r w:rsidRPr="009C333F">
              <w:rPr>
                <w:rFonts w:ascii="Times New Roman" w:eastAsia="MS Mincho" w:hAnsi="Times New Roman" w:cs="Times New Roman"/>
                <w:szCs w:val="20"/>
                <w:lang w:eastAsia="ja-JP"/>
              </w:rPr>
              <w:t xml:space="preserve"> providers can have information for their operations and improvements of the relay services for emergency communication accessible by persons with hearing and speaking impairments in the APT countries. The standard developers, who deal with national as well as international standards, are also able to utilize the report.</w:t>
            </w:r>
          </w:p>
        </w:tc>
      </w:tr>
      <w:tr w:rsidR="009C333F" w:rsidRPr="009C333F" w14:paraId="3E225B35" w14:textId="77777777" w:rsidTr="00E451B5">
        <w:trPr>
          <w:cantSplit/>
          <w:trHeight w:val="979"/>
          <w:jc w:val="center"/>
        </w:trPr>
        <w:tc>
          <w:tcPr>
            <w:tcW w:w="1989" w:type="dxa"/>
          </w:tcPr>
          <w:p w14:paraId="0E74477B" w14:textId="77777777" w:rsidR="009C333F" w:rsidRPr="009C333F" w:rsidRDefault="009C333F" w:rsidP="00E451B5">
            <w:pPr>
              <w:snapToGrid w:val="0"/>
              <w:spacing w:before="100" w:after="100" w:line="240" w:lineRule="atLeast"/>
              <w:rPr>
                <w:rFonts w:ascii="Times New Roman" w:eastAsia="SimSun" w:hAnsi="Times New Roman" w:cs="Times New Roman"/>
                <w:b/>
                <w:color w:val="000000"/>
                <w:szCs w:val="20"/>
                <w:lang w:eastAsia="zh-CN"/>
              </w:rPr>
            </w:pPr>
            <w:r w:rsidRPr="009C333F">
              <w:rPr>
                <w:rFonts w:ascii="Times New Roman" w:eastAsia="휴먼명조" w:hAnsi="Times New Roman" w:cs="Times New Roman"/>
                <w:b/>
                <w:color w:val="000000"/>
                <w:szCs w:val="20"/>
              </w:rPr>
              <w:t>Related Document</w:t>
            </w:r>
            <w:r w:rsidRPr="009C333F">
              <w:rPr>
                <w:rFonts w:ascii="Times New Roman" w:eastAsia="SimSun" w:hAnsi="Times New Roman" w:cs="Times New Roman"/>
                <w:b/>
                <w:color w:val="000000"/>
                <w:szCs w:val="20"/>
                <w:lang w:eastAsia="zh-CN"/>
              </w:rPr>
              <w:t>s</w:t>
            </w:r>
          </w:p>
        </w:tc>
        <w:tc>
          <w:tcPr>
            <w:tcW w:w="7513" w:type="dxa"/>
          </w:tcPr>
          <w:p w14:paraId="1DE6E66B" w14:textId="77777777" w:rsidR="009C333F" w:rsidRPr="009C333F" w:rsidRDefault="009C333F" w:rsidP="00E451B5">
            <w:pPr>
              <w:rPr>
                <w:rFonts w:ascii="Times New Roman" w:hAnsi="Times New Roman" w:cs="Times New Roman"/>
                <w:bCs/>
                <w:caps/>
              </w:rPr>
            </w:pPr>
            <w:r w:rsidRPr="009C333F">
              <w:rPr>
                <w:rFonts w:ascii="Times New Roman" w:hAnsi="Times New Roman" w:cs="Times New Roman"/>
                <w:kern w:val="2"/>
                <w:szCs w:val="20"/>
                <w:lang w:val="en-AU" w:bidi="th-TH"/>
              </w:rPr>
              <w:t>ASTAP-31/</w:t>
            </w:r>
            <w:r w:rsidRPr="009C333F">
              <w:rPr>
                <w:rFonts w:ascii="Times New Roman" w:eastAsia="Malgun Gothic" w:hAnsi="Times New Roman" w:cs="Times New Roman"/>
                <w:kern w:val="2"/>
                <w:szCs w:val="20"/>
                <w:lang w:val="en-AU" w:bidi="th-TH"/>
              </w:rPr>
              <w:t>INF-</w:t>
            </w:r>
            <w:r w:rsidRPr="009C333F">
              <w:rPr>
                <w:rFonts w:ascii="Times New Roman" w:eastAsia="Malgun Gothic" w:hAnsi="Times New Roman" w:cs="Times New Roman"/>
                <w:kern w:val="2"/>
                <w:lang w:val="en-AU" w:bidi="th-TH"/>
              </w:rPr>
              <w:t>21 “</w:t>
            </w:r>
            <w:r w:rsidRPr="009C333F">
              <w:rPr>
                <w:rFonts w:ascii="Times New Roman" w:hAnsi="Times New Roman" w:cs="Times New Roman"/>
                <w:bCs/>
                <w:caps/>
              </w:rPr>
              <w:t>Relay Service with  Accessible Emergency Communication”</w:t>
            </w:r>
          </w:p>
        </w:tc>
      </w:tr>
      <w:tr w:rsidR="009C333F" w:rsidRPr="009C333F" w14:paraId="530E7DB0" w14:textId="77777777" w:rsidTr="00E451B5">
        <w:trPr>
          <w:cantSplit/>
          <w:trHeight w:val="1660"/>
          <w:jc w:val="center"/>
        </w:trPr>
        <w:tc>
          <w:tcPr>
            <w:tcW w:w="1989" w:type="dxa"/>
          </w:tcPr>
          <w:p w14:paraId="4711CCE8" w14:textId="77777777" w:rsidR="009C333F" w:rsidRPr="009C333F" w:rsidRDefault="009C333F" w:rsidP="00E451B5">
            <w:pPr>
              <w:snapToGrid w:val="0"/>
              <w:spacing w:before="100" w:after="100" w:line="240" w:lineRule="atLeast"/>
              <w:rPr>
                <w:rFonts w:ascii="Times New Roman" w:eastAsia="휴먼명조" w:hAnsi="Times New Roman" w:cs="Times New Roman"/>
                <w:b/>
                <w:color w:val="000000"/>
                <w:szCs w:val="20"/>
              </w:rPr>
            </w:pPr>
            <w:r w:rsidRPr="009C333F">
              <w:rPr>
                <w:rFonts w:ascii="Times New Roman" w:eastAsia="휴먼명조" w:hAnsi="Times New Roman" w:cs="Times New Roman"/>
                <w:b/>
                <w:color w:val="000000"/>
                <w:szCs w:val="20"/>
              </w:rPr>
              <w:t>Related Organization</w:t>
            </w:r>
          </w:p>
        </w:tc>
        <w:tc>
          <w:tcPr>
            <w:tcW w:w="7513" w:type="dxa"/>
          </w:tcPr>
          <w:p w14:paraId="10EEB328" w14:textId="77777777" w:rsidR="009C333F" w:rsidRPr="009C333F" w:rsidRDefault="009C333F" w:rsidP="00E451B5">
            <w:pPr>
              <w:pStyle w:val="Tabletext"/>
              <w:snapToGrid w:val="0"/>
              <w:spacing w:before="0" w:line="200" w:lineRule="atLeast"/>
              <w:ind w:left="240" w:hanging="240"/>
              <w:rPr>
                <w:rFonts w:eastAsia="Malgun Gothic"/>
                <w:lang w:eastAsia="ko-KR"/>
              </w:rPr>
            </w:pPr>
            <w:r w:rsidRPr="009C333F">
              <w:rPr>
                <w:rFonts w:eastAsia="Malgun Gothic"/>
                <w:lang w:eastAsia="ko-KR"/>
              </w:rPr>
              <w:t>TTA, KATS and NIA, Korea</w:t>
            </w:r>
          </w:p>
          <w:p w14:paraId="305BB4F6" w14:textId="77777777" w:rsidR="009C333F" w:rsidRPr="009C333F" w:rsidRDefault="009C333F" w:rsidP="00E451B5">
            <w:pPr>
              <w:pStyle w:val="Tabletext"/>
              <w:snapToGrid w:val="0"/>
              <w:spacing w:before="0" w:line="200" w:lineRule="atLeast"/>
              <w:ind w:left="240" w:hanging="240"/>
              <w:rPr>
                <w:rFonts w:eastAsia="Malgun Gothic"/>
                <w:lang w:eastAsia="ko-KR"/>
              </w:rPr>
            </w:pPr>
            <w:r w:rsidRPr="009C333F">
              <w:rPr>
                <w:rFonts w:eastAsia="Malgun Gothic"/>
                <w:lang w:eastAsia="ko-KR"/>
              </w:rPr>
              <w:t xml:space="preserve">TTC, JBMIA and JISC, Japan </w:t>
            </w:r>
          </w:p>
          <w:p w14:paraId="493A1A62" w14:textId="77777777" w:rsidR="009C333F" w:rsidRPr="009C333F" w:rsidRDefault="009C333F" w:rsidP="00E451B5">
            <w:pPr>
              <w:pStyle w:val="Tabletext"/>
              <w:snapToGrid w:val="0"/>
              <w:spacing w:before="0" w:line="200" w:lineRule="atLeast"/>
              <w:ind w:left="240" w:hanging="240"/>
              <w:rPr>
                <w:rFonts w:eastAsia="Malgun Gothic"/>
                <w:lang w:eastAsia="ko-KR"/>
              </w:rPr>
            </w:pPr>
            <w:r w:rsidRPr="009C333F">
              <w:rPr>
                <w:rFonts w:eastAsia="Malgun Gothic"/>
                <w:lang w:eastAsia="ko-KR"/>
              </w:rPr>
              <w:t>TISI, NSTDA and NBTC, Thailand and the APT countries</w:t>
            </w:r>
          </w:p>
          <w:p w14:paraId="5512F359" w14:textId="77777777" w:rsidR="009C333F" w:rsidRPr="009C333F" w:rsidRDefault="009C333F" w:rsidP="00E451B5">
            <w:pPr>
              <w:pStyle w:val="Tabletext"/>
              <w:snapToGrid w:val="0"/>
              <w:spacing w:before="0" w:line="200" w:lineRule="atLeast"/>
              <w:ind w:left="240" w:hanging="240"/>
              <w:rPr>
                <w:rFonts w:eastAsia="Malgun Gothic"/>
                <w:lang w:eastAsia="ko-KR"/>
              </w:rPr>
            </w:pPr>
            <w:r w:rsidRPr="009C333F">
              <w:rPr>
                <w:rFonts w:eastAsia="Malgun Gothic"/>
                <w:lang w:eastAsia="ko-KR"/>
              </w:rPr>
              <w:t>ITU-T Q26/16</w:t>
            </w:r>
          </w:p>
        </w:tc>
      </w:tr>
      <w:tr w:rsidR="009C333F" w:rsidRPr="009C333F" w14:paraId="454022DF" w14:textId="77777777" w:rsidTr="00E451B5">
        <w:trPr>
          <w:trHeight w:val="1620"/>
          <w:jc w:val="center"/>
        </w:trPr>
        <w:tc>
          <w:tcPr>
            <w:tcW w:w="1989" w:type="dxa"/>
          </w:tcPr>
          <w:p w14:paraId="6DF8B967" w14:textId="77777777" w:rsidR="009C333F" w:rsidRPr="009C333F" w:rsidRDefault="009C333F" w:rsidP="00E451B5">
            <w:pPr>
              <w:snapToGrid w:val="0"/>
              <w:spacing w:before="100" w:after="100" w:line="240" w:lineRule="atLeast"/>
              <w:rPr>
                <w:rFonts w:ascii="Times New Roman" w:eastAsia="휴먼명조" w:hAnsi="Times New Roman" w:cs="Times New Roman"/>
                <w:b/>
                <w:color w:val="000000"/>
                <w:szCs w:val="20"/>
              </w:rPr>
            </w:pPr>
            <w:r w:rsidRPr="009C333F">
              <w:rPr>
                <w:rFonts w:ascii="Times New Roman" w:eastAsia="휴먼명조" w:hAnsi="Times New Roman" w:cs="Times New Roman"/>
                <w:b/>
                <w:color w:val="000000"/>
                <w:szCs w:val="20"/>
              </w:rPr>
              <w:t>Timelines</w:t>
            </w:r>
          </w:p>
        </w:tc>
        <w:tc>
          <w:tcPr>
            <w:tcW w:w="7513" w:type="dxa"/>
          </w:tcPr>
          <w:p w14:paraId="79ED96E8" w14:textId="77777777" w:rsidR="009C333F" w:rsidRPr="009C333F" w:rsidRDefault="009C333F" w:rsidP="00E451B5">
            <w:pPr>
              <w:widowControl w:val="0"/>
              <w:tabs>
                <w:tab w:val="left" w:pos="673"/>
              </w:tabs>
              <w:overflowPunct w:val="0"/>
              <w:autoSpaceDE w:val="0"/>
              <w:autoSpaceDN w:val="0"/>
              <w:adjustRightInd w:val="0"/>
              <w:snapToGrid w:val="0"/>
              <w:spacing w:before="120" w:after="120" w:line="256" w:lineRule="auto"/>
              <w:textAlignment w:val="baseline"/>
              <w:rPr>
                <w:rFonts w:ascii="Times New Roman" w:hAnsi="Times New Roman" w:cs="Times New Roman"/>
                <w:kern w:val="2"/>
                <w:lang w:val="en-AU" w:bidi="th-TH"/>
              </w:rPr>
            </w:pPr>
            <w:r w:rsidRPr="009C333F">
              <w:rPr>
                <w:rFonts w:ascii="Times New Roman" w:eastAsia="MS Gothic" w:hAnsi="Times New Roman" w:cs="Times New Roman"/>
                <w:kern w:val="2"/>
                <w:lang w:val="en-AU" w:bidi="th-TH"/>
              </w:rPr>
              <w:t xml:space="preserve">2019 ASTAP-31 ~ 2021 ASTAP-33: Initiation and </w:t>
            </w:r>
            <w:r w:rsidRPr="009C333F">
              <w:rPr>
                <w:rFonts w:ascii="Times New Roman" w:hAnsi="Times New Roman" w:cs="Times New Roman"/>
                <w:kern w:val="2"/>
                <w:lang w:val="en-AU" w:bidi="th-TH"/>
              </w:rPr>
              <w:t>discussion on the direction of the report</w:t>
            </w:r>
          </w:p>
          <w:p w14:paraId="2AC3311A" w14:textId="77777777" w:rsidR="009C333F" w:rsidRPr="009C333F" w:rsidRDefault="009C333F" w:rsidP="00E451B5">
            <w:pPr>
              <w:widowControl w:val="0"/>
              <w:tabs>
                <w:tab w:val="left" w:pos="673"/>
              </w:tabs>
              <w:overflowPunct w:val="0"/>
              <w:autoSpaceDE w:val="0"/>
              <w:autoSpaceDN w:val="0"/>
              <w:adjustRightInd w:val="0"/>
              <w:snapToGrid w:val="0"/>
              <w:spacing w:before="120" w:after="120" w:line="254" w:lineRule="auto"/>
              <w:textAlignment w:val="baseline"/>
              <w:rPr>
                <w:rFonts w:ascii="Times New Roman" w:eastAsia="MS Gothic" w:hAnsi="Times New Roman" w:cs="Times New Roman"/>
                <w:kern w:val="2"/>
                <w:lang w:val="en-AU" w:bidi="th-TH"/>
              </w:rPr>
            </w:pPr>
            <w:r w:rsidRPr="009C333F">
              <w:rPr>
                <w:rFonts w:ascii="Times New Roman" w:eastAsia="MS Gothic" w:hAnsi="Times New Roman" w:cs="Times New Roman"/>
                <w:kern w:val="2"/>
                <w:lang w:val="en-AU" w:bidi="th-TH"/>
              </w:rPr>
              <w:t xml:space="preserve">2022 ASTAP-34: Approval of a questionnaire, detailed planning and preparing a draft, </w:t>
            </w:r>
            <w:r w:rsidRPr="009C333F">
              <w:rPr>
                <w:rFonts w:ascii="Times New Roman" w:hAnsi="Times New Roman" w:cs="Times New Roman"/>
              </w:rPr>
              <w:t>circulate the survey questionnaire</w:t>
            </w:r>
            <w:r w:rsidRPr="009C333F">
              <w:rPr>
                <w:rFonts w:ascii="Times New Roman" w:eastAsia="MS Gothic" w:hAnsi="Times New Roman" w:cs="Times New Roman"/>
                <w:kern w:val="2"/>
                <w:lang w:val="en-AU" w:bidi="th-TH"/>
              </w:rPr>
              <w:t>.</w:t>
            </w:r>
          </w:p>
          <w:p w14:paraId="1D3F7ECD" w14:textId="77777777" w:rsidR="009C333F" w:rsidRPr="009C333F" w:rsidRDefault="009C333F" w:rsidP="00E451B5">
            <w:pPr>
              <w:pStyle w:val="Tabletext"/>
              <w:widowControl w:val="0"/>
              <w:tabs>
                <w:tab w:val="clear" w:pos="851"/>
              </w:tabs>
              <w:snapToGrid w:val="0"/>
              <w:spacing w:line="200" w:lineRule="atLeast"/>
              <w:ind w:left="240" w:hanging="240"/>
              <w:jc w:val="both"/>
              <w:rPr>
                <w:rFonts w:eastAsia="MS Gothic"/>
                <w:kern w:val="2"/>
                <w:lang w:val="en-AU" w:eastAsia="ko-KR"/>
              </w:rPr>
            </w:pPr>
            <w:r w:rsidRPr="009C333F">
              <w:rPr>
                <w:rFonts w:eastAsia="Malgun Gothic"/>
                <w:lang w:eastAsia="ko-KR"/>
              </w:rPr>
              <w:t>2023 ASTAP-35:</w:t>
            </w:r>
            <w:r w:rsidRPr="009C333F">
              <w:rPr>
                <w:rFonts w:eastAsia="MS Gothic"/>
                <w:kern w:val="2"/>
                <w:lang w:val="en-AU" w:eastAsia="ko-KR"/>
              </w:rPr>
              <w:t xml:space="preserve"> Progress report, Collection of use cases from the AP countries</w:t>
            </w:r>
          </w:p>
          <w:p w14:paraId="27F03579" w14:textId="77777777" w:rsidR="009C333F" w:rsidRPr="009C333F" w:rsidRDefault="009C333F" w:rsidP="00E451B5">
            <w:pPr>
              <w:pStyle w:val="Tabletext"/>
              <w:widowControl w:val="0"/>
              <w:tabs>
                <w:tab w:val="clear" w:pos="851"/>
              </w:tabs>
              <w:snapToGrid w:val="0"/>
              <w:spacing w:line="200" w:lineRule="atLeast"/>
              <w:ind w:left="240" w:hanging="240"/>
              <w:jc w:val="both"/>
              <w:rPr>
                <w:rFonts w:eastAsia="Malgun Gothic"/>
                <w:lang w:eastAsia="ko-KR"/>
              </w:rPr>
            </w:pPr>
            <w:r w:rsidRPr="009C333F">
              <w:rPr>
                <w:rFonts w:eastAsia="MS Gothic"/>
                <w:kern w:val="2"/>
                <w:lang w:val="en-AU" w:eastAsia="ko-KR"/>
              </w:rPr>
              <w:t>2024 ASTAP-36: Discussion and submission of the final report</w:t>
            </w:r>
          </w:p>
        </w:tc>
      </w:tr>
    </w:tbl>
    <w:p w14:paraId="48869C87" w14:textId="77777777" w:rsidR="009C333F" w:rsidRPr="009C333F" w:rsidRDefault="009C333F" w:rsidP="009C333F">
      <w:pPr>
        <w:rPr>
          <w:rFonts w:ascii="Times New Roman" w:hAnsi="Times New Roman" w:cs="Times New Roman"/>
          <w:snapToGrid w:val="0"/>
          <w:lang w:eastAsia="ja-JP"/>
        </w:rPr>
      </w:pPr>
    </w:p>
    <w:p w14:paraId="6F2FC6E0" w14:textId="77777777" w:rsidR="009C333F" w:rsidRPr="009C333F" w:rsidRDefault="009C333F" w:rsidP="009C333F">
      <w:pPr>
        <w:rPr>
          <w:rFonts w:ascii="Times New Roman" w:hAnsi="Times New Roman" w:cs="Times New Roman"/>
          <w:snapToGrid w:val="0"/>
          <w:lang w:eastAsia="ja-JP"/>
        </w:rPr>
      </w:pPr>
      <w:r w:rsidRPr="009C333F">
        <w:rPr>
          <w:rFonts w:ascii="Times New Roman" w:hAnsi="Times New Roman" w:cs="Times New Roman"/>
          <w:snapToGrid w:val="0"/>
          <w:lang w:eastAsia="ja-JP"/>
        </w:rPr>
        <w:br w:type="page"/>
      </w:r>
    </w:p>
    <w:p w14:paraId="16ED656E" w14:textId="77777777" w:rsidR="009C333F" w:rsidRPr="009C333F" w:rsidRDefault="009C333F" w:rsidP="009C333F">
      <w:pPr>
        <w:rPr>
          <w:rFonts w:ascii="Times New Roman" w:hAnsi="Times New Roman" w:cs="Times New Roman"/>
          <w:b/>
          <w:bCs/>
          <w:snapToGrid w:val="0"/>
          <w:lang w:eastAsia="ja-JP"/>
        </w:rPr>
      </w:pPr>
      <w:r w:rsidRPr="009C333F">
        <w:rPr>
          <w:rFonts w:ascii="Times New Roman" w:hAnsi="Times New Roman" w:cs="Times New Roman"/>
          <w:b/>
          <w:bCs/>
          <w:snapToGrid w:val="0"/>
          <w:lang w:eastAsia="ja-JP"/>
        </w:rPr>
        <w:lastRenderedPageBreak/>
        <w:t>4-3</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5"/>
        <w:gridCol w:w="7295"/>
      </w:tblGrid>
      <w:tr w:rsidR="009C333F" w:rsidRPr="009C333F" w14:paraId="48FBD682" w14:textId="77777777" w:rsidTr="00E451B5">
        <w:trPr>
          <w:trHeight w:val="448"/>
          <w:jc w:val="center"/>
        </w:trPr>
        <w:tc>
          <w:tcPr>
            <w:tcW w:w="2245" w:type="dxa"/>
          </w:tcPr>
          <w:p w14:paraId="2C58EFB9" w14:textId="77777777" w:rsidR="009C333F" w:rsidRPr="009C333F" w:rsidRDefault="009C333F" w:rsidP="00E451B5">
            <w:pPr>
              <w:rPr>
                <w:rFonts w:ascii="Times New Roman" w:hAnsi="Times New Roman" w:cs="Times New Roman"/>
                <w:snapToGrid w:val="0"/>
                <w:lang w:eastAsia="ja-JP"/>
              </w:rPr>
            </w:pPr>
            <w:r w:rsidRPr="009C333F">
              <w:rPr>
                <w:rFonts w:ascii="Times New Roman" w:hAnsi="Times New Roman" w:cs="Times New Roman"/>
                <w:b/>
                <w:snapToGrid w:val="0"/>
                <w:lang w:eastAsia="ja-JP"/>
              </w:rPr>
              <w:t>Title</w:t>
            </w:r>
          </w:p>
        </w:tc>
        <w:tc>
          <w:tcPr>
            <w:tcW w:w="7295" w:type="dxa"/>
            <w:vAlign w:val="center"/>
          </w:tcPr>
          <w:p w14:paraId="6AF15FF9" w14:textId="77777777" w:rsidR="009C333F" w:rsidRPr="009C333F" w:rsidRDefault="009C333F" w:rsidP="00E451B5">
            <w:pPr>
              <w:rPr>
                <w:rFonts w:ascii="Times New Roman" w:hAnsi="Times New Roman" w:cs="Times New Roman"/>
                <w:caps/>
                <w:snapToGrid w:val="0"/>
                <w:lang w:val="en-GB" w:eastAsia="ja-JP"/>
              </w:rPr>
            </w:pPr>
            <w:r w:rsidRPr="009C333F">
              <w:rPr>
                <w:rFonts w:ascii="Times New Roman" w:hAnsi="Times New Roman" w:cs="Times New Roman"/>
                <w:b/>
              </w:rPr>
              <w:t>Guide on developing accessible mobile applications for APT countries</w:t>
            </w:r>
          </w:p>
        </w:tc>
      </w:tr>
      <w:tr w:rsidR="009C333F" w:rsidRPr="009C333F" w14:paraId="4C59B77F" w14:textId="77777777" w:rsidTr="00E451B5">
        <w:trPr>
          <w:cantSplit/>
          <w:trHeight w:val="798"/>
          <w:jc w:val="center"/>
        </w:trPr>
        <w:tc>
          <w:tcPr>
            <w:tcW w:w="2245" w:type="dxa"/>
          </w:tcPr>
          <w:p w14:paraId="0061073B" w14:textId="77777777" w:rsidR="009C333F" w:rsidRPr="009C333F" w:rsidRDefault="009C333F" w:rsidP="00E451B5">
            <w:pPr>
              <w:rPr>
                <w:rFonts w:ascii="Times New Roman" w:hAnsi="Times New Roman" w:cs="Times New Roman"/>
                <w:b/>
                <w:snapToGrid w:val="0"/>
                <w:lang w:eastAsia="ja-JP"/>
              </w:rPr>
            </w:pPr>
            <w:r w:rsidRPr="009C333F">
              <w:rPr>
                <w:rFonts w:ascii="Times New Roman" w:hAnsi="Times New Roman" w:cs="Times New Roman"/>
                <w:b/>
                <w:snapToGrid w:val="0"/>
                <w:lang w:eastAsia="ja-JP"/>
              </w:rPr>
              <w:t xml:space="preserve">Output </w:t>
            </w:r>
            <w:r w:rsidRPr="009C333F">
              <w:rPr>
                <w:rFonts w:ascii="Times New Roman" w:hAnsi="Times New Roman" w:cs="Times New Roman"/>
                <w:b/>
                <w:snapToGrid w:val="0"/>
                <w:lang w:eastAsia="ja-JP"/>
              </w:rPr>
              <w:br/>
              <w:t>Document Type</w:t>
            </w:r>
          </w:p>
        </w:tc>
        <w:tc>
          <w:tcPr>
            <w:tcW w:w="7295" w:type="dxa"/>
          </w:tcPr>
          <w:p w14:paraId="255F1948" w14:textId="77777777" w:rsidR="009C333F" w:rsidRPr="009C333F" w:rsidRDefault="009C333F" w:rsidP="00E451B5">
            <w:pPr>
              <w:rPr>
                <w:rFonts w:ascii="Times New Roman" w:hAnsi="Times New Roman" w:cs="Times New Roman"/>
                <w:snapToGrid w:val="0"/>
                <w:lang w:val="en-GB"/>
              </w:rPr>
            </w:pPr>
            <w:r w:rsidRPr="009C333F">
              <w:rPr>
                <w:rFonts w:ascii="Times New Roman" w:hAnsi="Times New Roman" w:cs="Times New Roman"/>
                <w:snapToGrid w:val="0"/>
                <w:lang w:val="en-GB"/>
              </w:rPr>
              <w:t>Guideline</w:t>
            </w:r>
          </w:p>
        </w:tc>
      </w:tr>
      <w:tr w:rsidR="009C333F" w:rsidRPr="009C333F" w14:paraId="4D7B3788" w14:textId="77777777" w:rsidTr="00E451B5">
        <w:trPr>
          <w:cantSplit/>
          <w:trHeight w:val="495"/>
          <w:jc w:val="center"/>
        </w:trPr>
        <w:tc>
          <w:tcPr>
            <w:tcW w:w="2245" w:type="dxa"/>
          </w:tcPr>
          <w:p w14:paraId="28E17148" w14:textId="77777777" w:rsidR="009C333F" w:rsidRPr="009C333F" w:rsidRDefault="009C333F" w:rsidP="00E451B5">
            <w:pPr>
              <w:rPr>
                <w:rFonts w:ascii="Times New Roman" w:hAnsi="Times New Roman" w:cs="Times New Roman"/>
                <w:b/>
                <w:snapToGrid w:val="0"/>
                <w:lang w:eastAsia="ja-JP"/>
              </w:rPr>
            </w:pPr>
            <w:r w:rsidRPr="009C333F">
              <w:rPr>
                <w:rFonts w:ascii="Times New Roman" w:hAnsi="Times New Roman" w:cs="Times New Roman"/>
                <w:b/>
                <w:snapToGrid w:val="0"/>
                <w:lang w:eastAsia="ja-JP"/>
              </w:rPr>
              <w:t>Relevant EG</w:t>
            </w:r>
          </w:p>
        </w:tc>
        <w:tc>
          <w:tcPr>
            <w:tcW w:w="7295" w:type="dxa"/>
          </w:tcPr>
          <w:p w14:paraId="6BC3B171" w14:textId="77777777" w:rsidR="009C333F" w:rsidRPr="009C333F" w:rsidRDefault="009C333F" w:rsidP="00E451B5">
            <w:pPr>
              <w:rPr>
                <w:rFonts w:ascii="Times New Roman" w:hAnsi="Times New Roman" w:cs="Times New Roman"/>
                <w:snapToGrid w:val="0"/>
                <w:lang w:val="nl-NL" w:eastAsia="ja-JP"/>
              </w:rPr>
            </w:pPr>
            <w:r w:rsidRPr="009C333F">
              <w:rPr>
                <w:rFonts w:ascii="Times New Roman" w:hAnsi="Times New Roman" w:cs="Times New Roman"/>
                <w:snapToGrid w:val="0"/>
                <w:lang w:val="nl-NL" w:eastAsia="ja-JP"/>
              </w:rPr>
              <w:t>Accessibility &amp; Usability</w:t>
            </w:r>
          </w:p>
        </w:tc>
      </w:tr>
      <w:tr w:rsidR="009C333F" w:rsidRPr="009C333F" w14:paraId="761EF409" w14:textId="77777777" w:rsidTr="00E451B5">
        <w:trPr>
          <w:cantSplit/>
          <w:trHeight w:val="1878"/>
          <w:jc w:val="center"/>
        </w:trPr>
        <w:tc>
          <w:tcPr>
            <w:tcW w:w="2245" w:type="dxa"/>
          </w:tcPr>
          <w:p w14:paraId="0B0E4370" w14:textId="77777777" w:rsidR="009C333F" w:rsidRPr="009C333F" w:rsidRDefault="009C333F" w:rsidP="00E451B5">
            <w:pPr>
              <w:rPr>
                <w:rFonts w:ascii="Times New Roman" w:hAnsi="Times New Roman" w:cs="Times New Roman"/>
                <w:b/>
                <w:snapToGrid w:val="0"/>
                <w:lang w:eastAsia="ja-JP"/>
              </w:rPr>
            </w:pPr>
            <w:r w:rsidRPr="009C333F">
              <w:rPr>
                <w:rFonts w:ascii="Times New Roman" w:hAnsi="Times New Roman" w:cs="Times New Roman"/>
                <w:b/>
                <w:snapToGrid w:val="0"/>
                <w:lang w:eastAsia="ja-JP"/>
              </w:rPr>
              <w:t>Editor(s)</w:t>
            </w:r>
          </w:p>
        </w:tc>
        <w:tc>
          <w:tcPr>
            <w:tcW w:w="7295" w:type="dxa"/>
          </w:tcPr>
          <w:p w14:paraId="3D3DC9CC" w14:textId="77777777" w:rsidR="009C333F" w:rsidRPr="009C333F" w:rsidRDefault="009C333F" w:rsidP="00E451B5">
            <w:pPr>
              <w:pStyle w:val="Equation"/>
              <w:tabs>
                <w:tab w:val="clear" w:pos="4820"/>
                <w:tab w:val="clear" w:pos="9639"/>
                <w:tab w:val="left" w:pos="1191"/>
                <w:tab w:val="left" w:pos="1588"/>
                <w:tab w:val="left" w:pos="1985"/>
              </w:tabs>
              <w:rPr>
                <w:rFonts w:eastAsia="Batang"/>
                <w:szCs w:val="24"/>
                <w:lang w:eastAsia="ko-KR"/>
              </w:rPr>
            </w:pPr>
            <w:r w:rsidRPr="009C333F">
              <w:rPr>
                <w:snapToGrid w:val="0"/>
                <w:szCs w:val="24"/>
                <w:lang w:val="en-AU" w:eastAsia="ja-JP"/>
              </w:rPr>
              <w:t>HARK SOHN, SCE Korea Inc.</w:t>
            </w:r>
            <w:r w:rsidRPr="009C333F">
              <w:rPr>
                <w:rFonts w:eastAsia="Batang"/>
                <w:szCs w:val="24"/>
                <w:lang w:eastAsia="ko-KR"/>
              </w:rPr>
              <w:t>, KOREA (Republic of)</w:t>
            </w:r>
          </w:p>
          <w:p w14:paraId="06737419" w14:textId="77777777" w:rsidR="009C333F" w:rsidRPr="009C333F" w:rsidRDefault="009C333F" w:rsidP="00E451B5">
            <w:pPr>
              <w:ind w:firstLineChars="100" w:firstLine="220"/>
              <w:rPr>
                <w:rFonts w:ascii="Times New Roman" w:eastAsia="Yu Mincho" w:hAnsi="Times New Roman" w:cs="Times New Roman"/>
                <w:snapToGrid w:val="0"/>
                <w:lang w:val="en-AU" w:eastAsia="ja-JP"/>
              </w:rPr>
            </w:pPr>
            <w:r w:rsidRPr="009C333F">
              <w:rPr>
                <w:rFonts w:ascii="Times New Roman" w:eastAsia="Batang" w:hAnsi="Times New Roman" w:cs="Times New Roman"/>
              </w:rPr>
              <w:t>Email: mediamen@gmail.com</w:t>
            </w:r>
          </w:p>
          <w:p w14:paraId="1639A685" w14:textId="77777777" w:rsidR="009C333F" w:rsidRPr="009C333F" w:rsidRDefault="009C333F" w:rsidP="00E451B5">
            <w:pPr>
              <w:pStyle w:val="Equation"/>
              <w:tabs>
                <w:tab w:val="clear" w:pos="4820"/>
                <w:tab w:val="clear" w:pos="9639"/>
                <w:tab w:val="left" w:pos="1191"/>
                <w:tab w:val="left" w:pos="1588"/>
                <w:tab w:val="left" w:pos="1985"/>
              </w:tabs>
              <w:rPr>
                <w:rFonts w:eastAsia="Batang"/>
                <w:szCs w:val="24"/>
                <w:lang w:eastAsia="ko-KR"/>
              </w:rPr>
            </w:pPr>
            <w:r w:rsidRPr="009C333F">
              <w:rPr>
                <w:rFonts w:eastAsia="Batang"/>
                <w:szCs w:val="24"/>
                <w:lang w:eastAsia="ko-KR"/>
              </w:rPr>
              <w:t>JEE-IN KIM</w:t>
            </w:r>
            <w:r w:rsidRPr="009C333F">
              <w:rPr>
                <w:rFonts w:eastAsiaTheme="minorEastAsia"/>
                <w:szCs w:val="24"/>
                <w:lang w:eastAsia="ja-JP"/>
              </w:rPr>
              <w:t xml:space="preserve">, </w:t>
            </w:r>
            <w:r w:rsidRPr="009C333F">
              <w:rPr>
                <w:rFonts w:eastAsia="Batang"/>
                <w:szCs w:val="24"/>
                <w:lang w:eastAsia="ko-KR"/>
              </w:rPr>
              <w:t>Konkuk University, KOREA (Republic of)</w:t>
            </w:r>
          </w:p>
          <w:p w14:paraId="3CB60213" w14:textId="77777777" w:rsidR="009C333F" w:rsidRPr="009C333F" w:rsidRDefault="009C333F" w:rsidP="00E451B5">
            <w:pPr>
              <w:pStyle w:val="Equation"/>
              <w:tabs>
                <w:tab w:val="clear" w:pos="4820"/>
                <w:tab w:val="clear" w:pos="9639"/>
                <w:tab w:val="left" w:pos="1191"/>
                <w:tab w:val="left" w:pos="1588"/>
                <w:tab w:val="left" w:pos="1985"/>
              </w:tabs>
              <w:ind w:firstLineChars="100" w:firstLine="240"/>
              <w:rPr>
                <w:snapToGrid w:val="0"/>
                <w:szCs w:val="24"/>
                <w:lang w:val="en-AU" w:eastAsia="ja-JP"/>
              </w:rPr>
            </w:pPr>
            <w:r w:rsidRPr="009C333F">
              <w:rPr>
                <w:szCs w:val="24"/>
              </w:rPr>
              <w:t>Ema</w:t>
            </w:r>
            <w:r w:rsidRPr="009C333F">
              <w:rPr>
                <w:rFonts w:eastAsia="Batang"/>
                <w:szCs w:val="24"/>
              </w:rPr>
              <w:t>il: jeeink@gmail.com</w:t>
            </w:r>
            <w:r w:rsidRPr="009C333F">
              <w:rPr>
                <w:snapToGrid w:val="0"/>
                <w:szCs w:val="24"/>
                <w:lang w:val="en-AU" w:eastAsia="ja-JP"/>
              </w:rPr>
              <w:t xml:space="preserve"> </w:t>
            </w:r>
          </w:p>
          <w:p w14:paraId="2D7A70DD" w14:textId="77777777" w:rsidR="009C333F" w:rsidRPr="009C333F" w:rsidRDefault="009C333F" w:rsidP="00E451B5">
            <w:pPr>
              <w:rPr>
                <w:rFonts w:ascii="Times New Roman" w:hAnsi="Times New Roman" w:cs="Times New Roman"/>
                <w:snapToGrid w:val="0"/>
                <w:lang w:val="en-AU" w:eastAsia="ja-JP"/>
              </w:rPr>
            </w:pPr>
            <w:r w:rsidRPr="009C333F">
              <w:rPr>
                <w:rFonts w:ascii="Times New Roman" w:hAnsi="Times New Roman" w:cs="Times New Roman"/>
                <w:snapToGrid w:val="0"/>
                <w:lang w:val="en-AU" w:eastAsia="ja-JP"/>
              </w:rPr>
              <w:t>YONG J. LEE, Center for Accessible ICT, KOREA (Republic of)</w:t>
            </w:r>
          </w:p>
          <w:p w14:paraId="4D489F95" w14:textId="77777777" w:rsidR="009C333F" w:rsidRPr="009C333F" w:rsidRDefault="009C333F" w:rsidP="00E451B5">
            <w:pPr>
              <w:ind w:firstLineChars="100" w:firstLine="220"/>
              <w:rPr>
                <w:rFonts w:ascii="Times New Roman" w:hAnsi="Times New Roman" w:cs="Times New Roman"/>
                <w:snapToGrid w:val="0"/>
                <w:highlight w:val="yellow"/>
                <w:lang w:val="en-AU" w:eastAsia="ja-JP"/>
              </w:rPr>
            </w:pPr>
            <w:r w:rsidRPr="009C333F">
              <w:rPr>
                <w:rFonts w:ascii="Times New Roman" w:hAnsi="Times New Roman" w:cs="Times New Roman"/>
                <w:snapToGrid w:val="0"/>
                <w:lang w:val="en-AU" w:eastAsia="ja-JP"/>
              </w:rPr>
              <w:t xml:space="preserve">Email: </w:t>
            </w:r>
            <w:hyperlink r:id="rId28" w:history="1">
              <w:r w:rsidRPr="009C333F">
                <w:rPr>
                  <w:rStyle w:val="Hyperlink"/>
                  <w:rFonts w:ascii="Times New Roman" w:hAnsi="Times New Roman" w:cs="Times New Roman"/>
                  <w:snapToGrid w:val="0"/>
                  <w:lang w:val="en-AU" w:eastAsia="ja-JP"/>
                </w:rPr>
                <w:t>ylee@caict.re.kr</w:t>
              </w:r>
            </w:hyperlink>
          </w:p>
        </w:tc>
      </w:tr>
      <w:tr w:rsidR="009C333F" w:rsidRPr="009C333F" w14:paraId="14AD68A2" w14:textId="77777777" w:rsidTr="00E451B5">
        <w:trPr>
          <w:cantSplit/>
          <w:trHeight w:val="1848"/>
          <w:jc w:val="center"/>
        </w:trPr>
        <w:tc>
          <w:tcPr>
            <w:tcW w:w="2245" w:type="dxa"/>
          </w:tcPr>
          <w:p w14:paraId="1C850677" w14:textId="77777777" w:rsidR="009C333F" w:rsidRPr="009C333F" w:rsidRDefault="009C333F" w:rsidP="00E451B5">
            <w:pPr>
              <w:rPr>
                <w:rFonts w:ascii="Times New Roman" w:hAnsi="Times New Roman" w:cs="Times New Roman"/>
                <w:b/>
                <w:snapToGrid w:val="0"/>
                <w:lang w:eastAsia="ja-JP"/>
              </w:rPr>
            </w:pPr>
            <w:r w:rsidRPr="009C333F">
              <w:rPr>
                <w:rFonts w:ascii="Times New Roman" w:hAnsi="Times New Roman" w:cs="Times New Roman"/>
                <w:b/>
                <w:snapToGrid w:val="0"/>
                <w:lang w:eastAsia="ja-JP"/>
              </w:rPr>
              <w:t>Scope</w:t>
            </w:r>
          </w:p>
        </w:tc>
        <w:tc>
          <w:tcPr>
            <w:tcW w:w="7295" w:type="dxa"/>
          </w:tcPr>
          <w:p w14:paraId="3655CD30" w14:textId="77777777" w:rsidR="009C333F" w:rsidRPr="009C333F" w:rsidRDefault="009C333F" w:rsidP="00E451B5">
            <w:pPr>
              <w:rPr>
                <w:rFonts w:ascii="Times New Roman" w:hAnsi="Times New Roman" w:cs="Times New Roman"/>
                <w:snapToGrid w:val="0"/>
                <w:lang w:val="en-AU" w:eastAsia="ja-JP"/>
              </w:rPr>
            </w:pPr>
            <w:r w:rsidRPr="009C333F">
              <w:rPr>
                <w:rFonts w:ascii="Times New Roman" w:hAnsi="Times New Roman" w:cs="Times New Roman"/>
                <w:snapToGrid w:val="0"/>
                <w:lang w:val="en-AU" w:eastAsia="ja-JP"/>
              </w:rPr>
              <w:t xml:space="preserve">The report describes </w:t>
            </w:r>
            <w:r w:rsidRPr="009C333F">
              <w:rPr>
                <w:rFonts w:ascii="Times New Roman" w:hAnsi="Times New Roman" w:cs="Times New Roman"/>
              </w:rPr>
              <w:t>the mobile accessibility development guide that APT member countries can use to improve mobile accessibility. The report includes a development guide that reflects the mobile environment and characteristics of member countries by conducting a fact-finding survey.</w:t>
            </w:r>
          </w:p>
        </w:tc>
      </w:tr>
      <w:tr w:rsidR="009C333F" w:rsidRPr="009C333F" w14:paraId="666DAE2A" w14:textId="77777777" w:rsidTr="00E451B5">
        <w:trPr>
          <w:cantSplit/>
          <w:trHeight w:val="2713"/>
          <w:jc w:val="center"/>
        </w:trPr>
        <w:tc>
          <w:tcPr>
            <w:tcW w:w="2245" w:type="dxa"/>
          </w:tcPr>
          <w:p w14:paraId="5B93B92F" w14:textId="77777777" w:rsidR="009C333F" w:rsidRPr="009C333F" w:rsidRDefault="009C333F" w:rsidP="00E451B5">
            <w:pPr>
              <w:rPr>
                <w:rFonts w:ascii="Times New Roman" w:hAnsi="Times New Roman" w:cs="Times New Roman"/>
                <w:b/>
                <w:snapToGrid w:val="0"/>
                <w:lang w:eastAsia="ja-JP"/>
              </w:rPr>
            </w:pPr>
            <w:r w:rsidRPr="009C333F">
              <w:rPr>
                <w:rFonts w:ascii="Times New Roman" w:hAnsi="Times New Roman" w:cs="Times New Roman"/>
                <w:b/>
                <w:snapToGrid w:val="0"/>
                <w:lang w:eastAsia="ja-JP"/>
              </w:rPr>
              <w:t>Purpose</w:t>
            </w:r>
          </w:p>
        </w:tc>
        <w:tc>
          <w:tcPr>
            <w:tcW w:w="7295" w:type="dxa"/>
          </w:tcPr>
          <w:p w14:paraId="4D3431F7" w14:textId="77777777" w:rsidR="009C333F" w:rsidRPr="009C333F" w:rsidRDefault="009C333F" w:rsidP="00E451B5">
            <w:pPr>
              <w:rPr>
                <w:rFonts w:ascii="Times New Roman" w:hAnsi="Times New Roman" w:cs="Times New Roman"/>
                <w:snapToGrid w:val="0"/>
                <w:lang w:eastAsia="ja-JP"/>
              </w:rPr>
            </w:pPr>
            <w:r w:rsidRPr="009C333F">
              <w:rPr>
                <w:rFonts w:ascii="Times New Roman" w:hAnsi="Times New Roman" w:cs="Times New Roman"/>
              </w:rPr>
              <w:t>The target group of the output document is standards developing organizations (SDOs) of each APT member country concerning accessibilities of mobile applications. The outcome of the study shall be used to apply mobile accessibility standards and best practices according to the mobile usage environment and characteristics of APT member countries and to review the mobile app accessibility of each member country.</w:t>
            </w:r>
          </w:p>
        </w:tc>
      </w:tr>
      <w:tr w:rsidR="009C333F" w:rsidRPr="009C333F" w14:paraId="68E5AF9B" w14:textId="77777777" w:rsidTr="00E451B5">
        <w:trPr>
          <w:cantSplit/>
          <w:trHeight w:val="968"/>
          <w:jc w:val="center"/>
        </w:trPr>
        <w:tc>
          <w:tcPr>
            <w:tcW w:w="2245" w:type="dxa"/>
          </w:tcPr>
          <w:p w14:paraId="18BF6E82" w14:textId="77777777" w:rsidR="009C333F" w:rsidRPr="009C333F" w:rsidRDefault="009C333F" w:rsidP="00E451B5">
            <w:pPr>
              <w:rPr>
                <w:rFonts w:ascii="Times New Roman" w:hAnsi="Times New Roman" w:cs="Times New Roman"/>
                <w:b/>
                <w:snapToGrid w:val="0"/>
                <w:lang w:eastAsia="ja-JP"/>
              </w:rPr>
            </w:pPr>
            <w:r w:rsidRPr="009C333F">
              <w:rPr>
                <w:rFonts w:ascii="Times New Roman" w:hAnsi="Times New Roman" w:cs="Times New Roman"/>
                <w:b/>
                <w:snapToGrid w:val="0"/>
                <w:lang w:eastAsia="ja-JP"/>
              </w:rPr>
              <w:t>Related Documents</w:t>
            </w:r>
          </w:p>
        </w:tc>
        <w:tc>
          <w:tcPr>
            <w:tcW w:w="7295" w:type="dxa"/>
          </w:tcPr>
          <w:p w14:paraId="02FF1E43" w14:textId="77777777" w:rsidR="009C333F" w:rsidRPr="009C333F" w:rsidRDefault="009C333F" w:rsidP="00E451B5">
            <w:pPr>
              <w:rPr>
                <w:rFonts w:ascii="Times New Roman" w:eastAsia="Malgun Gothic" w:hAnsi="Times New Roman" w:cs="Times New Roman"/>
              </w:rPr>
            </w:pPr>
            <w:r w:rsidRPr="009C333F">
              <w:rPr>
                <w:rFonts w:ascii="Times New Roman" w:eastAsia="Malgun Gothic" w:hAnsi="Times New Roman" w:cs="Times New Roman"/>
              </w:rPr>
              <w:t>ASTAP-33/TMP-15(Rev. 1) Report of surveying mobile accessibility in the AP region</w:t>
            </w:r>
          </w:p>
          <w:p w14:paraId="1038AA30" w14:textId="77777777" w:rsidR="009C333F" w:rsidRPr="009C333F" w:rsidRDefault="009C333F" w:rsidP="00E451B5">
            <w:pPr>
              <w:rPr>
                <w:rFonts w:ascii="Times New Roman" w:hAnsi="Times New Roman" w:cs="Times New Roman"/>
                <w:snapToGrid w:val="0"/>
                <w:lang w:eastAsia="ja-JP"/>
              </w:rPr>
            </w:pPr>
          </w:p>
        </w:tc>
      </w:tr>
      <w:tr w:rsidR="009C333F" w:rsidRPr="009C333F" w14:paraId="4979C34B" w14:textId="77777777" w:rsidTr="00E451B5">
        <w:trPr>
          <w:cantSplit/>
          <w:trHeight w:val="1257"/>
          <w:jc w:val="center"/>
        </w:trPr>
        <w:tc>
          <w:tcPr>
            <w:tcW w:w="2245" w:type="dxa"/>
          </w:tcPr>
          <w:p w14:paraId="4E8EB8AE" w14:textId="77777777" w:rsidR="009C333F" w:rsidRPr="009C333F" w:rsidRDefault="009C333F" w:rsidP="00E451B5">
            <w:pPr>
              <w:rPr>
                <w:rFonts w:ascii="Times New Roman" w:hAnsi="Times New Roman" w:cs="Times New Roman"/>
                <w:b/>
                <w:snapToGrid w:val="0"/>
                <w:lang w:eastAsia="ja-JP"/>
              </w:rPr>
            </w:pPr>
            <w:r w:rsidRPr="009C333F">
              <w:rPr>
                <w:rFonts w:ascii="Times New Roman" w:hAnsi="Times New Roman" w:cs="Times New Roman"/>
                <w:b/>
                <w:snapToGrid w:val="0"/>
                <w:lang w:eastAsia="ja-JP"/>
              </w:rPr>
              <w:t>Related Organization</w:t>
            </w:r>
          </w:p>
        </w:tc>
        <w:tc>
          <w:tcPr>
            <w:tcW w:w="7295" w:type="dxa"/>
          </w:tcPr>
          <w:p w14:paraId="544FD037" w14:textId="77777777" w:rsidR="009C333F" w:rsidRPr="009C333F" w:rsidRDefault="009C333F" w:rsidP="00E451B5">
            <w:pPr>
              <w:rPr>
                <w:rFonts w:ascii="Times New Roman" w:hAnsi="Times New Roman" w:cs="Times New Roman"/>
                <w:snapToGrid w:val="0"/>
                <w:lang w:val="en-GB" w:eastAsia="ja-JP"/>
              </w:rPr>
            </w:pPr>
            <w:r w:rsidRPr="009C333F">
              <w:rPr>
                <w:rFonts w:ascii="Times New Roman" w:hAnsi="Times New Roman" w:cs="Times New Roman"/>
                <w:snapToGrid w:val="0"/>
                <w:lang w:val="en-GB" w:eastAsia="ja-JP"/>
              </w:rPr>
              <w:t>ETRI, TTA and NIA, Korea</w:t>
            </w:r>
          </w:p>
          <w:p w14:paraId="14F3A221" w14:textId="77777777" w:rsidR="009C333F" w:rsidRPr="009C333F" w:rsidRDefault="009C333F" w:rsidP="00E451B5">
            <w:pPr>
              <w:rPr>
                <w:rFonts w:ascii="Times New Roman" w:hAnsi="Times New Roman" w:cs="Times New Roman"/>
                <w:snapToGrid w:val="0"/>
                <w:lang w:val="en-GB" w:eastAsia="ja-JP"/>
              </w:rPr>
            </w:pPr>
            <w:r w:rsidRPr="009C333F">
              <w:rPr>
                <w:rFonts w:ascii="Times New Roman" w:hAnsi="Times New Roman" w:cs="Times New Roman"/>
                <w:snapToGrid w:val="0"/>
                <w:lang w:val="en-GB" w:eastAsia="ja-JP"/>
              </w:rPr>
              <w:t xml:space="preserve">TTC, JBMIA and JISC, Japan </w:t>
            </w:r>
          </w:p>
          <w:p w14:paraId="619F7ECA" w14:textId="77777777" w:rsidR="009C333F" w:rsidRPr="009C333F" w:rsidRDefault="009C333F" w:rsidP="00E451B5">
            <w:pPr>
              <w:rPr>
                <w:rFonts w:ascii="Times New Roman" w:hAnsi="Times New Roman" w:cs="Times New Roman"/>
                <w:snapToGrid w:val="0"/>
                <w:lang w:val="en-GB" w:eastAsia="ja-JP"/>
              </w:rPr>
            </w:pPr>
            <w:r w:rsidRPr="009C333F">
              <w:rPr>
                <w:rFonts w:ascii="Times New Roman" w:hAnsi="Times New Roman" w:cs="Times New Roman"/>
                <w:snapToGrid w:val="0"/>
                <w:lang w:val="en-GB" w:eastAsia="ja-JP"/>
              </w:rPr>
              <w:t>TISI, NSTDA and NBTC, Thailand and other APT countries</w:t>
            </w:r>
          </w:p>
          <w:p w14:paraId="3ECFEB11" w14:textId="77777777" w:rsidR="009C333F" w:rsidRPr="009C333F" w:rsidRDefault="009C333F" w:rsidP="00E451B5">
            <w:pPr>
              <w:rPr>
                <w:rFonts w:ascii="Times New Roman" w:hAnsi="Times New Roman" w:cs="Times New Roman"/>
                <w:snapToGrid w:val="0"/>
                <w:lang w:val="en-GB" w:eastAsia="ja-JP"/>
              </w:rPr>
            </w:pPr>
            <w:r w:rsidRPr="009C333F">
              <w:rPr>
                <w:rFonts w:ascii="Times New Roman" w:hAnsi="Times New Roman" w:cs="Times New Roman"/>
                <w:snapToGrid w:val="0"/>
                <w:lang w:val="en-GB" w:eastAsia="ja-JP"/>
              </w:rPr>
              <w:t>ITU-T SG20/Q2, SG16/Q26</w:t>
            </w:r>
          </w:p>
        </w:tc>
      </w:tr>
      <w:tr w:rsidR="009C333F" w:rsidRPr="009C333F" w14:paraId="45014215" w14:textId="77777777" w:rsidTr="00E451B5">
        <w:trPr>
          <w:trHeight w:val="2410"/>
          <w:jc w:val="center"/>
        </w:trPr>
        <w:tc>
          <w:tcPr>
            <w:tcW w:w="2245" w:type="dxa"/>
          </w:tcPr>
          <w:p w14:paraId="5F45DF19" w14:textId="77777777" w:rsidR="009C333F" w:rsidRPr="009C333F" w:rsidRDefault="009C333F" w:rsidP="00E451B5">
            <w:pPr>
              <w:rPr>
                <w:rFonts w:ascii="Times New Roman" w:hAnsi="Times New Roman" w:cs="Times New Roman"/>
                <w:b/>
                <w:snapToGrid w:val="0"/>
                <w:lang w:eastAsia="ja-JP"/>
              </w:rPr>
            </w:pPr>
            <w:r w:rsidRPr="009C333F">
              <w:rPr>
                <w:rFonts w:ascii="Times New Roman" w:hAnsi="Times New Roman" w:cs="Times New Roman"/>
                <w:b/>
                <w:snapToGrid w:val="0"/>
                <w:lang w:eastAsia="ja-JP"/>
              </w:rPr>
              <w:t>Timelines</w:t>
            </w:r>
          </w:p>
        </w:tc>
        <w:tc>
          <w:tcPr>
            <w:tcW w:w="7295" w:type="dxa"/>
          </w:tcPr>
          <w:p w14:paraId="168CAD88" w14:textId="77777777" w:rsidR="009C333F" w:rsidRPr="009C333F" w:rsidRDefault="009C333F" w:rsidP="00E451B5">
            <w:pPr>
              <w:tabs>
                <w:tab w:val="left" w:pos="3671"/>
              </w:tabs>
              <w:rPr>
                <w:rFonts w:ascii="Times New Roman" w:hAnsi="Times New Roman" w:cs="Times New Roman"/>
              </w:rPr>
            </w:pPr>
            <w:r w:rsidRPr="009C333F">
              <w:rPr>
                <w:rFonts w:ascii="Times New Roman" w:hAnsi="Times New Roman" w:cs="Times New Roman"/>
                <w:b/>
                <w:bCs/>
              </w:rPr>
              <w:t>2022 ASTAP-34</w:t>
            </w:r>
            <w:r w:rsidRPr="009C333F">
              <w:rPr>
                <w:rFonts w:ascii="Times New Roman" w:hAnsi="Times New Roman" w:cs="Times New Roman"/>
              </w:rPr>
              <w:t>: Proposal for new APT Report</w:t>
            </w:r>
          </w:p>
          <w:p w14:paraId="2DEA0004" w14:textId="77777777" w:rsidR="009C333F" w:rsidRPr="009C333F" w:rsidRDefault="009C333F" w:rsidP="00E451B5">
            <w:pPr>
              <w:tabs>
                <w:tab w:val="left" w:pos="3671"/>
              </w:tabs>
              <w:rPr>
                <w:rFonts w:ascii="Times New Roman" w:hAnsi="Times New Roman" w:cs="Times New Roman"/>
              </w:rPr>
            </w:pPr>
            <w:r w:rsidRPr="009C333F">
              <w:rPr>
                <w:rFonts w:ascii="Times New Roman" w:hAnsi="Times New Roman" w:cs="Times New Roman"/>
                <w:b/>
                <w:bCs/>
              </w:rPr>
              <w:t>2023 ASTAP-35</w:t>
            </w:r>
            <w:r w:rsidRPr="009C333F">
              <w:rPr>
                <w:rFonts w:ascii="Times New Roman" w:hAnsi="Times New Roman" w:cs="Times New Roman"/>
              </w:rPr>
              <w:t>: Initial draft APT Report, Propose and circulate a fact-finding survey questionnaire (Through formal APT email circulation, and EG-AU e-mail correspondence group)</w:t>
            </w:r>
          </w:p>
          <w:p w14:paraId="050F697B" w14:textId="77777777" w:rsidR="009C333F" w:rsidRPr="009C333F" w:rsidRDefault="009C333F" w:rsidP="00E451B5">
            <w:pPr>
              <w:tabs>
                <w:tab w:val="left" w:pos="3671"/>
              </w:tabs>
              <w:rPr>
                <w:rFonts w:ascii="Times New Roman" w:hAnsi="Times New Roman" w:cs="Times New Roman"/>
              </w:rPr>
            </w:pPr>
            <w:r w:rsidRPr="009C333F">
              <w:rPr>
                <w:rFonts w:ascii="Times New Roman" w:hAnsi="Times New Roman" w:cs="Times New Roman"/>
                <w:b/>
                <w:bCs/>
              </w:rPr>
              <w:t>2024 ASTAP-36</w:t>
            </w:r>
            <w:r w:rsidRPr="009C333F">
              <w:rPr>
                <w:rFonts w:ascii="Times New Roman" w:hAnsi="Times New Roman" w:cs="Times New Roman"/>
              </w:rPr>
              <w:t>: Revise draft APT Report with analysis of the questionnaire</w:t>
            </w:r>
          </w:p>
          <w:p w14:paraId="3B4E46DC" w14:textId="77777777" w:rsidR="009C333F" w:rsidRPr="009C333F" w:rsidRDefault="009C333F" w:rsidP="00E451B5">
            <w:pPr>
              <w:tabs>
                <w:tab w:val="left" w:pos="3671"/>
              </w:tabs>
              <w:rPr>
                <w:rFonts w:ascii="Times New Roman" w:hAnsi="Times New Roman" w:cs="Times New Roman"/>
              </w:rPr>
            </w:pPr>
            <w:r w:rsidRPr="009C333F">
              <w:rPr>
                <w:rFonts w:ascii="Times New Roman" w:hAnsi="Times New Roman" w:cs="Times New Roman"/>
                <w:b/>
                <w:bCs/>
              </w:rPr>
              <w:t>2025 ASTAP-37</w:t>
            </w:r>
            <w:r w:rsidRPr="009C333F">
              <w:rPr>
                <w:rFonts w:ascii="Times New Roman" w:hAnsi="Times New Roman" w:cs="Times New Roman"/>
              </w:rPr>
              <w:t>: Finalize the APT Report</w:t>
            </w:r>
          </w:p>
        </w:tc>
      </w:tr>
    </w:tbl>
    <w:p w14:paraId="40FA88B2" w14:textId="4C5C630A" w:rsidR="009C333F" w:rsidRPr="009C333F" w:rsidRDefault="009C333F" w:rsidP="009C333F">
      <w:pPr>
        <w:tabs>
          <w:tab w:val="left" w:pos="970"/>
        </w:tabs>
        <w:rPr>
          <w:rFonts w:ascii="Times New Roman" w:hAnsi="Times New Roman" w:cs="Times New Roman"/>
          <w:b/>
          <w:bCs/>
          <w:snapToGrid w:val="0"/>
          <w:lang w:eastAsia="ja-JP"/>
        </w:rPr>
      </w:pPr>
      <w:r w:rsidRPr="009C333F">
        <w:rPr>
          <w:rFonts w:ascii="Times New Roman" w:hAnsi="Times New Roman" w:cs="Times New Roman"/>
          <w:b/>
          <w:bCs/>
          <w:snapToGrid w:val="0"/>
          <w:lang w:eastAsia="ja-JP"/>
        </w:rPr>
        <w:lastRenderedPageBreak/>
        <w:t>4-4</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7513"/>
      </w:tblGrid>
      <w:tr w:rsidR="009C333F" w:rsidRPr="009C333F" w14:paraId="5892F713" w14:textId="77777777" w:rsidTr="00E451B5">
        <w:trPr>
          <w:trHeight w:val="448"/>
          <w:jc w:val="center"/>
        </w:trPr>
        <w:tc>
          <w:tcPr>
            <w:tcW w:w="1989" w:type="dxa"/>
          </w:tcPr>
          <w:p w14:paraId="665AE655" w14:textId="77777777" w:rsidR="009C333F" w:rsidRPr="009C333F" w:rsidRDefault="009C333F" w:rsidP="00E451B5">
            <w:pPr>
              <w:snapToGrid w:val="0"/>
              <w:spacing w:before="100" w:after="100" w:line="240" w:lineRule="atLeast"/>
              <w:rPr>
                <w:rFonts w:ascii="Times New Roman" w:hAnsi="Times New Roman" w:cs="Times New Roman"/>
                <w:szCs w:val="20"/>
              </w:rPr>
            </w:pPr>
            <w:r w:rsidRPr="009C333F">
              <w:rPr>
                <w:rFonts w:ascii="Times New Roman" w:hAnsi="Times New Roman" w:cs="Times New Roman"/>
                <w:b/>
                <w:szCs w:val="20"/>
              </w:rPr>
              <w:t>Title</w:t>
            </w:r>
          </w:p>
        </w:tc>
        <w:tc>
          <w:tcPr>
            <w:tcW w:w="7513" w:type="dxa"/>
            <w:vAlign w:val="center"/>
          </w:tcPr>
          <w:p w14:paraId="48434AA2" w14:textId="77777777" w:rsidR="009C333F" w:rsidRPr="009C333F" w:rsidRDefault="009C333F" w:rsidP="00E451B5">
            <w:pPr>
              <w:pStyle w:val="Tabletext"/>
              <w:tabs>
                <w:tab w:val="left" w:pos="5518"/>
              </w:tabs>
              <w:snapToGrid w:val="0"/>
              <w:spacing w:before="100" w:after="100" w:line="240" w:lineRule="atLeast"/>
              <w:ind w:left="241" w:hanging="241"/>
              <w:rPr>
                <w:rFonts w:eastAsia="MS Mincho"/>
                <w:lang w:eastAsia="ja-JP"/>
              </w:rPr>
            </w:pPr>
            <w:r w:rsidRPr="009C333F">
              <w:rPr>
                <w:rFonts w:eastAsiaTheme="minorEastAsia"/>
                <w:b/>
                <w:bCs/>
                <w:kern w:val="2"/>
                <w:lang w:val="en-AU" w:eastAsia="ko-KR"/>
              </w:rPr>
              <w:t xml:space="preserve">Framework for Evaluating Usability of Natural User Interactions </w:t>
            </w:r>
          </w:p>
        </w:tc>
      </w:tr>
      <w:tr w:rsidR="009C333F" w:rsidRPr="009C333F" w14:paraId="6FD501A0" w14:textId="77777777" w:rsidTr="00E451B5">
        <w:trPr>
          <w:cantSplit/>
          <w:trHeight w:val="468"/>
          <w:jc w:val="center"/>
        </w:trPr>
        <w:tc>
          <w:tcPr>
            <w:tcW w:w="1989" w:type="dxa"/>
          </w:tcPr>
          <w:p w14:paraId="191D8605" w14:textId="77777777" w:rsidR="009C333F" w:rsidRPr="009C333F" w:rsidRDefault="009C333F" w:rsidP="00E451B5">
            <w:pPr>
              <w:snapToGrid w:val="0"/>
              <w:spacing w:before="100" w:after="100" w:line="240" w:lineRule="atLeast"/>
              <w:rPr>
                <w:rFonts w:ascii="Times New Roman" w:eastAsia="MS Mincho" w:hAnsi="Times New Roman" w:cs="Times New Roman"/>
                <w:b/>
                <w:szCs w:val="20"/>
                <w:lang w:eastAsia="ja-JP"/>
              </w:rPr>
            </w:pPr>
            <w:r w:rsidRPr="009C333F">
              <w:rPr>
                <w:rFonts w:ascii="Times New Roman" w:eastAsia="MS Mincho" w:hAnsi="Times New Roman" w:cs="Times New Roman"/>
                <w:b/>
                <w:szCs w:val="20"/>
                <w:lang w:eastAsia="ja-JP"/>
              </w:rPr>
              <w:t>Output Document Type</w:t>
            </w:r>
          </w:p>
        </w:tc>
        <w:tc>
          <w:tcPr>
            <w:tcW w:w="7513" w:type="dxa"/>
          </w:tcPr>
          <w:p w14:paraId="1CAB39CC" w14:textId="77777777" w:rsidR="009C333F" w:rsidRPr="009C333F" w:rsidRDefault="009C333F" w:rsidP="00E451B5">
            <w:pPr>
              <w:pStyle w:val="Tabletext"/>
              <w:snapToGrid w:val="0"/>
              <w:spacing w:before="100" w:after="100" w:line="240" w:lineRule="atLeast"/>
              <w:ind w:left="240" w:hanging="240"/>
              <w:rPr>
                <w:rFonts w:eastAsia="MS Mincho"/>
                <w:lang w:eastAsia="ja-JP"/>
              </w:rPr>
            </w:pPr>
            <w:r w:rsidRPr="009C333F">
              <w:rPr>
                <w:rFonts w:eastAsia="MS Mincho"/>
                <w:lang w:eastAsia="ja-JP"/>
              </w:rPr>
              <w:t>Report</w:t>
            </w:r>
          </w:p>
        </w:tc>
      </w:tr>
      <w:tr w:rsidR="009C333F" w:rsidRPr="009C333F" w14:paraId="30C2C397" w14:textId="77777777" w:rsidTr="00E451B5">
        <w:trPr>
          <w:cantSplit/>
          <w:trHeight w:val="339"/>
          <w:jc w:val="center"/>
        </w:trPr>
        <w:tc>
          <w:tcPr>
            <w:tcW w:w="1989" w:type="dxa"/>
          </w:tcPr>
          <w:p w14:paraId="59AC5202" w14:textId="77777777" w:rsidR="009C333F" w:rsidRPr="009C333F" w:rsidRDefault="009C333F" w:rsidP="00E451B5">
            <w:pPr>
              <w:snapToGrid w:val="0"/>
              <w:spacing w:before="100" w:after="100" w:line="240" w:lineRule="atLeast"/>
              <w:rPr>
                <w:rFonts w:ascii="Times New Roman" w:eastAsia="휴먼명조" w:hAnsi="Times New Roman" w:cs="Times New Roman"/>
                <w:b/>
                <w:color w:val="000000"/>
                <w:szCs w:val="20"/>
              </w:rPr>
            </w:pPr>
            <w:r w:rsidRPr="009C333F">
              <w:rPr>
                <w:rFonts w:ascii="Times New Roman" w:eastAsia="휴먼명조" w:hAnsi="Times New Roman" w:cs="Times New Roman"/>
                <w:b/>
                <w:color w:val="000000"/>
                <w:szCs w:val="20"/>
              </w:rPr>
              <w:t>Relevant EG</w:t>
            </w:r>
          </w:p>
        </w:tc>
        <w:tc>
          <w:tcPr>
            <w:tcW w:w="7513" w:type="dxa"/>
          </w:tcPr>
          <w:p w14:paraId="42D2EC5F" w14:textId="77777777" w:rsidR="009C333F" w:rsidRPr="009C333F" w:rsidRDefault="009C333F" w:rsidP="00E451B5">
            <w:pPr>
              <w:pStyle w:val="Tabletext"/>
              <w:snapToGrid w:val="0"/>
              <w:spacing w:before="100" w:after="100" w:line="240" w:lineRule="atLeast"/>
              <w:ind w:left="240" w:hanging="240"/>
              <w:rPr>
                <w:rFonts w:eastAsia="Malgun Gothic"/>
                <w:lang w:val="nl-NL" w:eastAsia="ko-KR"/>
              </w:rPr>
            </w:pPr>
            <w:r w:rsidRPr="009C333F">
              <w:rPr>
                <w:rFonts w:eastAsia="Malgun Gothic"/>
                <w:lang w:val="nl-NL" w:eastAsia="ko-KR"/>
              </w:rPr>
              <w:t>Accessibility &amp; Usability</w:t>
            </w:r>
          </w:p>
        </w:tc>
      </w:tr>
      <w:tr w:rsidR="009C333F" w:rsidRPr="009C333F" w14:paraId="0CC5EF6B" w14:textId="77777777" w:rsidTr="00E451B5">
        <w:trPr>
          <w:cantSplit/>
          <w:trHeight w:val="497"/>
          <w:jc w:val="center"/>
        </w:trPr>
        <w:tc>
          <w:tcPr>
            <w:tcW w:w="1989" w:type="dxa"/>
          </w:tcPr>
          <w:p w14:paraId="3AD651D8" w14:textId="77777777" w:rsidR="009C333F" w:rsidRPr="009C333F" w:rsidRDefault="009C333F" w:rsidP="00E451B5">
            <w:pPr>
              <w:snapToGrid w:val="0"/>
              <w:spacing w:before="100" w:after="100" w:line="240" w:lineRule="atLeast"/>
              <w:rPr>
                <w:rFonts w:ascii="Times New Roman" w:eastAsia="휴먼명조" w:hAnsi="Times New Roman" w:cs="Times New Roman"/>
                <w:b/>
                <w:color w:val="000000"/>
                <w:szCs w:val="20"/>
              </w:rPr>
            </w:pPr>
            <w:r w:rsidRPr="009C333F">
              <w:rPr>
                <w:rFonts w:ascii="Times New Roman" w:eastAsia="휴먼명조" w:hAnsi="Times New Roman" w:cs="Times New Roman"/>
                <w:b/>
                <w:color w:val="000000"/>
                <w:szCs w:val="20"/>
              </w:rPr>
              <w:t>Editor(s)</w:t>
            </w:r>
          </w:p>
        </w:tc>
        <w:tc>
          <w:tcPr>
            <w:tcW w:w="7513" w:type="dxa"/>
          </w:tcPr>
          <w:p w14:paraId="4B0EAB14" w14:textId="77777777" w:rsidR="009C333F" w:rsidRPr="009C333F" w:rsidRDefault="009C333F" w:rsidP="00E451B5">
            <w:pPr>
              <w:widowControl w:val="0"/>
              <w:overflowPunct w:val="0"/>
              <w:autoSpaceDE w:val="0"/>
              <w:autoSpaceDN w:val="0"/>
              <w:adjustRightInd w:val="0"/>
              <w:snapToGrid w:val="0"/>
              <w:spacing w:before="120" w:after="120" w:line="256" w:lineRule="auto"/>
              <w:jc w:val="both"/>
              <w:textAlignment w:val="baseline"/>
              <w:rPr>
                <w:rFonts w:ascii="Times New Roman" w:hAnsi="Times New Roman" w:cs="Times New Roman"/>
                <w:kern w:val="2"/>
                <w:szCs w:val="20"/>
                <w:lang w:val="en-AU" w:bidi="th-TH"/>
              </w:rPr>
            </w:pPr>
            <w:r w:rsidRPr="009C333F">
              <w:rPr>
                <w:rFonts w:ascii="Times New Roman" w:hAnsi="Times New Roman" w:cs="Times New Roman"/>
                <w:kern w:val="2"/>
                <w:szCs w:val="20"/>
                <w:lang w:val="en-AU" w:bidi="th-TH"/>
              </w:rPr>
              <w:t>Jamil Hussain</w:t>
            </w:r>
            <w:r w:rsidRPr="009C333F">
              <w:rPr>
                <w:rFonts w:ascii="Times New Roman" w:eastAsia="Malgun Gothic" w:hAnsi="Times New Roman" w:cs="Times New Roman"/>
                <w:kern w:val="2"/>
                <w:szCs w:val="20"/>
                <w:lang w:val="en-AU" w:bidi="th-TH"/>
              </w:rPr>
              <w:t xml:space="preserve">, </w:t>
            </w:r>
            <w:r w:rsidRPr="009C333F">
              <w:rPr>
                <w:rFonts w:ascii="Times New Roman" w:hAnsi="Times New Roman" w:cs="Times New Roman"/>
                <w:kern w:val="2"/>
                <w:szCs w:val="20"/>
                <w:lang w:val="en-AU" w:bidi="th-TH"/>
              </w:rPr>
              <w:t>Fahad Ahmed Satti</w:t>
            </w:r>
            <w:r w:rsidRPr="009C333F">
              <w:rPr>
                <w:rFonts w:ascii="Times New Roman" w:eastAsia="Malgun Gothic" w:hAnsi="Times New Roman" w:cs="Times New Roman"/>
                <w:kern w:val="2"/>
                <w:szCs w:val="20"/>
                <w:lang w:val="en-AU" w:bidi="th-TH"/>
              </w:rPr>
              <w:t xml:space="preserve">, </w:t>
            </w:r>
            <w:r w:rsidRPr="009C333F">
              <w:rPr>
                <w:rFonts w:ascii="Times New Roman" w:hAnsi="Times New Roman" w:cs="Times New Roman"/>
                <w:kern w:val="2"/>
                <w:szCs w:val="20"/>
                <w:lang w:val="en-AU" w:bidi="th-TH"/>
              </w:rPr>
              <w:t>Muhmmand Asif Razzaq</w:t>
            </w:r>
            <w:r w:rsidRPr="009C333F">
              <w:rPr>
                <w:rFonts w:ascii="Times New Roman" w:eastAsia="Malgun Gothic" w:hAnsi="Times New Roman" w:cs="Times New Roman"/>
                <w:kern w:val="2"/>
                <w:szCs w:val="20"/>
                <w:lang w:val="en-AU" w:bidi="th-TH"/>
              </w:rPr>
              <w:t xml:space="preserve">, </w:t>
            </w:r>
            <w:r w:rsidRPr="009C333F">
              <w:rPr>
                <w:rFonts w:ascii="Times New Roman" w:hAnsi="Times New Roman" w:cs="Times New Roman"/>
                <w:kern w:val="2"/>
                <w:szCs w:val="20"/>
                <w:lang w:val="en-AU" w:bidi="th-TH"/>
              </w:rPr>
              <w:t>Cam-Hao Hua</w:t>
            </w:r>
            <w:r w:rsidRPr="009C333F">
              <w:rPr>
                <w:rFonts w:ascii="Times New Roman" w:eastAsia="Malgun Gothic" w:hAnsi="Times New Roman" w:cs="Times New Roman"/>
                <w:kern w:val="2"/>
                <w:szCs w:val="20"/>
                <w:lang w:val="en-AU" w:bidi="th-TH"/>
              </w:rPr>
              <w:t xml:space="preserve">, </w:t>
            </w:r>
            <w:r w:rsidRPr="009C333F">
              <w:rPr>
                <w:rFonts w:ascii="Times New Roman" w:hAnsi="Times New Roman" w:cs="Times New Roman"/>
                <w:kern w:val="2"/>
                <w:szCs w:val="20"/>
                <w:lang w:val="en-AU" w:bidi="th-TH"/>
              </w:rPr>
              <w:t>Sungyoung Lee</w:t>
            </w:r>
            <w:r w:rsidRPr="009C333F">
              <w:rPr>
                <w:rFonts w:ascii="Times New Roman" w:eastAsia="Malgun Gothic" w:hAnsi="Times New Roman" w:cs="Times New Roman"/>
                <w:kern w:val="2"/>
                <w:szCs w:val="20"/>
                <w:lang w:val="en-AU" w:bidi="th-TH"/>
              </w:rPr>
              <w:t xml:space="preserve">, </w:t>
            </w:r>
            <w:r w:rsidRPr="009C333F">
              <w:rPr>
                <w:rFonts w:ascii="Times New Roman" w:hAnsi="Times New Roman" w:cs="Times New Roman"/>
                <w:kern w:val="2"/>
                <w:szCs w:val="20"/>
                <w:lang w:val="en-AU" w:bidi="th-TH"/>
              </w:rPr>
              <w:t>Kyung Hee University and Jee-In Kim, Konkuk University (Republic of Korea)</w:t>
            </w:r>
          </w:p>
        </w:tc>
      </w:tr>
      <w:tr w:rsidR="009C333F" w:rsidRPr="009C333F" w14:paraId="038CD49C" w14:textId="77777777" w:rsidTr="00E451B5">
        <w:trPr>
          <w:cantSplit/>
          <w:trHeight w:val="1201"/>
          <w:jc w:val="center"/>
        </w:trPr>
        <w:tc>
          <w:tcPr>
            <w:tcW w:w="1989" w:type="dxa"/>
          </w:tcPr>
          <w:p w14:paraId="207E847C" w14:textId="77777777" w:rsidR="009C333F" w:rsidRPr="009C333F" w:rsidRDefault="009C333F" w:rsidP="00E451B5">
            <w:pPr>
              <w:snapToGrid w:val="0"/>
              <w:spacing w:before="100" w:after="100" w:line="240" w:lineRule="atLeast"/>
              <w:rPr>
                <w:rFonts w:ascii="Times New Roman" w:eastAsia="휴먼명조" w:hAnsi="Times New Roman" w:cs="Times New Roman"/>
                <w:b/>
                <w:color w:val="000000"/>
                <w:szCs w:val="20"/>
              </w:rPr>
            </w:pPr>
            <w:r w:rsidRPr="009C333F">
              <w:rPr>
                <w:rFonts w:ascii="Times New Roman" w:eastAsia="휴먼명조" w:hAnsi="Times New Roman" w:cs="Times New Roman"/>
                <w:b/>
                <w:color w:val="000000"/>
                <w:szCs w:val="20"/>
              </w:rPr>
              <w:t>Scope</w:t>
            </w:r>
          </w:p>
        </w:tc>
        <w:tc>
          <w:tcPr>
            <w:tcW w:w="7513" w:type="dxa"/>
          </w:tcPr>
          <w:p w14:paraId="30AD4DC2" w14:textId="77777777" w:rsidR="009C333F" w:rsidRPr="009C333F" w:rsidRDefault="009C333F" w:rsidP="00E451B5">
            <w:pPr>
              <w:snapToGrid w:val="0"/>
              <w:spacing w:afterLines="20" w:after="48" w:line="200" w:lineRule="atLeast"/>
              <w:rPr>
                <w:rFonts w:ascii="Times New Roman" w:eastAsia="Malgun Gothic" w:hAnsi="Times New Roman" w:cs="Times New Roman"/>
                <w:kern w:val="2"/>
                <w:szCs w:val="20"/>
                <w:lang w:val="en-AU" w:bidi="th-TH"/>
              </w:rPr>
            </w:pPr>
            <w:r w:rsidRPr="009C333F">
              <w:rPr>
                <w:rFonts w:ascii="Times New Roman" w:hAnsi="Times New Roman" w:cs="Times New Roman"/>
                <w:kern w:val="2"/>
                <w:szCs w:val="20"/>
                <w:lang w:val="en-AU" w:bidi="th-TH"/>
              </w:rPr>
              <w:t>The report describes a framework, which effectively incorporates the usability evaluation aspects for efficiency, effectiveness, and satisfaction, in order to produce a holistic usability index for any natural user interactions (NUI). Although this framework may be applicable in most general contexts, it is specially focused on evaluating usability of NUIs</w:t>
            </w:r>
          </w:p>
        </w:tc>
      </w:tr>
      <w:tr w:rsidR="009C333F" w:rsidRPr="009C333F" w14:paraId="5A65E744" w14:textId="77777777" w:rsidTr="00E451B5">
        <w:trPr>
          <w:cantSplit/>
          <w:trHeight w:val="1825"/>
          <w:jc w:val="center"/>
        </w:trPr>
        <w:tc>
          <w:tcPr>
            <w:tcW w:w="1989" w:type="dxa"/>
          </w:tcPr>
          <w:p w14:paraId="4CC522F0" w14:textId="77777777" w:rsidR="009C333F" w:rsidRPr="009C333F" w:rsidRDefault="009C333F" w:rsidP="00E451B5">
            <w:pPr>
              <w:snapToGrid w:val="0"/>
              <w:spacing w:before="100" w:after="100" w:line="240" w:lineRule="atLeast"/>
              <w:rPr>
                <w:rFonts w:ascii="Times New Roman" w:eastAsia="휴먼명조" w:hAnsi="Times New Roman" w:cs="Times New Roman"/>
                <w:b/>
                <w:color w:val="000000"/>
                <w:szCs w:val="20"/>
              </w:rPr>
            </w:pPr>
            <w:r w:rsidRPr="009C333F">
              <w:rPr>
                <w:rFonts w:ascii="Times New Roman" w:eastAsia="휴먼명조" w:hAnsi="Times New Roman" w:cs="Times New Roman"/>
                <w:b/>
                <w:color w:val="000000"/>
                <w:szCs w:val="20"/>
              </w:rPr>
              <w:t>Purpose</w:t>
            </w:r>
          </w:p>
        </w:tc>
        <w:tc>
          <w:tcPr>
            <w:tcW w:w="7513" w:type="dxa"/>
          </w:tcPr>
          <w:p w14:paraId="41DA28DB" w14:textId="77777777" w:rsidR="009C333F" w:rsidRPr="009C333F" w:rsidRDefault="009C333F" w:rsidP="00E451B5">
            <w:pPr>
              <w:snapToGrid w:val="0"/>
              <w:spacing w:afterLines="20" w:after="48" w:line="200" w:lineRule="atLeast"/>
              <w:rPr>
                <w:rFonts w:ascii="Times New Roman" w:eastAsia="MS Mincho" w:hAnsi="Times New Roman" w:cs="Times New Roman"/>
                <w:szCs w:val="20"/>
                <w:lang w:eastAsia="ja-JP"/>
              </w:rPr>
            </w:pPr>
            <w:r w:rsidRPr="009C333F">
              <w:rPr>
                <w:rFonts w:ascii="Times New Roman" w:eastAsia="MS Mincho" w:hAnsi="Times New Roman" w:cs="Times New Roman"/>
                <w:szCs w:val="20"/>
                <w:lang w:eastAsia="ja-JP"/>
              </w:rPr>
              <w:t xml:space="preserve">The report aims to provide with a framework for evaluating usability of NUI. The usability determines the measure of successful completion of pre-specified tasks, by some specific users, in a controlled environment. The usability evaluations typically, focus on the “efficiency,” “effectiveness,” and “satisfaction”. </w:t>
            </w:r>
          </w:p>
          <w:p w14:paraId="695E20F7" w14:textId="77777777" w:rsidR="009C333F" w:rsidRPr="009C333F" w:rsidRDefault="009C333F" w:rsidP="00796BC6">
            <w:pPr>
              <w:pStyle w:val="ListParagraph"/>
              <w:numPr>
                <w:ilvl w:val="0"/>
                <w:numId w:val="6"/>
              </w:numPr>
              <w:autoSpaceDE/>
              <w:autoSpaceDN/>
              <w:snapToGrid w:val="0"/>
              <w:spacing w:afterLines="20" w:after="48" w:line="200" w:lineRule="atLeast"/>
              <w:contextualSpacing w:val="0"/>
              <w:rPr>
                <w:rFonts w:cs="Times New Roman"/>
              </w:rPr>
            </w:pPr>
            <w:r w:rsidRPr="009C333F">
              <w:rPr>
                <w:rFonts w:cs="Times New Roman"/>
              </w:rPr>
              <w:t xml:space="preserve">“Efficiency” measures resources to perform a specific task such as time taken by participants to complete each task. </w:t>
            </w:r>
          </w:p>
          <w:p w14:paraId="5B23818A" w14:textId="77777777" w:rsidR="009C333F" w:rsidRPr="009C333F" w:rsidRDefault="009C333F" w:rsidP="00796BC6">
            <w:pPr>
              <w:pStyle w:val="ListParagraph"/>
              <w:numPr>
                <w:ilvl w:val="0"/>
                <w:numId w:val="6"/>
              </w:numPr>
              <w:autoSpaceDE/>
              <w:autoSpaceDN/>
              <w:snapToGrid w:val="0"/>
              <w:spacing w:afterLines="20" w:after="48" w:line="200" w:lineRule="atLeast"/>
              <w:contextualSpacing w:val="0"/>
              <w:rPr>
                <w:rFonts w:cs="Times New Roman"/>
              </w:rPr>
            </w:pPr>
            <w:r w:rsidRPr="009C333F">
              <w:rPr>
                <w:rFonts w:cs="Times New Roman"/>
              </w:rPr>
              <w:t xml:space="preserve">“Effectiveness” is universally considered as the ability to complete the tasks by the participants and termed as the fundamental usability metric. </w:t>
            </w:r>
          </w:p>
          <w:p w14:paraId="7C2D74DA" w14:textId="77777777" w:rsidR="009C333F" w:rsidRPr="009C333F" w:rsidRDefault="009C333F" w:rsidP="00796BC6">
            <w:pPr>
              <w:pStyle w:val="ListParagraph"/>
              <w:numPr>
                <w:ilvl w:val="0"/>
                <w:numId w:val="6"/>
              </w:numPr>
              <w:autoSpaceDE/>
              <w:autoSpaceDN/>
              <w:snapToGrid w:val="0"/>
              <w:spacing w:afterLines="20" w:after="48" w:line="200" w:lineRule="atLeast"/>
              <w:contextualSpacing w:val="0"/>
              <w:rPr>
                <w:rFonts w:cs="Times New Roman"/>
              </w:rPr>
            </w:pPr>
            <w:r w:rsidRPr="009C333F">
              <w:rPr>
                <w:rFonts w:cs="Times New Roman"/>
              </w:rPr>
              <w:t xml:space="preserve">“Satisfaction” measures the user’s comfort level experience along with participants’ acceptance. </w:t>
            </w:r>
          </w:p>
          <w:p w14:paraId="76E8DAB5" w14:textId="77777777" w:rsidR="009C333F" w:rsidRPr="009C333F" w:rsidRDefault="009C333F" w:rsidP="00E451B5">
            <w:pPr>
              <w:snapToGrid w:val="0"/>
              <w:spacing w:afterLines="20" w:after="48" w:line="200" w:lineRule="atLeast"/>
              <w:rPr>
                <w:rFonts w:ascii="Times New Roman" w:eastAsia="MS Mincho" w:hAnsi="Times New Roman" w:cs="Times New Roman"/>
                <w:szCs w:val="20"/>
                <w:lang w:eastAsia="ja-JP"/>
              </w:rPr>
            </w:pPr>
            <w:r w:rsidRPr="009C333F">
              <w:rPr>
                <w:rFonts w:ascii="Times New Roman" w:eastAsia="MS Mincho" w:hAnsi="Times New Roman" w:cs="Times New Roman"/>
                <w:szCs w:val="20"/>
                <w:lang w:eastAsia="ja-JP"/>
              </w:rPr>
              <w:t xml:space="preserve">While each one of these is critically important and provides a stable measure, there is a lack of any standardized methodology for identifying and applying the relationship between these aspects especially in terms of categorizing and amalgamating user and system perspectives. The framework of usability evaluation should be standardized to improve performance and quality of NUI. </w:t>
            </w:r>
          </w:p>
          <w:p w14:paraId="5E1B5A59" w14:textId="77777777" w:rsidR="009C333F" w:rsidRPr="009C333F" w:rsidRDefault="009C333F" w:rsidP="00E451B5">
            <w:pPr>
              <w:snapToGrid w:val="0"/>
              <w:spacing w:afterLines="20" w:after="48" w:line="200" w:lineRule="atLeast"/>
              <w:rPr>
                <w:rFonts w:ascii="Times New Roman" w:eastAsia="MS Mincho" w:hAnsi="Times New Roman" w:cs="Times New Roman"/>
                <w:i/>
                <w:szCs w:val="20"/>
                <w:lang w:eastAsia="ja-JP"/>
              </w:rPr>
            </w:pPr>
            <w:r w:rsidRPr="009C333F">
              <w:rPr>
                <w:rFonts w:ascii="Times New Roman" w:eastAsia="MS Mincho" w:hAnsi="Times New Roman" w:cs="Times New Roman"/>
                <w:szCs w:val="20"/>
                <w:lang w:eastAsia="ja-JP"/>
              </w:rPr>
              <w:t>If policy makers would like to make guidelines or requirements of an IoT environment or a smart city, the framework for evaluating usability of NUI should be necessary.</w:t>
            </w:r>
          </w:p>
        </w:tc>
      </w:tr>
      <w:tr w:rsidR="009C333F" w:rsidRPr="009C333F" w14:paraId="29BADDB7" w14:textId="77777777" w:rsidTr="00E451B5">
        <w:trPr>
          <w:cantSplit/>
          <w:trHeight w:val="955"/>
          <w:jc w:val="center"/>
        </w:trPr>
        <w:tc>
          <w:tcPr>
            <w:tcW w:w="1989" w:type="dxa"/>
          </w:tcPr>
          <w:p w14:paraId="1265FADD" w14:textId="77777777" w:rsidR="009C333F" w:rsidRPr="009C333F" w:rsidRDefault="009C333F" w:rsidP="00E451B5">
            <w:pPr>
              <w:snapToGrid w:val="0"/>
              <w:spacing w:before="100" w:after="100" w:line="240" w:lineRule="atLeast"/>
              <w:rPr>
                <w:rFonts w:ascii="Times New Roman" w:eastAsia="SimSun" w:hAnsi="Times New Roman" w:cs="Times New Roman"/>
                <w:b/>
                <w:color w:val="000000"/>
                <w:szCs w:val="20"/>
                <w:lang w:eastAsia="zh-CN"/>
              </w:rPr>
            </w:pPr>
            <w:r w:rsidRPr="009C333F">
              <w:rPr>
                <w:rFonts w:ascii="Times New Roman" w:eastAsia="휴먼명조" w:hAnsi="Times New Roman" w:cs="Times New Roman"/>
                <w:b/>
                <w:color w:val="000000"/>
                <w:szCs w:val="20"/>
              </w:rPr>
              <w:t>Related Document</w:t>
            </w:r>
            <w:r w:rsidRPr="009C333F">
              <w:rPr>
                <w:rFonts w:ascii="Times New Roman" w:eastAsia="SimSun" w:hAnsi="Times New Roman" w:cs="Times New Roman"/>
                <w:b/>
                <w:color w:val="000000"/>
                <w:szCs w:val="20"/>
                <w:lang w:eastAsia="zh-CN"/>
              </w:rPr>
              <w:t>s</w:t>
            </w:r>
          </w:p>
        </w:tc>
        <w:tc>
          <w:tcPr>
            <w:tcW w:w="7513" w:type="dxa"/>
          </w:tcPr>
          <w:p w14:paraId="6D55BDFC" w14:textId="77777777" w:rsidR="009C333F" w:rsidRPr="009C333F" w:rsidRDefault="009C333F" w:rsidP="00E451B5">
            <w:pPr>
              <w:widowControl w:val="0"/>
              <w:overflowPunct w:val="0"/>
              <w:autoSpaceDE w:val="0"/>
              <w:autoSpaceDN w:val="0"/>
              <w:adjustRightInd w:val="0"/>
              <w:snapToGrid w:val="0"/>
              <w:spacing w:before="120" w:after="120" w:line="256" w:lineRule="auto"/>
              <w:jc w:val="both"/>
              <w:textAlignment w:val="baseline"/>
              <w:rPr>
                <w:rFonts w:ascii="Times New Roman" w:eastAsia="Malgun Gothic" w:hAnsi="Times New Roman" w:cs="Times New Roman"/>
                <w:kern w:val="2"/>
                <w:szCs w:val="20"/>
                <w:lang w:val="en-AU" w:bidi="th-TH"/>
              </w:rPr>
            </w:pPr>
            <w:r w:rsidRPr="009C333F">
              <w:rPr>
                <w:rFonts w:ascii="Times New Roman" w:eastAsia="Malgun Gothic" w:hAnsi="Times New Roman" w:cs="Times New Roman"/>
                <w:kern w:val="2"/>
                <w:szCs w:val="20"/>
                <w:lang w:val="en-AU" w:bidi="th-TH"/>
              </w:rPr>
              <w:t>ASTAP-31/INP-48 “A Framework for Evaluating Usability of Natural User Interactions”</w:t>
            </w:r>
          </w:p>
          <w:p w14:paraId="0D665440" w14:textId="77777777" w:rsidR="009C333F" w:rsidRPr="009C333F" w:rsidRDefault="009C333F" w:rsidP="00E451B5">
            <w:pPr>
              <w:widowControl w:val="0"/>
              <w:overflowPunct w:val="0"/>
              <w:autoSpaceDE w:val="0"/>
              <w:autoSpaceDN w:val="0"/>
              <w:adjustRightInd w:val="0"/>
              <w:snapToGrid w:val="0"/>
              <w:spacing w:before="120" w:after="120" w:line="256" w:lineRule="auto"/>
              <w:jc w:val="both"/>
              <w:textAlignment w:val="baseline"/>
              <w:rPr>
                <w:rFonts w:ascii="Times New Roman" w:eastAsia="Malgun Gothic" w:hAnsi="Times New Roman" w:cs="Times New Roman"/>
                <w:kern w:val="2"/>
                <w:szCs w:val="20"/>
                <w:lang w:val="en-AU" w:bidi="th-TH"/>
              </w:rPr>
            </w:pPr>
            <w:r w:rsidRPr="009C333F">
              <w:rPr>
                <w:rFonts w:ascii="Times New Roman" w:eastAsia="Malgun Gothic" w:hAnsi="Times New Roman" w:cs="Times New Roman"/>
                <w:kern w:val="2"/>
                <w:szCs w:val="20"/>
                <w:lang w:val="en-AU" w:bidi="th-TH"/>
              </w:rPr>
              <w:t>ASTAP-33/INP-26 “Use Case for Evaluating Usability of Natural User Interfaces”</w:t>
            </w:r>
          </w:p>
        </w:tc>
      </w:tr>
      <w:tr w:rsidR="009C333F" w:rsidRPr="009C333F" w14:paraId="28B2ED6E" w14:textId="77777777" w:rsidTr="00E451B5">
        <w:trPr>
          <w:cantSplit/>
          <w:trHeight w:val="1372"/>
          <w:jc w:val="center"/>
        </w:trPr>
        <w:tc>
          <w:tcPr>
            <w:tcW w:w="1989" w:type="dxa"/>
          </w:tcPr>
          <w:p w14:paraId="00D86D62" w14:textId="77777777" w:rsidR="009C333F" w:rsidRPr="009C333F" w:rsidRDefault="009C333F" w:rsidP="00E451B5">
            <w:pPr>
              <w:snapToGrid w:val="0"/>
              <w:spacing w:before="100" w:after="100" w:line="240" w:lineRule="atLeast"/>
              <w:rPr>
                <w:rFonts w:ascii="Times New Roman" w:eastAsia="휴먼명조" w:hAnsi="Times New Roman" w:cs="Times New Roman"/>
                <w:b/>
                <w:color w:val="000000"/>
                <w:szCs w:val="20"/>
              </w:rPr>
            </w:pPr>
            <w:r w:rsidRPr="009C333F">
              <w:rPr>
                <w:rFonts w:ascii="Times New Roman" w:eastAsia="휴먼명조" w:hAnsi="Times New Roman" w:cs="Times New Roman"/>
                <w:b/>
                <w:color w:val="000000"/>
                <w:szCs w:val="20"/>
              </w:rPr>
              <w:t>Related Organization</w:t>
            </w:r>
          </w:p>
        </w:tc>
        <w:tc>
          <w:tcPr>
            <w:tcW w:w="7513" w:type="dxa"/>
          </w:tcPr>
          <w:p w14:paraId="09E8E90D" w14:textId="77777777" w:rsidR="009C333F" w:rsidRPr="009C333F" w:rsidRDefault="009C333F" w:rsidP="00E451B5">
            <w:pPr>
              <w:pStyle w:val="Tabletext"/>
              <w:snapToGrid w:val="0"/>
              <w:spacing w:before="0" w:line="200" w:lineRule="atLeast"/>
              <w:ind w:left="240" w:hanging="240"/>
              <w:rPr>
                <w:rFonts w:eastAsia="Malgun Gothic"/>
                <w:lang w:eastAsia="ko-KR"/>
              </w:rPr>
            </w:pPr>
            <w:r w:rsidRPr="009C333F">
              <w:rPr>
                <w:rFonts w:eastAsia="Malgun Gothic"/>
                <w:lang w:eastAsia="ko-KR"/>
              </w:rPr>
              <w:t>TTA, KATS and ETRI, Korea</w:t>
            </w:r>
          </w:p>
          <w:p w14:paraId="47413DCA" w14:textId="77777777" w:rsidR="009C333F" w:rsidRPr="009C333F" w:rsidRDefault="009C333F" w:rsidP="00E451B5">
            <w:pPr>
              <w:pStyle w:val="Tabletext"/>
              <w:snapToGrid w:val="0"/>
              <w:spacing w:before="0" w:line="200" w:lineRule="atLeast"/>
              <w:ind w:left="240" w:hanging="240"/>
              <w:rPr>
                <w:rFonts w:eastAsia="Malgun Gothic"/>
                <w:lang w:eastAsia="ko-KR"/>
              </w:rPr>
            </w:pPr>
            <w:r w:rsidRPr="009C333F">
              <w:rPr>
                <w:rFonts w:eastAsia="Malgun Gothic"/>
                <w:lang w:eastAsia="ko-KR"/>
              </w:rPr>
              <w:t xml:space="preserve">TTC, JBMIA and JISC, Japan </w:t>
            </w:r>
          </w:p>
          <w:p w14:paraId="2CEC37DA" w14:textId="77777777" w:rsidR="009C333F" w:rsidRPr="009C333F" w:rsidRDefault="009C333F" w:rsidP="00E451B5">
            <w:pPr>
              <w:pStyle w:val="Tabletext"/>
              <w:snapToGrid w:val="0"/>
              <w:spacing w:before="0" w:line="200" w:lineRule="atLeast"/>
              <w:ind w:left="240" w:hanging="240"/>
              <w:rPr>
                <w:rFonts w:eastAsia="Malgun Gothic"/>
                <w:lang w:eastAsia="ko-KR"/>
              </w:rPr>
            </w:pPr>
            <w:r w:rsidRPr="009C333F">
              <w:rPr>
                <w:rFonts w:eastAsia="Malgun Gothic"/>
                <w:lang w:eastAsia="ko-KR"/>
              </w:rPr>
              <w:t>TISI, NSTDA and NBTC, Thailand and the APT countries</w:t>
            </w:r>
          </w:p>
          <w:p w14:paraId="7D2770AC" w14:textId="77777777" w:rsidR="009C333F" w:rsidRPr="009C333F" w:rsidRDefault="009C333F" w:rsidP="00E451B5">
            <w:pPr>
              <w:pStyle w:val="Tabletext"/>
              <w:snapToGrid w:val="0"/>
              <w:spacing w:before="0" w:line="200" w:lineRule="atLeast"/>
              <w:ind w:left="240" w:hanging="240"/>
              <w:rPr>
                <w:rFonts w:eastAsia="Malgun Gothic"/>
                <w:lang w:eastAsia="ko-KR"/>
              </w:rPr>
            </w:pPr>
            <w:r w:rsidRPr="009C333F">
              <w:rPr>
                <w:rFonts w:eastAsia="Malgun Gothic"/>
                <w:lang w:eastAsia="ko-KR"/>
              </w:rPr>
              <w:t>ITU-T Q26/16</w:t>
            </w:r>
          </w:p>
          <w:p w14:paraId="6D1A6573" w14:textId="77777777" w:rsidR="009C333F" w:rsidRPr="009C333F" w:rsidRDefault="009C333F" w:rsidP="00E451B5">
            <w:pPr>
              <w:pStyle w:val="Tabletext"/>
              <w:snapToGrid w:val="0"/>
              <w:spacing w:before="0" w:line="200" w:lineRule="atLeast"/>
              <w:ind w:left="240" w:hanging="240"/>
              <w:rPr>
                <w:rFonts w:eastAsia="Malgun Gothic"/>
                <w:lang w:eastAsia="ko-KR"/>
              </w:rPr>
            </w:pPr>
            <w:r w:rsidRPr="009C333F">
              <w:rPr>
                <w:rFonts w:eastAsia="Malgun Gothic"/>
                <w:lang w:eastAsia="ko-KR"/>
              </w:rPr>
              <w:t>ISO/IEC JTC1 SC35</w:t>
            </w:r>
          </w:p>
        </w:tc>
      </w:tr>
      <w:tr w:rsidR="009C333F" w:rsidRPr="009C333F" w14:paraId="5321E097" w14:textId="77777777" w:rsidTr="00E451B5">
        <w:trPr>
          <w:trHeight w:val="1620"/>
          <w:jc w:val="center"/>
        </w:trPr>
        <w:tc>
          <w:tcPr>
            <w:tcW w:w="1989" w:type="dxa"/>
          </w:tcPr>
          <w:p w14:paraId="734B6A27" w14:textId="77777777" w:rsidR="009C333F" w:rsidRPr="009C333F" w:rsidRDefault="009C333F" w:rsidP="00E451B5">
            <w:pPr>
              <w:snapToGrid w:val="0"/>
              <w:spacing w:before="100" w:after="100" w:line="240" w:lineRule="atLeast"/>
              <w:rPr>
                <w:rFonts w:ascii="Times New Roman" w:eastAsia="휴먼명조" w:hAnsi="Times New Roman" w:cs="Times New Roman"/>
                <w:b/>
                <w:color w:val="000000"/>
                <w:szCs w:val="20"/>
              </w:rPr>
            </w:pPr>
            <w:r w:rsidRPr="009C333F">
              <w:rPr>
                <w:rFonts w:ascii="Times New Roman" w:eastAsia="휴먼명조" w:hAnsi="Times New Roman" w:cs="Times New Roman"/>
                <w:b/>
                <w:color w:val="000000"/>
                <w:szCs w:val="20"/>
              </w:rPr>
              <w:t>Timelines</w:t>
            </w:r>
          </w:p>
        </w:tc>
        <w:tc>
          <w:tcPr>
            <w:tcW w:w="7513" w:type="dxa"/>
          </w:tcPr>
          <w:p w14:paraId="2F34482A" w14:textId="77777777" w:rsidR="009C333F" w:rsidRPr="009C333F" w:rsidRDefault="009C333F" w:rsidP="00E451B5">
            <w:pPr>
              <w:widowControl w:val="0"/>
              <w:tabs>
                <w:tab w:val="left" w:pos="673"/>
              </w:tabs>
              <w:overflowPunct w:val="0"/>
              <w:autoSpaceDE w:val="0"/>
              <w:autoSpaceDN w:val="0"/>
              <w:adjustRightInd w:val="0"/>
              <w:snapToGrid w:val="0"/>
              <w:spacing w:before="120" w:after="120" w:line="256" w:lineRule="auto"/>
              <w:textAlignment w:val="baseline"/>
              <w:rPr>
                <w:rFonts w:ascii="Times New Roman" w:hAnsi="Times New Roman" w:cs="Times New Roman"/>
                <w:kern w:val="2"/>
                <w:lang w:val="en-AU" w:bidi="th-TH"/>
              </w:rPr>
            </w:pPr>
            <w:r w:rsidRPr="009C333F">
              <w:rPr>
                <w:rFonts w:ascii="Times New Roman" w:eastAsia="MS Gothic" w:hAnsi="Times New Roman" w:cs="Times New Roman"/>
                <w:kern w:val="2"/>
                <w:lang w:val="en-AU" w:bidi="th-TH"/>
              </w:rPr>
              <w:t xml:space="preserve">2019 ASTAP-31 ~ 2022 ASTAP-34: Initiation and </w:t>
            </w:r>
            <w:r w:rsidRPr="009C333F">
              <w:rPr>
                <w:rFonts w:ascii="Times New Roman" w:hAnsi="Times New Roman" w:cs="Times New Roman"/>
                <w:kern w:val="2"/>
                <w:lang w:val="en-AU" w:bidi="th-TH"/>
              </w:rPr>
              <w:t>discussion on the direction of the report</w:t>
            </w:r>
          </w:p>
          <w:p w14:paraId="03C13F9D" w14:textId="77777777" w:rsidR="009C333F" w:rsidRPr="009C333F" w:rsidRDefault="009C333F" w:rsidP="00E451B5">
            <w:pPr>
              <w:widowControl w:val="0"/>
              <w:tabs>
                <w:tab w:val="left" w:pos="673"/>
              </w:tabs>
              <w:overflowPunct w:val="0"/>
              <w:autoSpaceDE w:val="0"/>
              <w:autoSpaceDN w:val="0"/>
              <w:adjustRightInd w:val="0"/>
              <w:snapToGrid w:val="0"/>
              <w:spacing w:before="120" w:after="120" w:line="256" w:lineRule="auto"/>
              <w:textAlignment w:val="baseline"/>
              <w:rPr>
                <w:rFonts w:ascii="Times New Roman" w:eastAsia="MS Gothic" w:hAnsi="Times New Roman" w:cs="Times New Roman"/>
                <w:kern w:val="2"/>
                <w:lang w:val="en-AU" w:bidi="th-TH"/>
              </w:rPr>
            </w:pPr>
            <w:r w:rsidRPr="009C333F">
              <w:rPr>
                <w:rFonts w:ascii="Times New Roman" w:eastAsia="MS Gothic" w:hAnsi="Times New Roman" w:cs="Times New Roman"/>
                <w:kern w:val="2"/>
                <w:lang w:val="en-AU" w:bidi="th-TH"/>
              </w:rPr>
              <w:t>2023 ASTAP-35: Detailed planning and preparing a draft.</w:t>
            </w:r>
          </w:p>
          <w:p w14:paraId="27B22109" w14:textId="77777777" w:rsidR="009C333F" w:rsidRPr="009C333F" w:rsidRDefault="009C333F" w:rsidP="00E451B5">
            <w:pPr>
              <w:pStyle w:val="Tabletext"/>
              <w:widowControl w:val="0"/>
              <w:tabs>
                <w:tab w:val="clear" w:pos="851"/>
              </w:tabs>
              <w:snapToGrid w:val="0"/>
              <w:spacing w:line="200" w:lineRule="atLeast"/>
              <w:ind w:left="240" w:hanging="240"/>
              <w:jc w:val="both"/>
              <w:rPr>
                <w:rFonts w:eastAsia="MS Gothic"/>
                <w:kern w:val="2"/>
                <w:szCs w:val="22"/>
                <w:lang w:val="en-AU" w:eastAsia="ko-KR"/>
              </w:rPr>
            </w:pPr>
            <w:r w:rsidRPr="009C333F">
              <w:rPr>
                <w:rFonts w:eastAsia="Malgun Gothic"/>
                <w:szCs w:val="22"/>
                <w:lang w:eastAsia="ko-KR"/>
              </w:rPr>
              <w:t>2024 ASTAP-36:</w:t>
            </w:r>
            <w:r w:rsidRPr="009C333F">
              <w:rPr>
                <w:rFonts w:eastAsia="MS Gothic"/>
                <w:kern w:val="2"/>
                <w:szCs w:val="22"/>
                <w:lang w:val="en-AU" w:eastAsia="ko-KR"/>
              </w:rPr>
              <w:t xml:space="preserve"> Collection of use cases </w:t>
            </w:r>
            <w:r w:rsidRPr="009C333F">
              <w:rPr>
                <w:rFonts w:eastAsiaTheme="minorEastAsia"/>
                <w:snapToGrid w:val="0"/>
                <w:szCs w:val="22"/>
                <w:lang w:val="en-AU" w:eastAsia="ja-JP"/>
              </w:rPr>
              <w:t>from the APT countries</w:t>
            </w:r>
          </w:p>
          <w:p w14:paraId="77AA162E" w14:textId="77777777" w:rsidR="009C333F" w:rsidRPr="009C333F" w:rsidRDefault="009C333F" w:rsidP="00E451B5">
            <w:pPr>
              <w:pStyle w:val="Tabletext"/>
              <w:widowControl w:val="0"/>
              <w:tabs>
                <w:tab w:val="clear" w:pos="851"/>
              </w:tabs>
              <w:snapToGrid w:val="0"/>
              <w:spacing w:line="200" w:lineRule="atLeast"/>
              <w:ind w:left="240" w:hanging="240"/>
              <w:jc w:val="both"/>
              <w:rPr>
                <w:rFonts w:eastAsia="Malgun Gothic"/>
                <w:szCs w:val="22"/>
                <w:lang w:eastAsia="ko-KR"/>
              </w:rPr>
            </w:pPr>
            <w:r w:rsidRPr="009C333F">
              <w:rPr>
                <w:rFonts w:eastAsia="Malgun Gothic"/>
                <w:szCs w:val="22"/>
                <w:lang w:eastAsia="ko-KR"/>
              </w:rPr>
              <w:t>2025 ASTAP-37:</w:t>
            </w:r>
            <w:r w:rsidRPr="009C333F">
              <w:rPr>
                <w:rFonts w:eastAsia="MS Gothic"/>
                <w:kern w:val="2"/>
                <w:szCs w:val="22"/>
                <w:lang w:val="en-AU" w:eastAsia="ko-KR"/>
              </w:rPr>
              <w:t xml:space="preserve"> Discussion and submission of the final report</w:t>
            </w:r>
          </w:p>
        </w:tc>
      </w:tr>
    </w:tbl>
    <w:p w14:paraId="55B1E0B0" w14:textId="77777777" w:rsidR="009C333F" w:rsidRPr="009C333F" w:rsidRDefault="009C333F" w:rsidP="009C333F">
      <w:pPr>
        <w:rPr>
          <w:rFonts w:ascii="Times New Roman" w:hAnsi="Times New Roman" w:cs="Times New Roman"/>
        </w:rPr>
      </w:pPr>
    </w:p>
    <w:p w14:paraId="6498445A" w14:textId="77777777" w:rsidR="006B0FAD" w:rsidRPr="009C333F" w:rsidRDefault="006B0FAD" w:rsidP="00C446F9">
      <w:pPr>
        <w:rPr>
          <w:rFonts w:ascii="Times New Roman" w:hAnsi="Times New Roman" w:cs="Times New Roman"/>
          <w:b/>
          <w:sz w:val="24"/>
          <w:szCs w:val="24"/>
        </w:rPr>
      </w:pPr>
    </w:p>
    <w:sectPr w:rsidR="006B0FAD" w:rsidRPr="009C333F" w:rsidSect="00F9580E">
      <w:footerReference w:type="first" r:id="rId29"/>
      <w:pgSz w:w="11909" w:h="16834" w:code="9"/>
      <w:pgMar w:top="1195" w:right="1152" w:bottom="1080" w:left="1440" w:header="720" w:footer="2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28A6" w14:textId="77777777" w:rsidR="00796BC6" w:rsidRDefault="00796BC6" w:rsidP="00F766D6">
      <w:pPr>
        <w:spacing w:after="0" w:line="240" w:lineRule="auto"/>
      </w:pPr>
      <w:r>
        <w:separator/>
      </w:r>
    </w:p>
  </w:endnote>
  <w:endnote w:type="continuationSeparator" w:id="0">
    <w:p w14:paraId="2F0F30E9" w14:textId="77777777" w:rsidR="00796BC6" w:rsidRDefault="00796BC6" w:rsidP="00F7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휴먼명조">
    <w:altName w:val="Arial Unicode MS"/>
    <w:charset w:val="81"/>
    <w:family w:val="auto"/>
    <w:pitch w:val="variable"/>
    <w:sig w:usb0="800002A7" w:usb1="19D77CFB"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FangSong">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79F8" w14:textId="77777777" w:rsidR="005247AE" w:rsidRDefault="005247AE" w:rsidP="00681FEF">
    <w:pPr>
      <w:pStyle w:val="Footer"/>
      <w:tabs>
        <w:tab w:val="clear" w:pos="4680"/>
      </w:tabs>
      <w:rPr>
        <w:rFonts w:ascii="Times New Roman" w:hAnsi="Times New Roman" w:cs="Times New Roman"/>
        <w:bCs/>
        <w:sz w:val="24"/>
        <w:szCs w:val="24"/>
      </w:rPr>
    </w:pPr>
  </w:p>
  <w:p w14:paraId="6322030C" w14:textId="77777777" w:rsidR="005247AE" w:rsidRPr="0075779C" w:rsidRDefault="005247AE" w:rsidP="0075779C">
    <w:pPr>
      <w:pStyle w:val="Footer"/>
      <w:jc w:val="right"/>
      <w:rPr>
        <w:rFonts w:ascii="Times New Roman" w:hAnsi="Times New Roman" w:cs="Times New Roman"/>
        <w:sz w:val="24"/>
        <w:szCs w:val="24"/>
      </w:rPr>
    </w:pPr>
    <w:r>
      <w:tab/>
    </w:r>
    <w:r>
      <w:tab/>
    </w:r>
    <w:r w:rsidRPr="0075779C">
      <w:rPr>
        <w:rFonts w:ascii="Times New Roman" w:hAnsi="Times New Roman" w:cs="Times New Roman"/>
        <w:sz w:val="24"/>
        <w:szCs w:val="24"/>
      </w:rPr>
      <w:t xml:space="preserve">Page </w:t>
    </w:r>
    <w:r w:rsidRPr="0075779C">
      <w:rPr>
        <w:rFonts w:ascii="Times New Roman" w:hAnsi="Times New Roman" w:cs="Times New Roman"/>
        <w:b/>
        <w:bCs/>
        <w:sz w:val="24"/>
        <w:szCs w:val="24"/>
      </w:rPr>
      <w:fldChar w:fldCharType="begin"/>
    </w:r>
    <w:r w:rsidRPr="0075779C">
      <w:rPr>
        <w:rFonts w:ascii="Times New Roman" w:hAnsi="Times New Roman" w:cs="Times New Roman"/>
        <w:b/>
        <w:bCs/>
        <w:sz w:val="24"/>
        <w:szCs w:val="24"/>
      </w:rPr>
      <w:instrText xml:space="preserve"> PAGE  \* Arabic  \* MERGEFORMAT </w:instrText>
    </w:r>
    <w:r w:rsidRPr="0075779C">
      <w:rPr>
        <w:rFonts w:ascii="Times New Roman" w:hAnsi="Times New Roman" w:cs="Times New Roman"/>
        <w:b/>
        <w:bCs/>
        <w:sz w:val="24"/>
        <w:szCs w:val="24"/>
      </w:rPr>
      <w:fldChar w:fldCharType="separate"/>
    </w:r>
    <w:r>
      <w:rPr>
        <w:rFonts w:ascii="Times New Roman" w:hAnsi="Times New Roman" w:cs="Times New Roman"/>
        <w:b/>
        <w:bCs/>
        <w:sz w:val="24"/>
        <w:szCs w:val="24"/>
      </w:rPr>
      <w:t>4</w:t>
    </w:r>
    <w:r w:rsidRPr="0075779C">
      <w:rPr>
        <w:rFonts w:ascii="Times New Roman" w:hAnsi="Times New Roman" w:cs="Times New Roman"/>
        <w:b/>
        <w:bCs/>
        <w:sz w:val="24"/>
        <w:szCs w:val="24"/>
      </w:rPr>
      <w:fldChar w:fldCharType="end"/>
    </w:r>
    <w:r w:rsidRPr="0075779C">
      <w:rPr>
        <w:rFonts w:ascii="Times New Roman" w:hAnsi="Times New Roman" w:cs="Times New Roman"/>
        <w:sz w:val="24"/>
        <w:szCs w:val="24"/>
      </w:rPr>
      <w:t xml:space="preserve"> of </w:t>
    </w:r>
    <w:r w:rsidRPr="0075779C">
      <w:rPr>
        <w:rFonts w:ascii="Times New Roman" w:hAnsi="Times New Roman" w:cs="Times New Roman"/>
        <w:b/>
        <w:bCs/>
        <w:sz w:val="24"/>
        <w:szCs w:val="24"/>
      </w:rPr>
      <w:fldChar w:fldCharType="begin"/>
    </w:r>
    <w:r w:rsidRPr="0075779C">
      <w:rPr>
        <w:rFonts w:ascii="Times New Roman" w:hAnsi="Times New Roman" w:cs="Times New Roman"/>
        <w:b/>
        <w:bCs/>
        <w:sz w:val="24"/>
        <w:szCs w:val="24"/>
      </w:rPr>
      <w:instrText xml:space="preserve"> NUMPAGES  \* Arabic  \* MERGEFORMAT </w:instrText>
    </w:r>
    <w:r w:rsidRPr="0075779C">
      <w:rPr>
        <w:rFonts w:ascii="Times New Roman" w:hAnsi="Times New Roman" w:cs="Times New Roman"/>
        <w:b/>
        <w:bCs/>
        <w:sz w:val="24"/>
        <w:szCs w:val="24"/>
      </w:rPr>
      <w:fldChar w:fldCharType="separate"/>
    </w:r>
    <w:r>
      <w:rPr>
        <w:rFonts w:ascii="Times New Roman" w:hAnsi="Times New Roman" w:cs="Times New Roman"/>
        <w:b/>
        <w:bCs/>
        <w:sz w:val="24"/>
        <w:szCs w:val="24"/>
      </w:rPr>
      <w:t>36</w:t>
    </w:r>
    <w:r w:rsidRPr="0075779C">
      <w:rPr>
        <w:rFonts w:ascii="Times New Roman" w:hAnsi="Times New Roman" w:cs="Times New Roman"/>
        <w:b/>
        <w:bCs/>
        <w:sz w:val="24"/>
        <w:szCs w:val="24"/>
      </w:rPr>
      <w:fldChar w:fldCharType="end"/>
    </w:r>
  </w:p>
  <w:p w14:paraId="2ADBC90A" w14:textId="77777777" w:rsidR="005247AE" w:rsidRPr="00DA375B" w:rsidRDefault="005247AE" w:rsidP="00681FEF">
    <w:pPr>
      <w:pStyle w:val="Footer"/>
      <w:tabs>
        <w:tab w:val="clear" w:pos="4680"/>
      </w:tabs>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1BA4" w14:textId="77777777" w:rsidR="005247AE" w:rsidRPr="0075779C" w:rsidRDefault="005247AE" w:rsidP="0075779C">
    <w:pPr>
      <w:pStyle w:val="Footer"/>
      <w:jc w:val="right"/>
      <w:rPr>
        <w:rFonts w:ascii="Times New Roman" w:hAnsi="Times New Roman" w:cs="Times New Roman"/>
        <w:sz w:val="24"/>
        <w:szCs w:val="24"/>
      </w:rPr>
    </w:pPr>
    <w:r>
      <w:tab/>
    </w:r>
    <w:r>
      <w:tab/>
    </w:r>
    <w:r w:rsidRPr="0075779C">
      <w:rPr>
        <w:rFonts w:ascii="Times New Roman" w:hAnsi="Times New Roman" w:cs="Times New Roman"/>
        <w:sz w:val="24"/>
        <w:szCs w:val="24"/>
      </w:rPr>
      <w:t xml:space="preserve">Page </w:t>
    </w:r>
    <w:r w:rsidRPr="0075779C">
      <w:rPr>
        <w:rFonts w:ascii="Times New Roman" w:hAnsi="Times New Roman" w:cs="Times New Roman"/>
        <w:b/>
        <w:bCs/>
        <w:sz w:val="24"/>
        <w:szCs w:val="24"/>
      </w:rPr>
      <w:fldChar w:fldCharType="begin"/>
    </w:r>
    <w:r w:rsidRPr="0075779C">
      <w:rPr>
        <w:rFonts w:ascii="Times New Roman" w:hAnsi="Times New Roman" w:cs="Times New Roman"/>
        <w:b/>
        <w:bCs/>
        <w:sz w:val="24"/>
        <w:szCs w:val="24"/>
      </w:rPr>
      <w:instrText xml:space="preserve"> PAGE  \* Arabic  \* MERGEFORMAT </w:instrText>
    </w:r>
    <w:r w:rsidRPr="0075779C">
      <w:rPr>
        <w:rFonts w:ascii="Times New Roman" w:hAnsi="Times New Roman" w:cs="Times New Roman"/>
        <w:b/>
        <w:bCs/>
        <w:sz w:val="24"/>
        <w:szCs w:val="24"/>
      </w:rPr>
      <w:fldChar w:fldCharType="separate"/>
    </w:r>
    <w:r>
      <w:rPr>
        <w:rFonts w:ascii="Times New Roman" w:hAnsi="Times New Roman" w:cs="Times New Roman"/>
        <w:b/>
        <w:bCs/>
        <w:sz w:val="24"/>
        <w:szCs w:val="24"/>
      </w:rPr>
      <w:t>4</w:t>
    </w:r>
    <w:r w:rsidRPr="0075779C">
      <w:rPr>
        <w:rFonts w:ascii="Times New Roman" w:hAnsi="Times New Roman" w:cs="Times New Roman"/>
        <w:b/>
        <w:bCs/>
        <w:sz w:val="24"/>
        <w:szCs w:val="24"/>
      </w:rPr>
      <w:fldChar w:fldCharType="end"/>
    </w:r>
    <w:r w:rsidRPr="0075779C">
      <w:rPr>
        <w:rFonts w:ascii="Times New Roman" w:hAnsi="Times New Roman" w:cs="Times New Roman"/>
        <w:sz w:val="24"/>
        <w:szCs w:val="24"/>
      </w:rPr>
      <w:t xml:space="preserve"> of </w:t>
    </w:r>
    <w:r w:rsidRPr="0075779C">
      <w:rPr>
        <w:rFonts w:ascii="Times New Roman" w:hAnsi="Times New Roman" w:cs="Times New Roman"/>
        <w:b/>
        <w:bCs/>
        <w:sz w:val="24"/>
        <w:szCs w:val="24"/>
      </w:rPr>
      <w:fldChar w:fldCharType="begin"/>
    </w:r>
    <w:r w:rsidRPr="0075779C">
      <w:rPr>
        <w:rFonts w:ascii="Times New Roman" w:hAnsi="Times New Roman" w:cs="Times New Roman"/>
        <w:b/>
        <w:bCs/>
        <w:sz w:val="24"/>
        <w:szCs w:val="24"/>
      </w:rPr>
      <w:instrText xml:space="preserve"> NUMPAGES  \* Arabic  \* MERGEFORMAT </w:instrText>
    </w:r>
    <w:r w:rsidRPr="0075779C">
      <w:rPr>
        <w:rFonts w:ascii="Times New Roman" w:hAnsi="Times New Roman" w:cs="Times New Roman"/>
        <w:b/>
        <w:bCs/>
        <w:sz w:val="24"/>
        <w:szCs w:val="24"/>
      </w:rPr>
      <w:fldChar w:fldCharType="separate"/>
    </w:r>
    <w:r>
      <w:rPr>
        <w:rFonts w:ascii="Times New Roman" w:hAnsi="Times New Roman" w:cs="Times New Roman"/>
        <w:b/>
        <w:bCs/>
        <w:sz w:val="24"/>
        <w:szCs w:val="24"/>
      </w:rPr>
      <w:t>36</w:t>
    </w:r>
    <w:r w:rsidRPr="0075779C">
      <w:rPr>
        <w:rFonts w:ascii="Times New Roman" w:hAnsi="Times New Roman" w:cs="Times New Roman"/>
        <w:b/>
        <w:bCs/>
        <w:sz w:val="24"/>
        <w:szCs w:val="24"/>
      </w:rPr>
      <w:fldChar w:fldCharType="end"/>
    </w:r>
  </w:p>
  <w:p w14:paraId="366A45A2" w14:textId="77777777" w:rsidR="005247AE" w:rsidRDefault="00524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B292" w14:textId="77777777" w:rsidR="006B0FAD" w:rsidRDefault="006B0F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8248" w14:textId="344ABAE6" w:rsidR="00AE5C25" w:rsidRDefault="00AE5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3849" w14:textId="77777777" w:rsidR="00796BC6" w:rsidRDefault="00796BC6" w:rsidP="00F766D6">
      <w:pPr>
        <w:spacing w:after="0" w:line="240" w:lineRule="auto"/>
      </w:pPr>
      <w:r>
        <w:separator/>
      </w:r>
    </w:p>
  </w:footnote>
  <w:footnote w:type="continuationSeparator" w:id="0">
    <w:p w14:paraId="2DC75FE3" w14:textId="77777777" w:rsidR="00796BC6" w:rsidRDefault="00796BC6" w:rsidP="00F76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6DB"/>
    <w:multiLevelType w:val="hybridMultilevel"/>
    <w:tmpl w:val="F5C064D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800"/>
        </w:tabs>
        <w:ind w:left="800" w:hanging="400"/>
      </w:pPr>
      <w:rPr>
        <w:rFonts w:ascii="Wingdings" w:hAnsi="Wingdings" w:hint="default"/>
      </w:rPr>
    </w:lvl>
    <w:lvl w:ilvl="2" w:tplc="04090001">
      <w:start w:val="1"/>
      <w:numFmt w:val="bullet"/>
      <w:lvlText w:val=""/>
      <w:lvlJc w:val="left"/>
      <w:pPr>
        <w:tabs>
          <w:tab w:val="num" w:pos="1200"/>
        </w:tabs>
        <w:ind w:left="1200" w:hanging="400"/>
      </w:pPr>
      <w:rPr>
        <w:rFonts w:ascii="Symbol" w:hAnsi="Symbol"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 w15:restartNumberingAfterBreak="0">
    <w:nsid w:val="1595340C"/>
    <w:multiLevelType w:val="hybridMultilevel"/>
    <w:tmpl w:val="20C23216"/>
    <w:lvl w:ilvl="0" w:tplc="D940F684">
      <w:start w:val="1"/>
      <w:numFmt w:val="decimal"/>
      <w:lvlText w:val="(%1)"/>
      <w:lvlJc w:val="left"/>
      <w:pPr>
        <w:ind w:left="665" w:hanging="444"/>
      </w:pPr>
    </w:lvl>
    <w:lvl w:ilvl="1" w:tplc="CB866AE4">
      <w:start w:val="1"/>
      <w:numFmt w:val="bullet"/>
      <w:lvlText w:val="-"/>
      <w:lvlJc w:val="left"/>
      <w:pPr>
        <w:ind w:left="1001" w:hanging="360"/>
      </w:pPr>
      <w:rPr>
        <w:rFonts w:ascii="Times New Roman" w:eastAsia="SimSun" w:hAnsi="Times New Roman" w:cs="Times New Roman" w:hint="default"/>
      </w:r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abstractNum w:abstractNumId="2" w15:restartNumberingAfterBreak="0">
    <w:nsid w:val="1C53618E"/>
    <w:multiLevelType w:val="hybridMultilevel"/>
    <w:tmpl w:val="DA78EF2E"/>
    <w:lvl w:ilvl="0" w:tplc="EE68CE88">
      <w:numFmt w:val="bullet"/>
      <w:lvlText w:val="-"/>
      <w:lvlJc w:val="left"/>
      <w:pPr>
        <w:ind w:left="600" w:hanging="360"/>
      </w:pPr>
      <w:rPr>
        <w:rFonts w:ascii="Times New Roman" w:eastAsia="Malgun Gothic" w:hAnsi="Times New Roman" w:cs="Times New Roman" w:hint="default"/>
      </w:rPr>
    </w:lvl>
    <w:lvl w:ilvl="1" w:tplc="04090003">
      <w:start w:val="1"/>
      <w:numFmt w:val="bullet"/>
      <w:lvlText w:val=""/>
      <w:lvlJc w:val="left"/>
      <w:pPr>
        <w:ind w:left="1040" w:hanging="400"/>
      </w:pPr>
      <w:rPr>
        <w:rFonts w:ascii="Wingdings" w:hAnsi="Wingdings" w:hint="default"/>
      </w:rPr>
    </w:lvl>
    <w:lvl w:ilvl="2" w:tplc="04090005">
      <w:start w:val="1"/>
      <w:numFmt w:val="bullet"/>
      <w:lvlText w:val=""/>
      <w:lvlJc w:val="left"/>
      <w:pPr>
        <w:ind w:left="1440" w:hanging="400"/>
      </w:pPr>
      <w:rPr>
        <w:rFonts w:ascii="Wingdings" w:hAnsi="Wingdings" w:hint="default"/>
      </w:rPr>
    </w:lvl>
    <w:lvl w:ilvl="3" w:tplc="04090001">
      <w:start w:val="1"/>
      <w:numFmt w:val="bullet"/>
      <w:lvlText w:val=""/>
      <w:lvlJc w:val="left"/>
      <w:pPr>
        <w:ind w:left="1840" w:hanging="400"/>
      </w:pPr>
      <w:rPr>
        <w:rFonts w:ascii="Wingdings" w:hAnsi="Wingdings" w:hint="default"/>
      </w:rPr>
    </w:lvl>
    <w:lvl w:ilvl="4" w:tplc="04090003">
      <w:start w:val="1"/>
      <w:numFmt w:val="bullet"/>
      <w:lvlText w:val=""/>
      <w:lvlJc w:val="left"/>
      <w:pPr>
        <w:ind w:left="2240" w:hanging="400"/>
      </w:pPr>
      <w:rPr>
        <w:rFonts w:ascii="Wingdings" w:hAnsi="Wingdings" w:hint="default"/>
      </w:rPr>
    </w:lvl>
    <w:lvl w:ilvl="5" w:tplc="04090005">
      <w:start w:val="1"/>
      <w:numFmt w:val="bullet"/>
      <w:lvlText w:val=""/>
      <w:lvlJc w:val="left"/>
      <w:pPr>
        <w:ind w:left="2640" w:hanging="400"/>
      </w:pPr>
      <w:rPr>
        <w:rFonts w:ascii="Wingdings" w:hAnsi="Wingdings" w:hint="default"/>
      </w:rPr>
    </w:lvl>
    <w:lvl w:ilvl="6" w:tplc="04090001">
      <w:start w:val="1"/>
      <w:numFmt w:val="bullet"/>
      <w:lvlText w:val=""/>
      <w:lvlJc w:val="left"/>
      <w:pPr>
        <w:ind w:left="3040" w:hanging="400"/>
      </w:pPr>
      <w:rPr>
        <w:rFonts w:ascii="Wingdings" w:hAnsi="Wingdings" w:hint="default"/>
      </w:rPr>
    </w:lvl>
    <w:lvl w:ilvl="7" w:tplc="04090003">
      <w:start w:val="1"/>
      <w:numFmt w:val="bullet"/>
      <w:lvlText w:val=""/>
      <w:lvlJc w:val="left"/>
      <w:pPr>
        <w:ind w:left="3440" w:hanging="400"/>
      </w:pPr>
      <w:rPr>
        <w:rFonts w:ascii="Wingdings" w:hAnsi="Wingdings" w:hint="default"/>
      </w:rPr>
    </w:lvl>
    <w:lvl w:ilvl="8" w:tplc="04090005">
      <w:start w:val="1"/>
      <w:numFmt w:val="bullet"/>
      <w:lvlText w:val=""/>
      <w:lvlJc w:val="left"/>
      <w:pPr>
        <w:ind w:left="3840" w:hanging="400"/>
      </w:pPr>
      <w:rPr>
        <w:rFonts w:ascii="Wingdings" w:hAnsi="Wingdings" w:hint="default"/>
      </w:rPr>
    </w:lvl>
  </w:abstractNum>
  <w:abstractNum w:abstractNumId="3" w15:restartNumberingAfterBreak="0">
    <w:nsid w:val="1F1A640B"/>
    <w:multiLevelType w:val="hybridMultilevel"/>
    <w:tmpl w:val="86889552"/>
    <w:lvl w:ilvl="0" w:tplc="722A45E8">
      <w:start w:val="2"/>
      <w:numFmt w:val="bullet"/>
      <w:lvlText w:val="-"/>
      <w:lvlJc w:val="left"/>
      <w:pPr>
        <w:ind w:left="420" w:hanging="420"/>
      </w:pPr>
      <w:rPr>
        <w:rFonts w:ascii="Times New Roman" w:eastAsia="GulimChe"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29764A5C"/>
    <w:multiLevelType w:val="hybridMultilevel"/>
    <w:tmpl w:val="F46C6C8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5" w15:restartNumberingAfterBreak="0">
    <w:nsid w:val="32396011"/>
    <w:multiLevelType w:val="hybridMultilevel"/>
    <w:tmpl w:val="8BE453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CC73744"/>
    <w:multiLevelType w:val="hybridMultilevel"/>
    <w:tmpl w:val="B6CC3D22"/>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6653A7F"/>
    <w:multiLevelType w:val="hybridMultilevel"/>
    <w:tmpl w:val="C734B82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800"/>
        </w:tabs>
        <w:ind w:left="800" w:hanging="400"/>
      </w:pPr>
      <w:rPr>
        <w:rFonts w:ascii="Wingdings" w:hAnsi="Wingdings" w:hint="default"/>
      </w:rPr>
    </w:lvl>
    <w:lvl w:ilvl="2" w:tplc="04090001">
      <w:start w:val="1"/>
      <w:numFmt w:val="bullet"/>
      <w:lvlText w:val=""/>
      <w:lvlJc w:val="left"/>
      <w:pPr>
        <w:tabs>
          <w:tab w:val="num" w:pos="1200"/>
        </w:tabs>
        <w:ind w:left="1200" w:hanging="400"/>
      </w:pPr>
      <w:rPr>
        <w:rFonts w:ascii="Symbol" w:hAnsi="Symbol"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8" w15:restartNumberingAfterBreak="0">
    <w:nsid w:val="66D709A3"/>
    <w:multiLevelType w:val="hybridMultilevel"/>
    <w:tmpl w:val="EB88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8046F3"/>
    <w:multiLevelType w:val="hybridMultilevel"/>
    <w:tmpl w:val="30A81F16"/>
    <w:lvl w:ilvl="0" w:tplc="0C823CAE">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0B34EE"/>
    <w:multiLevelType w:val="hybridMultilevel"/>
    <w:tmpl w:val="78BE7A5E"/>
    <w:lvl w:ilvl="0" w:tplc="D4BA9BD8">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8425F6"/>
    <w:multiLevelType w:val="hybridMultilevel"/>
    <w:tmpl w:val="0704711E"/>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9361890">
    <w:abstractNumId w:val="6"/>
  </w:num>
  <w:num w:numId="2" w16cid:durableId="1599025155">
    <w:abstractNumId w:val="0"/>
  </w:num>
  <w:num w:numId="3" w16cid:durableId="943346106">
    <w:abstractNumId w:val="7"/>
  </w:num>
  <w:num w:numId="4" w16cid:durableId="803620809">
    <w:abstractNumId w:val="2"/>
  </w:num>
  <w:num w:numId="5" w16cid:durableId="1624456648">
    <w:abstractNumId w:val="8"/>
  </w:num>
  <w:num w:numId="6" w16cid:durableId="434405017">
    <w:abstractNumId w:val="5"/>
  </w:num>
  <w:num w:numId="7" w16cid:durableId="2095584266">
    <w:abstractNumId w:val="9"/>
  </w:num>
  <w:num w:numId="8" w16cid:durableId="1111700541">
    <w:abstractNumId w:val="10"/>
  </w:num>
  <w:num w:numId="9" w16cid:durableId="1819879715">
    <w:abstractNumId w:val="3"/>
  </w:num>
  <w:num w:numId="10" w16cid:durableId="190495250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5054145">
    <w:abstractNumId w:val="4"/>
  </w:num>
  <w:num w:numId="12" w16cid:durableId="74561269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FE"/>
    <w:rsid w:val="00002FC9"/>
    <w:rsid w:val="0001183C"/>
    <w:rsid w:val="00012BBD"/>
    <w:rsid w:val="00014C67"/>
    <w:rsid w:val="00021B5D"/>
    <w:rsid w:val="00023C89"/>
    <w:rsid w:val="00034A4A"/>
    <w:rsid w:val="0005773B"/>
    <w:rsid w:val="000654B3"/>
    <w:rsid w:val="00085A1E"/>
    <w:rsid w:val="000905AB"/>
    <w:rsid w:val="000A1BA3"/>
    <w:rsid w:val="000A524A"/>
    <w:rsid w:val="000B2822"/>
    <w:rsid w:val="000C0D63"/>
    <w:rsid w:val="000C534D"/>
    <w:rsid w:val="000D1800"/>
    <w:rsid w:val="000E5835"/>
    <w:rsid w:val="000F50EF"/>
    <w:rsid w:val="00110153"/>
    <w:rsid w:val="00114321"/>
    <w:rsid w:val="00117424"/>
    <w:rsid w:val="00124760"/>
    <w:rsid w:val="001269A2"/>
    <w:rsid w:val="00171DF8"/>
    <w:rsid w:val="00183324"/>
    <w:rsid w:val="001838E5"/>
    <w:rsid w:val="00194B54"/>
    <w:rsid w:val="00196DEF"/>
    <w:rsid w:val="001B5D6F"/>
    <w:rsid w:val="001C0510"/>
    <w:rsid w:val="001C39ED"/>
    <w:rsid w:val="001E4E7D"/>
    <w:rsid w:val="001E54E8"/>
    <w:rsid w:val="001E7979"/>
    <w:rsid w:val="001F6CFF"/>
    <w:rsid w:val="00271F56"/>
    <w:rsid w:val="00281CE2"/>
    <w:rsid w:val="002907FE"/>
    <w:rsid w:val="00292CA5"/>
    <w:rsid w:val="002A3834"/>
    <w:rsid w:val="002B516A"/>
    <w:rsid w:val="002E48F2"/>
    <w:rsid w:val="002F10CD"/>
    <w:rsid w:val="002F3FA0"/>
    <w:rsid w:val="002F422C"/>
    <w:rsid w:val="002F70FF"/>
    <w:rsid w:val="00302FCD"/>
    <w:rsid w:val="003076D7"/>
    <w:rsid w:val="00332920"/>
    <w:rsid w:val="003434CC"/>
    <w:rsid w:val="003500A2"/>
    <w:rsid w:val="00366C0F"/>
    <w:rsid w:val="00366C89"/>
    <w:rsid w:val="00397E32"/>
    <w:rsid w:val="003B3CAC"/>
    <w:rsid w:val="003C37D1"/>
    <w:rsid w:val="003C6886"/>
    <w:rsid w:val="003D0652"/>
    <w:rsid w:val="003D0C29"/>
    <w:rsid w:val="003D51C0"/>
    <w:rsid w:val="003D59B4"/>
    <w:rsid w:val="003E27AA"/>
    <w:rsid w:val="003F1B2B"/>
    <w:rsid w:val="003F2517"/>
    <w:rsid w:val="004258FF"/>
    <w:rsid w:val="0043019B"/>
    <w:rsid w:val="004355A8"/>
    <w:rsid w:val="004420FC"/>
    <w:rsid w:val="00443CDB"/>
    <w:rsid w:val="00451FF5"/>
    <w:rsid w:val="00454F5E"/>
    <w:rsid w:val="004720EB"/>
    <w:rsid w:val="00473279"/>
    <w:rsid w:val="004A75DF"/>
    <w:rsid w:val="004F0EF7"/>
    <w:rsid w:val="004F494A"/>
    <w:rsid w:val="004F7771"/>
    <w:rsid w:val="00504D21"/>
    <w:rsid w:val="005116A9"/>
    <w:rsid w:val="005247AE"/>
    <w:rsid w:val="005357BE"/>
    <w:rsid w:val="00536B98"/>
    <w:rsid w:val="00540CE8"/>
    <w:rsid w:val="00547908"/>
    <w:rsid w:val="0057179F"/>
    <w:rsid w:val="005741EC"/>
    <w:rsid w:val="005831E7"/>
    <w:rsid w:val="0058624B"/>
    <w:rsid w:val="005C2FAC"/>
    <w:rsid w:val="005C3A92"/>
    <w:rsid w:val="005C7003"/>
    <w:rsid w:val="005F657B"/>
    <w:rsid w:val="00600231"/>
    <w:rsid w:val="00602965"/>
    <w:rsid w:val="0060713C"/>
    <w:rsid w:val="00612807"/>
    <w:rsid w:val="00621DC2"/>
    <w:rsid w:val="006312C8"/>
    <w:rsid w:val="00646155"/>
    <w:rsid w:val="006578AE"/>
    <w:rsid w:val="006602C9"/>
    <w:rsid w:val="006638FE"/>
    <w:rsid w:val="0066408A"/>
    <w:rsid w:val="0066778D"/>
    <w:rsid w:val="00681FEF"/>
    <w:rsid w:val="00683DFF"/>
    <w:rsid w:val="00687F2E"/>
    <w:rsid w:val="00692087"/>
    <w:rsid w:val="006A1082"/>
    <w:rsid w:val="006B0FAD"/>
    <w:rsid w:val="006B3502"/>
    <w:rsid w:val="006B5604"/>
    <w:rsid w:val="006B6843"/>
    <w:rsid w:val="006C27A1"/>
    <w:rsid w:val="006E2097"/>
    <w:rsid w:val="006E3209"/>
    <w:rsid w:val="00706922"/>
    <w:rsid w:val="00706AA5"/>
    <w:rsid w:val="007169A1"/>
    <w:rsid w:val="00721C11"/>
    <w:rsid w:val="0072461F"/>
    <w:rsid w:val="00751D9B"/>
    <w:rsid w:val="00753C41"/>
    <w:rsid w:val="0075779C"/>
    <w:rsid w:val="00763B15"/>
    <w:rsid w:val="00764FEA"/>
    <w:rsid w:val="00796BC6"/>
    <w:rsid w:val="007A1233"/>
    <w:rsid w:val="007C1A97"/>
    <w:rsid w:val="007C741A"/>
    <w:rsid w:val="007D152B"/>
    <w:rsid w:val="007D2904"/>
    <w:rsid w:val="007D361B"/>
    <w:rsid w:val="007F6728"/>
    <w:rsid w:val="00801565"/>
    <w:rsid w:val="0080280F"/>
    <w:rsid w:val="00811519"/>
    <w:rsid w:val="00813579"/>
    <w:rsid w:val="00815556"/>
    <w:rsid w:val="00815BF2"/>
    <w:rsid w:val="00841947"/>
    <w:rsid w:val="008445B2"/>
    <w:rsid w:val="00863C1F"/>
    <w:rsid w:val="00877C03"/>
    <w:rsid w:val="00880621"/>
    <w:rsid w:val="00880818"/>
    <w:rsid w:val="008D35B9"/>
    <w:rsid w:val="008D76CC"/>
    <w:rsid w:val="008E08C9"/>
    <w:rsid w:val="008E0CBB"/>
    <w:rsid w:val="008E3650"/>
    <w:rsid w:val="00912AB1"/>
    <w:rsid w:val="00932AFC"/>
    <w:rsid w:val="00947679"/>
    <w:rsid w:val="00952FF6"/>
    <w:rsid w:val="0096068C"/>
    <w:rsid w:val="00961C89"/>
    <w:rsid w:val="00965C05"/>
    <w:rsid w:val="00971C99"/>
    <w:rsid w:val="00980915"/>
    <w:rsid w:val="00982703"/>
    <w:rsid w:val="009916EE"/>
    <w:rsid w:val="00995CC1"/>
    <w:rsid w:val="009A6BAB"/>
    <w:rsid w:val="009B710B"/>
    <w:rsid w:val="009C333F"/>
    <w:rsid w:val="009C65D7"/>
    <w:rsid w:val="009D2202"/>
    <w:rsid w:val="009D66B3"/>
    <w:rsid w:val="009F4284"/>
    <w:rsid w:val="00A002E2"/>
    <w:rsid w:val="00A07CB7"/>
    <w:rsid w:val="00A101B6"/>
    <w:rsid w:val="00A35719"/>
    <w:rsid w:val="00A35D83"/>
    <w:rsid w:val="00A721D6"/>
    <w:rsid w:val="00A75086"/>
    <w:rsid w:val="00A92C38"/>
    <w:rsid w:val="00A95235"/>
    <w:rsid w:val="00AA057D"/>
    <w:rsid w:val="00AA20E1"/>
    <w:rsid w:val="00AC09C3"/>
    <w:rsid w:val="00AC5B13"/>
    <w:rsid w:val="00AD03FC"/>
    <w:rsid w:val="00AE1D73"/>
    <w:rsid w:val="00AE2A35"/>
    <w:rsid w:val="00AE5C25"/>
    <w:rsid w:val="00AE7677"/>
    <w:rsid w:val="00B059DA"/>
    <w:rsid w:val="00B105F5"/>
    <w:rsid w:val="00B1400F"/>
    <w:rsid w:val="00B21D48"/>
    <w:rsid w:val="00B23ADB"/>
    <w:rsid w:val="00B70D45"/>
    <w:rsid w:val="00B73F55"/>
    <w:rsid w:val="00B77CDD"/>
    <w:rsid w:val="00B97563"/>
    <w:rsid w:val="00BB3632"/>
    <w:rsid w:val="00BB6EA9"/>
    <w:rsid w:val="00BC4EB7"/>
    <w:rsid w:val="00BD209B"/>
    <w:rsid w:val="00C04F7C"/>
    <w:rsid w:val="00C1229A"/>
    <w:rsid w:val="00C272A4"/>
    <w:rsid w:val="00C35CC4"/>
    <w:rsid w:val="00C43CB0"/>
    <w:rsid w:val="00C446F9"/>
    <w:rsid w:val="00C46E5F"/>
    <w:rsid w:val="00C51E2D"/>
    <w:rsid w:val="00C63066"/>
    <w:rsid w:val="00C71D50"/>
    <w:rsid w:val="00CC601A"/>
    <w:rsid w:val="00CD193C"/>
    <w:rsid w:val="00CF044A"/>
    <w:rsid w:val="00D03D03"/>
    <w:rsid w:val="00D04CE0"/>
    <w:rsid w:val="00D0656E"/>
    <w:rsid w:val="00D10BFB"/>
    <w:rsid w:val="00D127DC"/>
    <w:rsid w:val="00D1294D"/>
    <w:rsid w:val="00D13FA4"/>
    <w:rsid w:val="00D37600"/>
    <w:rsid w:val="00D53189"/>
    <w:rsid w:val="00D623F9"/>
    <w:rsid w:val="00D638ED"/>
    <w:rsid w:val="00D6494D"/>
    <w:rsid w:val="00D86BAC"/>
    <w:rsid w:val="00D97255"/>
    <w:rsid w:val="00DA375B"/>
    <w:rsid w:val="00DA57C3"/>
    <w:rsid w:val="00DA790E"/>
    <w:rsid w:val="00DB1D71"/>
    <w:rsid w:val="00DB65DB"/>
    <w:rsid w:val="00DC64F6"/>
    <w:rsid w:val="00DC7579"/>
    <w:rsid w:val="00DC77B9"/>
    <w:rsid w:val="00DE174F"/>
    <w:rsid w:val="00DE49EC"/>
    <w:rsid w:val="00DF107C"/>
    <w:rsid w:val="00E03D80"/>
    <w:rsid w:val="00E04A8B"/>
    <w:rsid w:val="00E12E82"/>
    <w:rsid w:val="00E2179F"/>
    <w:rsid w:val="00E21E7D"/>
    <w:rsid w:val="00E25A53"/>
    <w:rsid w:val="00E306F1"/>
    <w:rsid w:val="00E3582D"/>
    <w:rsid w:val="00E64F18"/>
    <w:rsid w:val="00E90579"/>
    <w:rsid w:val="00EA543D"/>
    <w:rsid w:val="00EB6D36"/>
    <w:rsid w:val="00ED740F"/>
    <w:rsid w:val="00EE28A7"/>
    <w:rsid w:val="00EE6680"/>
    <w:rsid w:val="00EF3B9F"/>
    <w:rsid w:val="00F0237B"/>
    <w:rsid w:val="00F05796"/>
    <w:rsid w:val="00F0583C"/>
    <w:rsid w:val="00F110CA"/>
    <w:rsid w:val="00F1223E"/>
    <w:rsid w:val="00F156B0"/>
    <w:rsid w:val="00F174BD"/>
    <w:rsid w:val="00F20E19"/>
    <w:rsid w:val="00F23C10"/>
    <w:rsid w:val="00F27FB3"/>
    <w:rsid w:val="00F3682A"/>
    <w:rsid w:val="00F52A3A"/>
    <w:rsid w:val="00F6790D"/>
    <w:rsid w:val="00F766D6"/>
    <w:rsid w:val="00F80786"/>
    <w:rsid w:val="00F8172B"/>
    <w:rsid w:val="00F81D79"/>
    <w:rsid w:val="00F82B83"/>
    <w:rsid w:val="00F85FC1"/>
    <w:rsid w:val="00F958EC"/>
    <w:rsid w:val="00FA0B58"/>
    <w:rsid w:val="00FA2CC2"/>
    <w:rsid w:val="00FA438B"/>
    <w:rsid w:val="00FB187C"/>
    <w:rsid w:val="00FB27E6"/>
    <w:rsid w:val="00FB3106"/>
    <w:rsid w:val="00FB63BE"/>
    <w:rsid w:val="00FB7976"/>
    <w:rsid w:val="00FC20BE"/>
    <w:rsid w:val="00FC4ADB"/>
    <w:rsid w:val="00FD7D9B"/>
    <w:rsid w:val="00FE3EF7"/>
    <w:rsid w:val="00FF79B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B006D"/>
  <w15:chartTrackingRefBased/>
  <w15:docId w15:val="{D7319DCD-6330-4159-96A6-391B7A6B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 w:unhideWhenUsed="1" w:qFormat="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A38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8">
    <w:name w:val="heading 8"/>
    <w:basedOn w:val="Normal"/>
    <w:next w:val="Normal"/>
    <w:link w:val="Heading8Char"/>
    <w:qFormat/>
    <w:rsid w:val="003434CC"/>
    <w:pPr>
      <w:keepNext/>
      <w:widowControl w:val="0"/>
      <w:wordWrap w:val="0"/>
      <w:spacing w:after="0" w:line="240" w:lineRule="auto"/>
      <w:jc w:val="both"/>
      <w:outlineLvl w:val="7"/>
    </w:pPr>
    <w:rPr>
      <w:rFonts w:ascii="Times New Roman" w:eastAsia="BatangChe" w:hAnsi="Times New Roman" w:cs="Times New Roman"/>
      <w:b/>
      <w:bCs/>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907FE"/>
    <w:rPr>
      <w:color w:val="0000FF"/>
      <w:u w:val="single"/>
    </w:rPr>
  </w:style>
  <w:style w:type="paragraph" w:styleId="ListParagraph">
    <w:name w:val="List Paragraph"/>
    <w:basedOn w:val="Normal"/>
    <w:link w:val="ListParagraphChar"/>
    <w:uiPriority w:val="34"/>
    <w:qFormat/>
    <w:rsid w:val="002907FE"/>
    <w:pPr>
      <w:autoSpaceDE w:val="0"/>
      <w:autoSpaceDN w:val="0"/>
      <w:spacing w:after="0" w:line="240" w:lineRule="auto"/>
      <w:ind w:left="720"/>
      <w:contextualSpacing/>
    </w:pPr>
    <w:rPr>
      <w:rFonts w:ascii="Times New Roman" w:eastAsia="MS Mincho" w:hAnsi="Times New Roman" w:cs="Angsana New"/>
      <w:sz w:val="24"/>
      <w:szCs w:val="20"/>
      <w:lang w:eastAsia="ja-JP"/>
    </w:rPr>
  </w:style>
  <w:style w:type="paragraph" w:customStyle="1" w:styleId="Tabletext">
    <w:name w:val="Table_text"/>
    <w:basedOn w:val="Normal"/>
    <w:link w:val="TabletextChar"/>
    <w:qFormat/>
    <w:rsid w:val="002907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val="en-GB" w:eastAsia="en-US"/>
    </w:rPr>
  </w:style>
  <w:style w:type="character" w:customStyle="1" w:styleId="TabletextChar">
    <w:name w:val="Table_text Char"/>
    <w:link w:val="Tabletext"/>
    <w:qFormat/>
    <w:locked/>
    <w:rsid w:val="002907FE"/>
    <w:rPr>
      <w:rFonts w:ascii="Times New Roman" w:eastAsia="Times New Roman" w:hAnsi="Times New Roman" w:cs="Times New Roman"/>
      <w:szCs w:val="20"/>
      <w:lang w:val="en-GB" w:eastAsia="en-US"/>
    </w:rPr>
  </w:style>
  <w:style w:type="table" w:styleId="TableGrid">
    <w:name w:val="Table Grid"/>
    <w:basedOn w:val="TableNormal"/>
    <w:rsid w:val="00290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A790E"/>
  </w:style>
  <w:style w:type="paragraph" w:styleId="Header">
    <w:name w:val="header"/>
    <w:basedOn w:val="Normal"/>
    <w:link w:val="HeaderChar"/>
    <w:unhideWhenUsed/>
    <w:rsid w:val="00194B54"/>
    <w:pPr>
      <w:widowControl w:val="0"/>
      <w:tabs>
        <w:tab w:val="center" w:pos="4680"/>
        <w:tab w:val="right" w:pos="9360"/>
      </w:tabs>
      <w:spacing w:after="0" w:line="240" w:lineRule="auto"/>
    </w:pPr>
    <w:rPr>
      <w:lang w:eastAsia="en-US"/>
    </w:rPr>
  </w:style>
  <w:style w:type="character" w:customStyle="1" w:styleId="HeaderChar">
    <w:name w:val="Header Char"/>
    <w:basedOn w:val="DefaultParagraphFont"/>
    <w:link w:val="Header"/>
    <w:rsid w:val="00194B54"/>
    <w:rPr>
      <w:lang w:eastAsia="en-US"/>
    </w:rPr>
  </w:style>
  <w:style w:type="paragraph" w:styleId="Footer">
    <w:name w:val="footer"/>
    <w:basedOn w:val="Normal"/>
    <w:link w:val="FooterChar"/>
    <w:uiPriority w:val="99"/>
    <w:unhideWhenUsed/>
    <w:rsid w:val="00194B54"/>
    <w:pPr>
      <w:widowControl w:val="0"/>
      <w:tabs>
        <w:tab w:val="center" w:pos="4680"/>
        <w:tab w:val="right" w:pos="9360"/>
      </w:tabs>
      <w:spacing w:after="0" w:line="240" w:lineRule="auto"/>
    </w:pPr>
    <w:rPr>
      <w:lang w:eastAsia="en-US"/>
    </w:rPr>
  </w:style>
  <w:style w:type="character" w:customStyle="1" w:styleId="FooterChar">
    <w:name w:val="Footer Char"/>
    <w:basedOn w:val="DefaultParagraphFont"/>
    <w:link w:val="Footer"/>
    <w:uiPriority w:val="99"/>
    <w:rsid w:val="00194B54"/>
    <w:rPr>
      <w:lang w:eastAsia="en-US"/>
    </w:rPr>
  </w:style>
  <w:style w:type="paragraph" w:customStyle="1" w:styleId="Equation">
    <w:name w:val="Equation"/>
    <w:basedOn w:val="Normal"/>
    <w:rsid w:val="00194B54"/>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customStyle="1" w:styleId="Heading8Char">
    <w:name w:val="Heading 8 Char"/>
    <w:basedOn w:val="DefaultParagraphFont"/>
    <w:link w:val="Heading8"/>
    <w:rsid w:val="003434CC"/>
    <w:rPr>
      <w:rFonts w:ascii="Times New Roman" w:eastAsia="BatangChe" w:hAnsi="Times New Roman" w:cs="Times New Roman"/>
      <w:b/>
      <w:bCs/>
      <w:kern w:val="2"/>
      <w:sz w:val="20"/>
      <w:szCs w:val="20"/>
    </w:rPr>
  </w:style>
  <w:style w:type="paragraph" w:customStyle="1" w:styleId="Note">
    <w:name w:val="Note"/>
    <w:basedOn w:val="Normal"/>
    <w:rsid w:val="003434CC"/>
    <w:pPr>
      <w:tabs>
        <w:tab w:val="left" w:pos="284"/>
        <w:tab w:val="left" w:pos="1134"/>
        <w:tab w:val="left" w:pos="1871"/>
        <w:tab w:val="left" w:pos="2268"/>
      </w:tabs>
      <w:spacing w:before="160" w:after="0" w:line="240" w:lineRule="auto"/>
      <w:jc w:val="both"/>
    </w:pPr>
    <w:rPr>
      <w:rFonts w:ascii="Times New Roman" w:eastAsia="BatangChe" w:hAnsi="Times New Roman" w:cs="Times New Roman"/>
      <w:noProof/>
      <w:sz w:val="20"/>
      <w:szCs w:val="20"/>
    </w:rPr>
  </w:style>
  <w:style w:type="character" w:customStyle="1" w:styleId="Heading1Char">
    <w:name w:val="Heading 1 Char"/>
    <w:basedOn w:val="DefaultParagraphFont"/>
    <w:link w:val="Heading1"/>
    <w:rsid w:val="002A3834"/>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basedOn w:val="DefaultParagraphFont"/>
    <w:link w:val="ListParagraph"/>
    <w:uiPriority w:val="34"/>
    <w:qFormat/>
    <w:rsid w:val="005116A9"/>
    <w:rPr>
      <w:rFonts w:ascii="Times New Roman" w:eastAsia="MS Mincho" w:hAnsi="Times New Roman" w:cs="Angsana New"/>
      <w:sz w:val="24"/>
      <w:szCs w:val="20"/>
      <w:lang w:eastAsia="ja-JP"/>
    </w:rPr>
  </w:style>
  <w:style w:type="paragraph" w:customStyle="1" w:styleId="MS">
    <w:name w:val="MS바탕글"/>
    <w:basedOn w:val="Normal"/>
    <w:rsid w:val="004420FC"/>
    <w:pPr>
      <w:autoSpaceDE w:val="0"/>
      <w:autoSpaceDN w:val="0"/>
      <w:spacing w:after="0" w:line="240" w:lineRule="auto"/>
      <w:textAlignment w:val="baseline"/>
    </w:pPr>
    <w:rPr>
      <w:rFonts w:ascii="Times New Roman" w:eastAsia="Gulim" w:hAnsi="Gulim" w:cs="Gulim"/>
      <w:color w:val="000000"/>
      <w:sz w:val="24"/>
      <w:szCs w:val="24"/>
    </w:rPr>
  </w:style>
  <w:style w:type="paragraph" w:styleId="BalloonText">
    <w:name w:val="Balloon Text"/>
    <w:basedOn w:val="Normal"/>
    <w:link w:val="BalloonTextChar"/>
    <w:semiHidden/>
    <w:unhideWhenUsed/>
    <w:rsid w:val="00D62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623F9"/>
    <w:rPr>
      <w:rFonts w:ascii="Segoe UI" w:hAnsi="Segoe UI" w:cs="Segoe UI"/>
      <w:sz w:val="18"/>
      <w:szCs w:val="18"/>
    </w:rPr>
  </w:style>
  <w:style w:type="paragraph" w:styleId="List">
    <w:name w:val="List"/>
    <w:basedOn w:val="Normal"/>
    <w:uiPriority w:val="3"/>
    <w:qFormat/>
    <w:rsid w:val="00D37600"/>
    <w:pPr>
      <w:framePr w:hSpace="142" w:wrap="around" w:hAnchor="margin" w:y="585"/>
      <w:widowControl w:val="0"/>
      <w:tabs>
        <w:tab w:val="left" w:pos="5518"/>
      </w:tabs>
      <w:adjustRightInd w:val="0"/>
      <w:snapToGrid w:val="0"/>
      <w:spacing w:after="0" w:line="240" w:lineRule="auto"/>
    </w:pPr>
    <w:rPr>
      <w:rFonts w:ascii="Times New Roman" w:eastAsia="MS PMincho" w:hAnsi="Times New Roman" w:cs="Times New Roman"/>
      <w:kern w:val="2"/>
      <w:sz w:val="24"/>
      <w:szCs w:val="24"/>
    </w:rPr>
  </w:style>
  <w:style w:type="paragraph" w:styleId="BodyText">
    <w:name w:val="Body Text"/>
    <w:basedOn w:val="Normal"/>
    <w:link w:val="BodyTextChar"/>
    <w:qFormat/>
    <w:rsid w:val="00366C89"/>
    <w:pPr>
      <w:autoSpaceDE w:val="0"/>
      <w:autoSpaceDN w:val="0"/>
      <w:spacing w:after="0" w:line="240" w:lineRule="auto"/>
    </w:pPr>
    <w:rPr>
      <w:rFonts w:ascii="Times New Roman" w:eastAsia="MS Mincho" w:hAnsi="Times New Roman" w:cs="Angsana New"/>
      <w:b/>
      <w:sz w:val="18"/>
      <w:szCs w:val="20"/>
      <w:lang w:eastAsia="ja-JP"/>
    </w:rPr>
  </w:style>
  <w:style w:type="character" w:customStyle="1" w:styleId="BodyTextChar">
    <w:name w:val="Body Text Char"/>
    <w:basedOn w:val="DefaultParagraphFont"/>
    <w:link w:val="BodyText"/>
    <w:rsid w:val="00366C89"/>
    <w:rPr>
      <w:rFonts w:ascii="Times New Roman" w:eastAsia="MS Mincho" w:hAnsi="Times New Roman" w:cs="Angsana New"/>
      <w:b/>
      <w:sz w:val="18"/>
      <w:szCs w:val="20"/>
      <w:lang w:eastAsia="ja-JP"/>
    </w:rPr>
  </w:style>
  <w:style w:type="paragraph" w:styleId="ListBullet">
    <w:name w:val="List Bullet"/>
    <w:basedOn w:val="Normal"/>
    <w:uiPriority w:val="3"/>
    <w:qFormat/>
    <w:rsid w:val="00366C89"/>
    <w:pPr>
      <w:adjustRightInd w:val="0"/>
      <w:snapToGrid w:val="0"/>
      <w:spacing w:after="0" w:line="240" w:lineRule="auto"/>
      <w:ind w:left="100" w:hangingChars="100" w:hanging="100"/>
    </w:pPr>
    <w:rPr>
      <w:rFonts w:ascii="Times New Roman" w:eastAsia="MS PMincho" w:hAnsi="Times New Roman" w:cs="Times New Roman"/>
      <w:sz w:val="24"/>
      <w:szCs w:val="24"/>
      <w:lang w:val="en-AU" w:eastAsia="ja-JP"/>
    </w:rPr>
  </w:style>
  <w:style w:type="paragraph" w:styleId="ListBullet2">
    <w:name w:val="List Bullet 2"/>
    <w:basedOn w:val="Normal"/>
    <w:uiPriority w:val="3"/>
    <w:qFormat/>
    <w:rsid w:val="00366C89"/>
    <w:pPr>
      <w:adjustRightInd w:val="0"/>
      <w:snapToGrid w:val="0"/>
      <w:spacing w:after="0" w:line="240" w:lineRule="auto"/>
      <w:ind w:leftChars="100" w:left="200" w:hangingChars="100" w:hanging="100"/>
    </w:pPr>
    <w:rPr>
      <w:rFonts w:ascii="Times New Roman" w:eastAsia="MS PMincho" w:hAnsi="Times New Roman" w:cs="Times New Roman"/>
      <w:sz w:val="24"/>
      <w:szCs w:val="24"/>
      <w:lang w:eastAsia="en-US"/>
    </w:rPr>
  </w:style>
  <w:style w:type="paragraph" w:customStyle="1" w:styleId="a">
    <w:name w:val="표"/>
    <w:basedOn w:val="Normal"/>
    <w:next w:val="Normal"/>
    <w:autoRedefine/>
    <w:rsid w:val="009C333F"/>
    <w:pPr>
      <w:widowControl w:val="0"/>
      <w:wordWrap w:val="0"/>
      <w:autoSpaceDE w:val="0"/>
      <w:autoSpaceDN w:val="0"/>
      <w:spacing w:after="0" w:line="240" w:lineRule="auto"/>
      <w:jc w:val="both"/>
    </w:pPr>
    <w:rPr>
      <w:rFonts w:ascii="Book Antiqua" w:eastAsia="GulimChe" w:hAnsi="Book Antiqua" w:cs="Times New Roman"/>
      <w:b/>
      <w:bCs/>
      <w:kern w:val="2"/>
      <w:sz w:val="28"/>
      <w:szCs w:val="24"/>
    </w:rPr>
  </w:style>
  <w:style w:type="paragraph" w:styleId="NormalIndent">
    <w:name w:val="Normal Indent"/>
    <w:basedOn w:val="Normal"/>
    <w:rsid w:val="009C333F"/>
    <w:pPr>
      <w:widowControl w:val="0"/>
      <w:wordWrap w:val="0"/>
      <w:spacing w:after="0" w:line="240" w:lineRule="auto"/>
      <w:ind w:left="851"/>
      <w:jc w:val="both"/>
    </w:pPr>
    <w:rPr>
      <w:rFonts w:ascii="Times New Roman" w:eastAsia="BatangChe" w:hAnsi="Times New Roman" w:cs="Times New Roman"/>
      <w:kern w:val="2"/>
      <w:sz w:val="20"/>
      <w:szCs w:val="20"/>
    </w:rPr>
  </w:style>
  <w:style w:type="character" w:customStyle="1" w:styleId="apple-converted-space">
    <w:name w:val="apple-converted-space"/>
    <w:basedOn w:val="DefaultParagraphFont"/>
    <w:rsid w:val="009C333F"/>
  </w:style>
  <w:style w:type="paragraph" w:styleId="Revision">
    <w:name w:val="Revision"/>
    <w:hidden/>
    <w:uiPriority w:val="99"/>
    <w:semiHidden/>
    <w:rsid w:val="009C333F"/>
    <w:pPr>
      <w:spacing w:after="0" w:line="240" w:lineRule="auto"/>
    </w:pPr>
    <w:rPr>
      <w:rFonts w:ascii="Times New Roman" w:eastAsia="BatangChe" w:hAnsi="Times New Roman" w:cs="Times New Roman"/>
      <w:sz w:val="24"/>
      <w:szCs w:val="24"/>
      <w:lang w:eastAsia="en-US"/>
    </w:rPr>
  </w:style>
  <w:style w:type="character" w:styleId="FollowedHyperlink">
    <w:name w:val="FollowedHyperlink"/>
    <w:basedOn w:val="DefaultParagraphFont"/>
    <w:uiPriority w:val="99"/>
    <w:semiHidden/>
    <w:unhideWhenUsed/>
    <w:rsid w:val="009C33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wata@s.ttc.or.jp" TargetMode="External"/><Relationship Id="rId18" Type="http://schemas.openxmlformats.org/officeDocument/2006/relationships/hyperlink" Target="https://www.apt.int/sites/default/files/2019/06/ASTAP-31-TMP-13-4th_document_version_of_Framework_of_Cloud_Security_Broker_for_cloud_service_security_2_0.docx" TargetMode="External"/><Relationship Id="rId26" Type="http://schemas.openxmlformats.org/officeDocument/2006/relationships/hyperlink" Target="mailto:lihaihua@caict.ac.cn" TargetMode="External"/><Relationship Id="rId3" Type="http://schemas.openxmlformats.org/officeDocument/2006/relationships/styles" Target="styles.xml"/><Relationship Id="rId21" Type="http://schemas.openxmlformats.org/officeDocument/2006/relationships/hyperlink" Target="https://www.apt.int/sites/default/files/2019/06/ASTAP-31-TMP-59-Guideline_for_Information_and_Network_Security_Management.doc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apt.int/sites/default/files/2019/06/ASTAP-31-INF-15-_Okamura.docx" TargetMode="External"/><Relationship Id="rId25" Type="http://schemas.openxmlformats.org/officeDocument/2006/relationships/hyperlink" Target="mailto:youxiaoyu@caict.ac.cn" TargetMode="External"/><Relationship Id="rId2" Type="http://schemas.openxmlformats.org/officeDocument/2006/relationships/numbering" Target="numbering.xml"/><Relationship Id="rId16" Type="http://schemas.openxmlformats.org/officeDocument/2006/relationships/hyperlink" Target="http://www.itu.int/en/ITU-T/gap/Documents/NSSGuidelines.pdf" TargetMode="External"/><Relationship Id="rId20" Type="http://schemas.openxmlformats.org/officeDocument/2006/relationships/hyperlink" Target="https://www.apt.int/sites/default/files/2019/06/ASTAP-31-TMP-51-Base_text_of_security_guidelines_for_ITdevices__services-revision.doc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bayashi.mayu@jp.fujitsu.com" TargetMode="External"/><Relationship Id="rId24" Type="http://schemas.openxmlformats.org/officeDocument/2006/relationships/hyperlink" Target="mailto:jingyue@caict.ac.cn" TargetMode="External"/><Relationship Id="rId5" Type="http://schemas.openxmlformats.org/officeDocument/2006/relationships/webSettings" Target="webSettings.xml"/><Relationship Id="rId15" Type="http://schemas.openxmlformats.org/officeDocument/2006/relationships/hyperlink" Target="mailto:thaibmus@tm.com.my" TargetMode="External"/><Relationship Id="rId23" Type="http://schemas.openxmlformats.org/officeDocument/2006/relationships/hyperlink" Target="https://www.apt.int/sites/default/files/Upload-files/ASTAP/APT-ASTAP-REPT-50-Report-survey-IPTV.docx" TargetMode="External"/><Relationship Id="rId28" Type="http://schemas.openxmlformats.org/officeDocument/2006/relationships/hyperlink" Target="mailto:ylee@caict.re.kr" TargetMode="External"/><Relationship Id="rId10" Type="http://schemas.openxmlformats.org/officeDocument/2006/relationships/hyperlink" Target="mailto:iwata@s.ttc.or.jp" TargetMode="External"/><Relationship Id="rId19" Type="http://schemas.openxmlformats.org/officeDocument/2006/relationships/hyperlink" Target="https://www.apt.int/sites/default/files/2019/06/ASTAP-31-TMP-51-Base_text_of_security_guidelines_for_ITdevices__services-revision.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hannel@tta.or.kr" TargetMode="External"/><Relationship Id="rId22" Type="http://schemas.openxmlformats.org/officeDocument/2006/relationships/hyperlink" Target="https://www.apt.int/sites/default/files/2021/06/ASTAP-33-TMP-04-Base_text_of_guideline_for_IoT_security.docx" TargetMode="External"/><Relationship Id="rId27" Type="http://schemas.openxmlformats.org/officeDocument/2006/relationships/hyperlink" Target="mailto:lijingxuan@caict.ac.c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A565B-D60F-498F-89C9-68842F3C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36</Pages>
  <Words>7519</Words>
  <Characters>42863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Jongbong PARK</dc:creator>
  <cp:keywords/>
  <dc:description/>
  <cp:lastModifiedBy>Elisha Rajbhandari</cp:lastModifiedBy>
  <cp:revision>34</cp:revision>
  <cp:lastPrinted>2021-05-03T01:57:00Z</cp:lastPrinted>
  <dcterms:created xsi:type="dcterms:W3CDTF">2021-02-24T00:29:00Z</dcterms:created>
  <dcterms:modified xsi:type="dcterms:W3CDTF">2022-04-26T06:35:00Z</dcterms:modified>
</cp:coreProperties>
</file>